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483" w:rsidRDefault="002D3483" w:rsidP="002D3483">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rPr>
      </w:pPr>
      <w:r w:rsidRPr="00416F91">
        <w:rPr>
          <w:rStyle w:val="normaltextrun"/>
          <w:rFonts w:ascii="Times New Roman" w:hAnsi="Times New Roman" w:cs="Times New Roman"/>
          <w:b/>
          <w:bCs/>
          <w:color w:val="000000"/>
          <w:sz w:val="24"/>
          <w:szCs w:val="24"/>
          <w:shd w:val="clear" w:color="auto" w:fill="FFFFFF"/>
        </w:rPr>
        <w:t>ILGALAIKIO PLANO RENGIMAS</w:t>
      </w:r>
    </w:p>
    <w:p w:rsidR="002D3483" w:rsidRDefault="002D3483" w:rsidP="002D3483">
      <w:pPr>
        <w:pStyle w:val="paragraph"/>
        <w:spacing w:after="0"/>
        <w:ind w:firstLine="720"/>
        <w:jc w:val="both"/>
        <w:textAlignment w:val="baseline"/>
        <w:rPr>
          <w:rStyle w:val="eop"/>
          <w:rFonts w:eastAsia="Calibri"/>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Fonts w:eastAsia="Calibri"/>
        </w:rPr>
        <w:t> </w:t>
      </w:r>
    </w:p>
    <w:p w:rsidR="002D3483" w:rsidRDefault="002D3483" w:rsidP="002D3483">
      <w:pPr>
        <w:pStyle w:val="paragraph"/>
        <w:spacing w:after="0"/>
        <w:ind w:firstLine="720"/>
        <w:jc w:val="both"/>
        <w:textAlignment w:val="baseline"/>
      </w:pPr>
      <w:r w:rsidRPr="00517A2A">
        <w:t>Atkreipiamas dėmesys į mokymosi turinio integravimą ugdymo procese: pvz., prie lentelėje nurodytų</w:t>
      </w:r>
      <w:r>
        <w:t xml:space="preserve"> </w:t>
      </w:r>
      <w:r w:rsidRPr="00517A2A">
        <w:t>literatūros ir kultūros pažinimo valandų prisideda valandos</w:t>
      </w:r>
      <w:r>
        <w:t>,</w:t>
      </w:r>
      <w:r w:rsidRPr="00517A2A">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r>
        <w:t xml:space="preserve"> </w:t>
      </w:r>
    </w:p>
    <w:p w:rsidR="002D3483" w:rsidRDefault="002D3483" w:rsidP="002D3483">
      <w:pPr>
        <w:pStyle w:val="paragraph"/>
        <w:spacing w:after="0"/>
        <w:ind w:firstLine="720"/>
        <w:jc w:val="both"/>
        <w:textAlignment w:val="baseline"/>
      </w:pPr>
      <w:r w:rsidRPr="00C41A17">
        <w:t xml:space="preserve">Temų tvarką, planuodamas pamokų ciklą, nustato pats mokytojas. </w:t>
      </w:r>
      <w:r w:rsidRPr="00A552D7">
        <w:rPr>
          <w:b/>
        </w:rPr>
        <w:t xml:space="preserve">Planuodamas pamokų ciklą mokytojas taip pat planuoja pasiekimus ir kompetencijas, kurios bus ugdomos šiame cikle, gali planuoti </w:t>
      </w:r>
      <w:proofErr w:type="spellStart"/>
      <w:r w:rsidRPr="00A552D7">
        <w:rPr>
          <w:b/>
        </w:rPr>
        <w:t>mokymos</w:t>
      </w:r>
      <w:proofErr w:type="spellEnd"/>
      <w:r w:rsidRPr="00A552D7">
        <w:rPr>
          <w:b/>
        </w:rPr>
        <w:t>(</w:t>
      </w:r>
      <w:proofErr w:type="spellStart"/>
      <w:r w:rsidRPr="00A552D7">
        <w:rPr>
          <w:b/>
        </w:rPr>
        <w:t>si</w:t>
      </w:r>
      <w:proofErr w:type="spellEnd"/>
      <w:r w:rsidRPr="00A552D7">
        <w:rPr>
          <w:b/>
        </w:rPr>
        <w:t>) veiklas, jų vertinimą ir didaktin</w:t>
      </w:r>
      <w:r>
        <w:rPr>
          <w:b/>
        </w:rPr>
        <w:t>e</w:t>
      </w:r>
      <w:r w:rsidRPr="00A552D7">
        <w:rPr>
          <w:b/>
        </w:rPr>
        <w:t>s priemon</w:t>
      </w:r>
      <w:r>
        <w:rPr>
          <w:b/>
        </w:rPr>
        <w:t>e</w:t>
      </w:r>
      <w:r w:rsidRPr="00A552D7">
        <w:rPr>
          <w:b/>
        </w:rPr>
        <w:t>s.</w:t>
      </w:r>
      <w:r w:rsidRPr="00C41A17">
        <w:t xml:space="preserve"> Mokytojas taip pat savo nuožiūra gali pasirinkti, kokius kūrinius arba jų ištraukas tikslinga pasirinkti nurodytoms problemoms nagrinėti, </w:t>
      </w:r>
      <w:r>
        <w:t xml:space="preserve">tik </w:t>
      </w:r>
      <w:r w:rsidRPr="00C41A17">
        <w:t>svarbu</w:t>
      </w:r>
      <w:r>
        <w:t>,</w:t>
      </w:r>
      <w:r w:rsidRPr="00C41A17">
        <w:t xml:space="preserve"> kad atitiktų programoje nurodyt</w:t>
      </w:r>
      <w:r>
        <w:t>u</w:t>
      </w:r>
      <w:r w:rsidRPr="00C41A17">
        <w:t>s kultūros tekstų atrankos kriterij</w:t>
      </w:r>
      <w:r>
        <w:t>u</w:t>
      </w:r>
      <w:r w:rsidRPr="00C41A17">
        <w:t>s. Rekomenduojami kūriniai gali būti mokytojo koreguojami atsižvelgiant į mokinių pasiūlymus, poreikius ir kitas aplinkybes. </w:t>
      </w:r>
    </w:p>
    <w:p w:rsidR="002D3483" w:rsidRPr="002D3483" w:rsidRDefault="002D3483" w:rsidP="002D3483">
      <w:pPr>
        <w:pStyle w:val="paragraph"/>
        <w:spacing w:after="0"/>
        <w:ind w:firstLine="720"/>
        <w:jc w:val="both"/>
        <w:textAlignment w:val="baseline"/>
        <w:rPr>
          <w:rFonts w:eastAsia="Calibri"/>
        </w:rPr>
      </w:pPr>
      <w:r w:rsidRPr="00C41A17">
        <w:rPr>
          <w:color w:val="000000"/>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color w:val="000000"/>
        </w:rPr>
        <w:t xml:space="preserve">padaro </w:t>
      </w:r>
      <w:r w:rsidRPr="00C41A17">
        <w:rPr>
          <w:color w:val="000000"/>
        </w:rPr>
        <w:t>menkavertę. Todėl labai svarbu ugdymo procese užtikrinti vidinę dalyko integraciją, kuri</w:t>
      </w:r>
      <w:r>
        <w:rPr>
          <w:color w:val="000000"/>
        </w:rPr>
        <w:t>ą</w:t>
      </w:r>
      <w:r w:rsidRPr="00C41A17">
        <w:rPr>
          <w:color w:val="000000"/>
        </w:rPr>
        <w:t xml:space="preserve"> galima suplanuoti rengiant pamokų ciklo planą</w:t>
      </w:r>
      <w:r w:rsidR="00747FCA">
        <w:rPr>
          <w:color w:val="000000"/>
        </w:rPr>
        <w:t>.</w:t>
      </w:r>
    </w:p>
    <w:p w:rsidR="002D3483" w:rsidRDefault="002D3483" w:rsidP="002D3483">
      <w:pPr>
        <w:spacing w:after="0" w:line="240" w:lineRule="auto"/>
        <w:jc w:val="both"/>
        <w:textAlignment w:val="baseline"/>
        <w:rPr>
          <w:rFonts w:ascii="Times New Roman" w:eastAsia="Times New Roman" w:hAnsi="Times New Roman" w:cs="Times New Roman"/>
          <w:b/>
          <w:sz w:val="24"/>
          <w:szCs w:val="24"/>
        </w:rPr>
      </w:pPr>
    </w:p>
    <w:p w:rsidR="00F74910" w:rsidRDefault="002D3483" w:rsidP="002D348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w:t>
      </w: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747FCA" w:rsidRDefault="00747FCA" w:rsidP="006F7FF6">
      <w:pPr>
        <w:spacing w:after="0" w:line="276" w:lineRule="auto"/>
        <w:jc w:val="center"/>
        <w:rPr>
          <w:rFonts w:ascii="Times New Roman" w:eastAsia="Times New Roman" w:hAnsi="Times New Roman" w:cs="Times New Roman"/>
          <w:sz w:val="24"/>
          <w:szCs w:val="24"/>
        </w:rPr>
      </w:pPr>
    </w:p>
    <w:p w:rsidR="00747FCA" w:rsidRDefault="00747FCA" w:rsidP="006F7FF6">
      <w:pPr>
        <w:spacing w:after="0" w:line="276" w:lineRule="auto"/>
        <w:jc w:val="center"/>
        <w:rPr>
          <w:rFonts w:ascii="Times New Roman" w:eastAsia="Times New Roman" w:hAnsi="Times New Roman" w:cs="Times New Roman"/>
          <w:sz w:val="24"/>
          <w:szCs w:val="24"/>
        </w:rPr>
      </w:pPr>
    </w:p>
    <w:p w:rsidR="00747FCA" w:rsidRDefault="00747FCA"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62AE6" w:rsidRDefault="00747FCA" w:rsidP="006F7FF6">
      <w:pPr>
        <w:spacing w:after="0" w:line="276" w:lineRule="auto"/>
        <w:jc w:val="center"/>
        <w:rPr>
          <w:rStyle w:val="normaltextrun"/>
          <w:rFonts w:ascii="Times New Roman" w:hAnsi="Times New Roman" w:cs="Times New Roman"/>
          <w:b/>
          <w:bCs/>
          <w:color w:val="000000"/>
          <w:sz w:val="24"/>
          <w:szCs w:val="24"/>
          <w:shd w:val="clear" w:color="auto" w:fill="FFFFFF"/>
        </w:rPr>
      </w:pPr>
      <w:r>
        <w:rPr>
          <w:rFonts w:ascii="Times New Roman" w:eastAsia="Times New Roman" w:hAnsi="Times New Roman" w:cs="Times New Roman"/>
          <w:sz w:val="24"/>
          <w:szCs w:val="24"/>
        </w:rPr>
        <w:lastRenderedPageBreak/>
        <w:t>BALTARUSI</w:t>
      </w:r>
      <w:r w:rsidR="00262AE6" w:rsidRPr="004138CD">
        <w:rPr>
          <w:rFonts w:ascii="Times New Roman" w:eastAsia="Times New Roman" w:hAnsi="Times New Roman" w:cs="Times New Roman"/>
          <w:sz w:val="24"/>
          <w:szCs w:val="24"/>
        </w:rPr>
        <w:t>Ų KALBOS IR LITERATŪROS</w:t>
      </w:r>
      <w:r w:rsidR="00262AE6" w:rsidRPr="004138CD">
        <w:rPr>
          <w:rStyle w:val="normaltextrun"/>
          <w:rFonts w:ascii="Times New Roman" w:hAnsi="Times New Roman" w:cs="Times New Roman"/>
          <w:bCs/>
          <w:color w:val="000000"/>
          <w:sz w:val="24"/>
          <w:szCs w:val="24"/>
          <w:shd w:val="clear" w:color="auto" w:fill="FFFFFF"/>
        </w:rPr>
        <w:t xml:space="preserve"> ILGALAIKIO PLANO PAVYZDYS</w:t>
      </w:r>
      <w:r w:rsidR="00262AE6">
        <w:rPr>
          <w:rStyle w:val="normaltextrun"/>
          <w:rFonts w:ascii="Times New Roman" w:hAnsi="Times New Roman" w:cs="Times New Roman"/>
          <w:b/>
          <w:bCs/>
          <w:color w:val="000000"/>
          <w:sz w:val="24"/>
          <w:szCs w:val="24"/>
          <w:shd w:val="clear" w:color="auto" w:fill="FFFFFF"/>
        </w:rPr>
        <w:t xml:space="preserve"> </w:t>
      </w:r>
    </w:p>
    <w:p w:rsidR="006F7FF6" w:rsidRPr="00DE6143" w:rsidRDefault="006101CA" w:rsidP="006F7FF6">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262AE6">
        <w:rPr>
          <w:rFonts w:ascii="Times New Roman" w:eastAsia="Times New Roman" w:hAnsi="Times New Roman" w:cs="Times New Roman"/>
          <w:b/>
          <w:sz w:val="24"/>
          <w:szCs w:val="24"/>
        </w:rPr>
        <w:t xml:space="preserve"> GIMNAZIJOS KLASEI</w:t>
      </w:r>
      <w:r w:rsidR="006F7FF6">
        <w:rPr>
          <w:rFonts w:ascii="Times New Roman" w:eastAsia="Times New Roman" w:hAnsi="Times New Roman" w:cs="Times New Roman"/>
          <w:b/>
          <w:sz w:val="24"/>
          <w:szCs w:val="24"/>
        </w:rPr>
        <w:t xml:space="preserve"> </w:t>
      </w:r>
    </w:p>
    <w:p w:rsidR="006F7FF6" w:rsidRDefault="006F7FF6" w:rsidP="006F7FF6">
      <w:pPr>
        <w:spacing w:after="0" w:line="276" w:lineRule="auto"/>
        <w:jc w:val="center"/>
        <w:rPr>
          <w:rFonts w:ascii="Times New Roman" w:eastAsia="Times New Roman" w:hAnsi="Times New Roman" w:cs="Times New Roman"/>
          <w:b/>
          <w:sz w:val="24"/>
          <w:szCs w:val="24"/>
        </w:rPr>
      </w:pPr>
    </w:p>
    <w:p w:rsidR="00262AE6" w:rsidRPr="00262AE6" w:rsidRDefault="00262AE6" w:rsidP="00262AE6">
      <w:pPr>
        <w:spacing w:after="0" w:line="276" w:lineRule="auto"/>
        <w:jc w:val="both"/>
        <w:textAlignment w:val="baseline"/>
        <w:rPr>
          <w:rFonts w:ascii="Segoe UI" w:eastAsia="Times New Roman" w:hAnsi="Segoe UI" w:cs="Segoe UI"/>
          <w:sz w:val="18"/>
          <w:szCs w:val="18"/>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rPr>
        <w:t xml:space="preserve">: _____ </w:t>
      </w:r>
    </w:p>
    <w:p w:rsidR="006F7FF6" w:rsidRDefault="006F7FF6" w:rsidP="006F7FF6">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PAMOKŲ  SKAIČIUS: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144 </w:t>
      </w:r>
      <w:r>
        <w:rPr>
          <w:rFonts w:ascii="Times New Roman" w:eastAsia="Times New Roman" w:hAnsi="Times New Roman" w:cs="Times New Roman"/>
          <w:sz w:val="24"/>
          <w:szCs w:val="24"/>
        </w:rPr>
        <w:t xml:space="preserve">(4 pamokos per savaitę). </w:t>
      </w:r>
    </w:p>
    <w:p w:rsidR="00867FB7" w:rsidRDefault="00867FB7" w:rsidP="00BA136C">
      <w:pPr>
        <w:spacing w:after="0" w:line="240" w:lineRule="auto"/>
        <w:jc w:val="both"/>
        <w:rPr>
          <w:rFonts w:ascii="Times New Roman" w:eastAsia="Times New Roman" w:hAnsi="Times New Roman" w:cs="Times New Roman"/>
          <w:sz w:val="24"/>
          <w:szCs w:val="24"/>
        </w:rPr>
      </w:pPr>
    </w:p>
    <w:p w:rsidR="00321F92" w:rsidRPr="00E31DB1" w:rsidRDefault="00867FB7" w:rsidP="00E31DB1">
      <w:pPr>
        <w:ind w:firstLine="720"/>
        <w:jc w:val="both"/>
        <w:rPr>
          <w:szCs w:val="24"/>
        </w:rPr>
      </w:pPr>
      <w:r w:rsidRPr="009C657C">
        <w:rPr>
          <w:rFonts w:ascii="Times New Roman" w:eastAsia="Times New Roman" w:hAnsi="Times New Roman" w:cs="Times New Roman"/>
          <w:b/>
          <w:sz w:val="24"/>
          <w:szCs w:val="24"/>
        </w:rPr>
        <w:t>Kultūros tekstų atranka.</w:t>
      </w:r>
      <w:r w:rsidRPr="009C657C">
        <w:rPr>
          <w:rFonts w:ascii="Times New Roman" w:eastAsia="Times New Roman" w:hAnsi="Times New Roman" w:cs="Times New Roman"/>
          <w:sz w:val="24"/>
          <w:szCs w:val="24"/>
        </w:rPr>
        <w:t xml:space="preserve"> </w:t>
      </w:r>
      <w:r w:rsidR="00E31DB1" w:rsidRPr="00E31DB1">
        <w:rPr>
          <w:rFonts w:ascii="Times New Roman" w:eastAsia="Times New Roman" w:hAnsi="Times New Roman" w:cs="Times New Roman"/>
          <w:sz w:val="24"/>
          <w:szCs w:val="24"/>
        </w:rPr>
        <w:t>Atsižvelgiant į pateiktą problematiką, skaityti ir nagrinėti pasirenkami kūriniai (arba jų ištraukos): iš privalomų ir rekomenduojamų autorių ir kūrinių sąrašo; įvairių rūšių ir žanrų; klasikinių ir šiuolaikinių autorių; žymiausių gimtosios ir visuotinės literatūros atstovų; autorių, kurių kūryba ar biografija susijusi su Lietuva; priskiriami kitiems kultūros tekstams (pvz., spektakliai, filmai, publicistika, muzikos kūriniai, televizijos laidos, dailė ir grafika, komiksai, reklama ir pan.). Privalomų kūrinių sąraše pateikti kūriniai, kuriuos reikia perskaityti ir išsamiai išnagrinėti. Kitiems (rekomenduojamiems) autoriams ir kūriniams skiriama daug mažiau laiko, jie gali būti naudojami kaip kontekstai interpretuojant privalomus kūrinius ir aptariant nagrinėjamą problematiką. Kūrinių nagrinėjimo tvarką, atsižvelgdamas į individualiąją programą, nustato pats mokytojas. Mokytojas taip pat savo nuožiūra gali pasirinkti, kokius kūrinius arba jų ištraukas iš privalomų ir rekomenduojamų kūrinių sąrašo tikslinga pasirinkti nurodytoms problemoms nagrinėti. Rekomenduojamas kūrinių sąrašas gali būti koreguojamas mokytojo atsižvelgiant į mokinių pasiūlymus, poreikius ir kitas aplinkybes.</w:t>
      </w:r>
    </w:p>
    <w:p w:rsidR="00321F92" w:rsidRPr="00E31DB1" w:rsidRDefault="006F7FF6" w:rsidP="00321F92">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Privalomų</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grožinių kūrinių</w:t>
      </w:r>
      <w:r>
        <w:rPr>
          <w:rFonts w:ascii="Times New Roman" w:eastAsia="Times New Roman" w:hAnsi="Times New Roman" w:cs="Times New Roman"/>
          <w:sz w:val="24"/>
          <w:szCs w:val="24"/>
          <w:highlight w:val="white"/>
        </w:rPr>
        <w:t xml:space="preserve"> sąrašas: </w:t>
      </w:r>
      <w:r w:rsidR="00E31DB1" w:rsidRPr="00E31DB1">
        <w:rPr>
          <w:rFonts w:ascii="Times New Roman" w:eastAsia="Times New Roman" w:hAnsi="Times New Roman" w:cs="Times New Roman"/>
          <w:sz w:val="24"/>
          <w:szCs w:val="24"/>
          <w:highlight w:val="white"/>
        </w:rPr>
        <w:t xml:space="preserve">К. </w:t>
      </w:r>
      <w:proofErr w:type="spellStart"/>
      <w:r w:rsidR="00E31DB1" w:rsidRPr="00E31DB1">
        <w:rPr>
          <w:rFonts w:ascii="Times New Roman" w:eastAsia="Times New Roman" w:hAnsi="Times New Roman" w:cs="Times New Roman"/>
          <w:sz w:val="24"/>
          <w:szCs w:val="24"/>
          <w:highlight w:val="white"/>
        </w:rPr>
        <w:t>Чорны</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Лявон</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Бушмар</w:t>
      </w:r>
      <w:proofErr w:type="spellEnd"/>
      <w:r w:rsidR="00E31DB1" w:rsidRPr="00E31DB1">
        <w:rPr>
          <w:rFonts w:ascii="Times New Roman" w:eastAsia="Times New Roman" w:hAnsi="Times New Roman" w:cs="Times New Roman"/>
          <w:sz w:val="24"/>
          <w:szCs w:val="24"/>
          <w:highlight w:val="white"/>
        </w:rPr>
        <w:t xml:space="preserve">“, І. </w:t>
      </w:r>
      <w:proofErr w:type="spellStart"/>
      <w:r w:rsidR="00E31DB1" w:rsidRPr="00E31DB1">
        <w:rPr>
          <w:rFonts w:ascii="Times New Roman" w:eastAsia="Times New Roman" w:hAnsi="Times New Roman" w:cs="Times New Roman"/>
          <w:sz w:val="24"/>
          <w:szCs w:val="24"/>
          <w:highlight w:val="white"/>
        </w:rPr>
        <w:t>Мележ</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Людзі</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на</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балоце</w:t>
      </w:r>
      <w:proofErr w:type="spellEnd"/>
      <w:r w:rsidR="00E31DB1" w:rsidRPr="00E31DB1">
        <w:rPr>
          <w:rFonts w:ascii="Times New Roman" w:eastAsia="Times New Roman" w:hAnsi="Times New Roman" w:cs="Times New Roman"/>
          <w:sz w:val="24"/>
          <w:szCs w:val="24"/>
          <w:highlight w:val="white"/>
        </w:rPr>
        <w:t xml:space="preserve">“, К. </w:t>
      </w:r>
      <w:proofErr w:type="spellStart"/>
      <w:r w:rsidR="00E31DB1" w:rsidRPr="00E31DB1">
        <w:rPr>
          <w:rFonts w:ascii="Times New Roman" w:eastAsia="Times New Roman" w:hAnsi="Times New Roman" w:cs="Times New Roman"/>
          <w:sz w:val="24"/>
          <w:szCs w:val="24"/>
          <w:highlight w:val="white"/>
        </w:rPr>
        <w:t>Караткевіч</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Каласы</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пад</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сярпом</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тваім</w:t>
      </w:r>
      <w:proofErr w:type="spellEnd"/>
      <w:r w:rsidR="00E31DB1" w:rsidRPr="00E31DB1">
        <w:rPr>
          <w:rFonts w:ascii="Times New Roman" w:eastAsia="Times New Roman" w:hAnsi="Times New Roman" w:cs="Times New Roman"/>
          <w:sz w:val="24"/>
          <w:szCs w:val="24"/>
          <w:highlight w:val="white"/>
        </w:rPr>
        <w:t xml:space="preserve">“, В. </w:t>
      </w:r>
      <w:proofErr w:type="spellStart"/>
      <w:r w:rsidR="00E31DB1" w:rsidRPr="00E31DB1">
        <w:rPr>
          <w:rFonts w:ascii="Times New Roman" w:eastAsia="Times New Roman" w:hAnsi="Times New Roman" w:cs="Times New Roman"/>
          <w:sz w:val="24"/>
          <w:szCs w:val="24"/>
          <w:highlight w:val="white"/>
        </w:rPr>
        <w:t>Быкаў</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Аблава</w:t>
      </w:r>
      <w:proofErr w:type="spellEnd"/>
      <w:r w:rsidR="00E31DB1" w:rsidRPr="00E31DB1">
        <w:rPr>
          <w:rFonts w:ascii="Times New Roman" w:eastAsia="Times New Roman" w:hAnsi="Times New Roman" w:cs="Times New Roman"/>
          <w:sz w:val="24"/>
          <w:szCs w:val="24"/>
          <w:highlight w:val="white"/>
        </w:rPr>
        <w:t xml:space="preserve">“, С. </w:t>
      </w:r>
      <w:proofErr w:type="spellStart"/>
      <w:r w:rsidR="00E31DB1" w:rsidRPr="00E31DB1">
        <w:rPr>
          <w:rFonts w:ascii="Times New Roman" w:eastAsia="Times New Roman" w:hAnsi="Times New Roman" w:cs="Times New Roman"/>
          <w:sz w:val="24"/>
          <w:szCs w:val="24"/>
          <w:highlight w:val="white"/>
        </w:rPr>
        <w:t>Алексіевіч</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Чарнобыльская</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малітва</w:t>
      </w:r>
      <w:proofErr w:type="spellEnd"/>
      <w:r w:rsidR="00E31DB1" w:rsidRPr="00E31DB1">
        <w:rPr>
          <w:rFonts w:ascii="Times New Roman" w:eastAsia="Times New Roman" w:hAnsi="Times New Roman" w:cs="Times New Roman"/>
          <w:sz w:val="24"/>
          <w:szCs w:val="24"/>
          <w:highlight w:val="white"/>
        </w:rPr>
        <w:t xml:space="preserve">“, А. </w:t>
      </w:r>
      <w:proofErr w:type="spellStart"/>
      <w:r w:rsidR="00E31DB1" w:rsidRPr="00E31DB1">
        <w:rPr>
          <w:rFonts w:ascii="Times New Roman" w:eastAsia="Times New Roman" w:hAnsi="Times New Roman" w:cs="Times New Roman"/>
          <w:sz w:val="24"/>
          <w:szCs w:val="24"/>
          <w:highlight w:val="white"/>
        </w:rPr>
        <w:t>Дудараў</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Князь</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Вітаўт</w:t>
      </w:r>
      <w:proofErr w:type="spellEnd"/>
      <w:r w:rsidR="00E31DB1" w:rsidRPr="00E31DB1">
        <w:rPr>
          <w:rFonts w:ascii="Times New Roman" w:eastAsia="Times New Roman" w:hAnsi="Times New Roman" w:cs="Times New Roman"/>
          <w:sz w:val="24"/>
          <w:szCs w:val="24"/>
          <w:highlight w:val="white"/>
        </w:rPr>
        <w:t>“.</w:t>
      </w:r>
    </w:p>
    <w:p w:rsidR="00E31DB1" w:rsidRPr="00E31DB1" w:rsidRDefault="006F7FF6" w:rsidP="00E31DB1">
      <w:pPr>
        <w:ind w:firstLine="720"/>
        <w:jc w:val="both"/>
        <w:rPr>
          <w:szCs w:val="24"/>
        </w:rPr>
      </w:pPr>
      <w:r>
        <w:rPr>
          <w:rFonts w:ascii="Times New Roman" w:eastAsia="Times New Roman" w:hAnsi="Times New Roman" w:cs="Times New Roman"/>
          <w:b/>
          <w:sz w:val="24"/>
          <w:szCs w:val="24"/>
          <w:highlight w:val="white"/>
        </w:rPr>
        <w:t>Rekomenduojamų</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grožinių kūrinių</w:t>
      </w:r>
      <w:r>
        <w:rPr>
          <w:rFonts w:ascii="Times New Roman" w:eastAsia="Times New Roman" w:hAnsi="Times New Roman" w:cs="Times New Roman"/>
          <w:sz w:val="24"/>
          <w:szCs w:val="24"/>
          <w:highlight w:val="white"/>
        </w:rPr>
        <w:t xml:space="preserve"> sąrašas: </w:t>
      </w:r>
      <w:proofErr w:type="spellStart"/>
      <w:r w:rsidR="00E31DB1" w:rsidRPr="00E31DB1">
        <w:rPr>
          <w:rFonts w:ascii="Times New Roman" w:eastAsia="Times New Roman" w:hAnsi="Times New Roman" w:cs="Times New Roman"/>
          <w:sz w:val="24"/>
          <w:szCs w:val="24"/>
          <w:highlight w:val="white"/>
        </w:rPr>
        <w:t>Эсхіл</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Прыкуты</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Праметэй</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Вергілій</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Энеіда</w:t>
      </w:r>
      <w:proofErr w:type="spellEnd"/>
      <w:r w:rsidR="00E31DB1" w:rsidRPr="00E31DB1">
        <w:rPr>
          <w:rFonts w:ascii="Times New Roman" w:eastAsia="Times New Roman" w:hAnsi="Times New Roman" w:cs="Times New Roman"/>
          <w:sz w:val="24"/>
          <w:szCs w:val="24"/>
          <w:highlight w:val="white"/>
        </w:rPr>
        <w:t xml:space="preserve">“, К. </w:t>
      </w:r>
      <w:proofErr w:type="spellStart"/>
      <w:r w:rsidR="00E31DB1" w:rsidRPr="00E31DB1">
        <w:rPr>
          <w:rFonts w:ascii="Times New Roman" w:eastAsia="Times New Roman" w:hAnsi="Times New Roman" w:cs="Times New Roman"/>
          <w:sz w:val="24"/>
          <w:szCs w:val="24"/>
          <w:highlight w:val="white"/>
        </w:rPr>
        <w:t>Тураўскі</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Словы</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Казанні</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Прытчы</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Слова</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пра</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паход</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Ігаравы</w:t>
      </w:r>
      <w:proofErr w:type="spellEnd"/>
      <w:r w:rsidR="00E31DB1" w:rsidRPr="00E31DB1">
        <w:rPr>
          <w:rFonts w:ascii="Times New Roman" w:eastAsia="Times New Roman" w:hAnsi="Times New Roman" w:cs="Times New Roman"/>
          <w:sz w:val="24"/>
          <w:szCs w:val="24"/>
          <w:highlight w:val="white"/>
        </w:rPr>
        <w:t xml:space="preserve">“, В. </w:t>
      </w:r>
      <w:proofErr w:type="spellStart"/>
      <w:r w:rsidR="00E31DB1" w:rsidRPr="00E31DB1">
        <w:rPr>
          <w:rFonts w:ascii="Times New Roman" w:eastAsia="Times New Roman" w:hAnsi="Times New Roman" w:cs="Times New Roman"/>
          <w:sz w:val="24"/>
          <w:szCs w:val="24"/>
          <w:highlight w:val="white"/>
        </w:rPr>
        <w:t>Дунін-Марцінкевіч</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Шчароўскія</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дажынкі</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Ядвігін</w:t>
      </w:r>
      <w:proofErr w:type="spellEnd"/>
      <w:r w:rsidR="00E31DB1" w:rsidRPr="00E31DB1">
        <w:rPr>
          <w:rFonts w:ascii="Times New Roman" w:eastAsia="Times New Roman" w:hAnsi="Times New Roman" w:cs="Times New Roman"/>
          <w:sz w:val="24"/>
          <w:szCs w:val="24"/>
          <w:highlight w:val="white"/>
        </w:rPr>
        <w:t xml:space="preserve"> Ш. „</w:t>
      </w:r>
      <w:proofErr w:type="spellStart"/>
      <w:r w:rsidR="00E31DB1" w:rsidRPr="00E31DB1">
        <w:rPr>
          <w:rFonts w:ascii="Times New Roman" w:eastAsia="Times New Roman" w:hAnsi="Times New Roman" w:cs="Times New Roman"/>
          <w:sz w:val="24"/>
          <w:szCs w:val="24"/>
          <w:highlight w:val="white"/>
        </w:rPr>
        <w:t>Золата</w:t>
      </w:r>
      <w:proofErr w:type="spellEnd"/>
      <w:r w:rsidR="00E31DB1" w:rsidRPr="00E31DB1">
        <w:rPr>
          <w:rFonts w:ascii="Times New Roman" w:eastAsia="Times New Roman" w:hAnsi="Times New Roman" w:cs="Times New Roman"/>
          <w:sz w:val="24"/>
          <w:szCs w:val="24"/>
          <w:highlight w:val="white"/>
        </w:rPr>
        <w:t xml:space="preserve">“, А. </w:t>
      </w:r>
      <w:proofErr w:type="spellStart"/>
      <w:r w:rsidR="00E31DB1" w:rsidRPr="00E31DB1">
        <w:rPr>
          <w:rFonts w:ascii="Times New Roman" w:eastAsia="Times New Roman" w:hAnsi="Times New Roman" w:cs="Times New Roman"/>
          <w:sz w:val="24"/>
          <w:szCs w:val="24"/>
          <w:highlight w:val="white"/>
        </w:rPr>
        <w:t>Гарун</w:t>
      </w:r>
      <w:proofErr w:type="spellEnd"/>
      <w:r w:rsidR="00E31DB1" w:rsidRPr="00E31DB1">
        <w:rPr>
          <w:rFonts w:ascii="Times New Roman" w:eastAsia="Times New Roman" w:hAnsi="Times New Roman" w:cs="Times New Roman"/>
          <w:sz w:val="24"/>
          <w:szCs w:val="24"/>
          <w:highlight w:val="white"/>
        </w:rPr>
        <w:t xml:space="preserve">. „У </w:t>
      </w:r>
      <w:proofErr w:type="spellStart"/>
      <w:r w:rsidR="00E31DB1" w:rsidRPr="00E31DB1">
        <w:rPr>
          <w:rFonts w:ascii="Times New Roman" w:eastAsia="Times New Roman" w:hAnsi="Times New Roman" w:cs="Times New Roman"/>
          <w:sz w:val="24"/>
          <w:szCs w:val="24"/>
          <w:highlight w:val="white"/>
        </w:rPr>
        <w:t>Панасавым</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сяле</w:t>
      </w:r>
      <w:proofErr w:type="spellEnd"/>
      <w:r w:rsidR="00E31DB1" w:rsidRPr="00E31DB1">
        <w:rPr>
          <w:rFonts w:ascii="Times New Roman" w:eastAsia="Times New Roman" w:hAnsi="Times New Roman" w:cs="Times New Roman"/>
          <w:sz w:val="24"/>
          <w:szCs w:val="24"/>
          <w:highlight w:val="white"/>
        </w:rPr>
        <w:t>“, К. </w:t>
      </w:r>
      <w:proofErr w:type="spellStart"/>
      <w:r w:rsidR="00E31DB1" w:rsidRPr="00E31DB1">
        <w:rPr>
          <w:rFonts w:ascii="Times New Roman" w:eastAsia="Times New Roman" w:hAnsi="Times New Roman" w:cs="Times New Roman"/>
          <w:sz w:val="24"/>
          <w:szCs w:val="24"/>
          <w:highlight w:val="white"/>
        </w:rPr>
        <w:t>Марашэўскі</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Камедыя</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Стомлены</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д’ябал</w:t>
      </w:r>
      <w:proofErr w:type="spellEnd"/>
      <w:r w:rsidR="00E31DB1" w:rsidRPr="00E31DB1">
        <w:rPr>
          <w:rFonts w:ascii="Times New Roman" w:eastAsia="Times New Roman" w:hAnsi="Times New Roman" w:cs="Times New Roman"/>
          <w:sz w:val="24"/>
          <w:szCs w:val="24"/>
          <w:highlight w:val="white"/>
        </w:rPr>
        <w:t xml:space="preserve">“, Я. </w:t>
      </w:r>
      <w:proofErr w:type="spellStart"/>
      <w:r w:rsidR="00E31DB1" w:rsidRPr="00E31DB1">
        <w:rPr>
          <w:rFonts w:ascii="Times New Roman" w:eastAsia="Times New Roman" w:hAnsi="Times New Roman" w:cs="Times New Roman"/>
          <w:sz w:val="24"/>
          <w:szCs w:val="24"/>
          <w:highlight w:val="white"/>
        </w:rPr>
        <w:t>Купала</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Тутэйшыя</w:t>
      </w:r>
      <w:proofErr w:type="spellEnd"/>
      <w:r w:rsidR="00E31DB1" w:rsidRPr="00E31DB1">
        <w:rPr>
          <w:rFonts w:ascii="Times New Roman" w:eastAsia="Times New Roman" w:hAnsi="Times New Roman" w:cs="Times New Roman"/>
          <w:sz w:val="24"/>
          <w:szCs w:val="24"/>
          <w:highlight w:val="white"/>
        </w:rPr>
        <w:t xml:space="preserve">“, Я. </w:t>
      </w:r>
      <w:proofErr w:type="spellStart"/>
      <w:r w:rsidR="00E31DB1" w:rsidRPr="00E31DB1">
        <w:rPr>
          <w:rFonts w:ascii="Times New Roman" w:eastAsia="Times New Roman" w:hAnsi="Times New Roman" w:cs="Times New Roman"/>
          <w:sz w:val="24"/>
          <w:szCs w:val="24"/>
          <w:highlight w:val="white"/>
        </w:rPr>
        <w:t>Колас</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Сымон-музыка</w:t>
      </w:r>
      <w:proofErr w:type="spellEnd"/>
      <w:r w:rsidR="00E31DB1" w:rsidRPr="00E31DB1">
        <w:rPr>
          <w:rFonts w:ascii="Times New Roman" w:eastAsia="Times New Roman" w:hAnsi="Times New Roman" w:cs="Times New Roman"/>
          <w:sz w:val="24"/>
          <w:szCs w:val="24"/>
          <w:highlight w:val="white"/>
        </w:rPr>
        <w:t xml:space="preserve">“, М. </w:t>
      </w:r>
      <w:proofErr w:type="spellStart"/>
      <w:r w:rsidR="00E31DB1" w:rsidRPr="00E31DB1">
        <w:rPr>
          <w:rFonts w:ascii="Times New Roman" w:eastAsia="Times New Roman" w:hAnsi="Times New Roman" w:cs="Times New Roman"/>
          <w:sz w:val="24"/>
          <w:szCs w:val="24"/>
          <w:highlight w:val="white"/>
        </w:rPr>
        <w:t>Гарэцкі</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Дзве</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душы</w:t>
      </w:r>
      <w:proofErr w:type="spellEnd"/>
      <w:r w:rsidR="00E31DB1" w:rsidRPr="00E31DB1">
        <w:rPr>
          <w:rFonts w:ascii="Times New Roman" w:eastAsia="Times New Roman" w:hAnsi="Times New Roman" w:cs="Times New Roman"/>
          <w:sz w:val="24"/>
          <w:szCs w:val="24"/>
          <w:highlight w:val="white"/>
        </w:rPr>
        <w:t xml:space="preserve">“, Я. </w:t>
      </w:r>
      <w:proofErr w:type="spellStart"/>
      <w:r w:rsidR="00E31DB1" w:rsidRPr="00E31DB1">
        <w:rPr>
          <w:rFonts w:ascii="Times New Roman" w:eastAsia="Times New Roman" w:hAnsi="Times New Roman" w:cs="Times New Roman"/>
          <w:sz w:val="24"/>
          <w:szCs w:val="24"/>
          <w:highlight w:val="white"/>
        </w:rPr>
        <w:t>Нёманскі</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Маці</w:t>
      </w:r>
      <w:proofErr w:type="spellEnd"/>
      <w:r w:rsidR="00E31DB1" w:rsidRPr="00E31DB1">
        <w:rPr>
          <w:rFonts w:ascii="Times New Roman" w:eastAsia="Times New Roman" w:hAnsi="Times New Roman" w:cs="Times New Roman"/>
          <w:sz w:val="24"/>
          <w:szCs w:val="24"/>
          <w:highlight w:val="white"/>
        </w:rPr>
        <w:t xml:space="preserve">“, Ф. </w:t>
      </w:r>
      <w:proofErr w:type="spellStart"/>
      <w:r w:rsidR="00E31DB1" w:rsidRPr="00E31DB1">
        <w:rPr>
          <w:rFonts w:ascii="Times New Roman" w:eastAsia="Times New Roman" w:hAnsi="Times New Roman" w:cs="Times New Roman"/>
          <w:sz w:val="24"/>
          <w:szCs w:val="24"/>
          <w:highlight w:val="white"/>
        </w:rPr>
        <w:t>Аляхновіч</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Ненапісаная</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п’еса</w:t>
      </w:r>
      <w:proofErr w:type="spellEnd"/>
      <w:r w:rsidR="00E31DB1" w:rsidRPr="00E31DB1">
        <w:rPr>
          <w:rFonts w:ascii="Times New Roman" w:eastAsia="Times New Roman" w:hAnsi="Times New Roman" w:cs="Times New Roman"/>
          <w:sz w:val="24"/>
          <w:szCs w:val="24"/>
          <w:highlight w:val="white"/>
        </w:rPr>
        <w:t xml:space="preserve">“, „У </w:t>
      </w:r>
      <w:proofErr w:type="spellStart"/>
      <w:r w:rsidR="00E31DB1" w:rsidRPr="00E31DB1">
        <w:rPr>
          <w:rFonts w:ascii="Times New Roman" w:eastAsia="Times New Roman" w:hAnsi="Times New Roman" w:cs="Times New Roman"/>
          <w:sz w:val="24"/>
          <w:szCs w:val="24"/>
          <w:highlight w:val="white"/>
        </w:rPr>
        <w:t>кіпцюрах</w:t>
      </w:r>
      <w:proofErr w:type="spellEnd"/>
      <w:r w:rsidR="00E31DB1" w:rsidRPr="00E31DB1">
        <w:rPr>
          <w:rFonts w:ascii="Times New Roman" w:eastAsia="Times New Roman" w:hAnsi="Times New Roman" w:cs="Times New Roman"/>
          <w:sz w:val="24"/>
          <w:szCs w:val="24"/>
          <w:highlight w:val="white"/>
        </w:rPr>
        <w:t xml:space="preserve"> ГПУ“, К. </w:t>
      </w:r>
      <w:proofErr w:type="spellStart"/>
      <w:r w:rsidR="00E31DB1" w:rsidRPr="00E31DB1">
        <w:rPr>
          <w:rFonts w:ascii="Times New Roman" w:eastAsia="Times New Roman" w:hAnsi="Times New Roman" w:cs="Times New Roman"/>
          <w:sz w:val="24"/>
          <w:szCs w:val="24"/>
          <w:highlight w:val="white"/>
        </w:rPr>
        <w:t>Чорны</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Люба</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Лук’янская</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Дж</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Оруэл</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Ферма</w:t>
      </w:r>
      <w:proofErr w:type="spellEnd"/>
      <w:r w:rsidR="00E31DB1" w:rsidRPr="00E31DB1">
        <w:rPr>
          <w:rFonts w:ascii="Times New Roman" w:eastAsia="Times New Roman" w:hAnsi="Times New Roman" w:cs="Times New Roman"/>
          <w:sz w:val="24"/>
          <w:szCs w:val="24"/>
          <w:highlight w:val="white"/>
        </w:rPr>
        <w:t xml:space="preserve">“, Г. </w:t>
      </w:r>
      <w:proofErr w:type="spellStart"/>
      <w:r w:rsidR="00E31DB1" w:rsidRPr="00E31DB1">
        <w:rPr>
          <w:rFonts w:ascii="Times New Roman" w:eastAsia="Times New Roman" w:hAnsi="Times New Roman" w:cs="Times New Roman"/>
          <w:sz w:val="24"/>
          <w:szCs w:val="24"/>
          <w:highlight w:val="white"/>
        </w:rPr>
        <w:t>Бёль</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Дом</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без</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гаспадара</w:t>
      </w:r>
      <w:proofErr w:type="spellEnd"/>
      <w:r w:rsidR="00E31DB1" w:rsidRPr="00E31DB1">
        <w:rPr>
          <w:rFonts w:ascii="Times New Roman" w:eastAsia="Times New Roman" w:hAnsi="Times New Roman" w:cs="Times New Roman"/>
          <w:sz w:val="24"/>
          <w:szCs w:val="24"/>
          <w:highlight w:val="white"/>
        </w:rPr>
        <w:t xml:space="preserve">“, І. </w:t>
      </w:r>
      <w:proofErr w:type="spellStart"/>
      <w:r w:rsidR="00E31DB1" w:rsidRPr="00E31DB1">
        <w:rPr>
          <w:rFonts w:ascii="Times New Roman" w:eastAsia="Times New Roman" w:hAnsi="Times New Roman" w:cs="Times New Roman"/>
          <w:sz w:val="24"/>
          <w:szCs w:val="24"/>
          <w:highlight w:val="white"/>
        </w:rPr>
        <w:t>Мележ</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Подых</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навальніцы</w:t>
      </w:r>
      <w:proofErr w:type="spellEnd"/>
      <w:r w:rsidR="00E31DB1" w:rsidRPr="00E31DB1">
        <w:rPr>
          <w:rFonts w:ascii="Times New Roman" w:eastAsia="Times New Roman" w:hAnsi="Times New Roman" w:cs="Times New Roman"/>
          <w:sz w:val="24"/>
          <w:szCs w:val="24"/>
          <w:highlight w:val="white"/>
        </w:rPr>
        <w:t xml:space="preserve">“, Э. </w:t>
      </w:r>
      <w:proofErr w:type="spellStart"/>
      <w:r w:rsidR="00E31DB1" w:rsidRPr="00E31DB1">
        <w:rPr>
          <w:rFonts w:ascii="Times New Roman" w:eastAsia="Times New Roman" w:hAnsi="Times New Roman" w:cs="Times New Roman"/>
          <w:sz w:val="24"/>
          <w:szCs w:val="24"/>
          <w:highlight w:val="white"/>
        </w:rPr>
        <w:t>Хемiнгуэй</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Стары</w:t>
      </w:r>
      <w:proofErr w:type="spellEnd"/>
      <w:r w:rsidR="00E31DB1" w:rsidRPr="00E31DB1">
        <w:rPr>
          <w:rFonts w:ascii="Times New Roman" w:eastAsia="Times New Roman" w:hAnsi="Times New Roman" w:cs="Times New Roman"/>
          <w:sz w:val="24"/>
          <w:szCs w:val="24"/>
          <w:highlight w:val="white"/>
        </w:rPr>
        <w:t xml:space="preserve"> і </w:t>
      </w:r>
      <w:proofErr w:type="spellStart"/>
      <w:r w:rsidR="00E31DB1" w:rsidRPr="00E31DB1">
        <w:rPr>
          <w:rFonts w:ascii="Times New Roman" w:eastAsia="Times New Roman" w:hAnsi="Times New Roman" w:cs="Times New Roman"/>
          <w:sz w:val="24"/>
          <w:szCs w:val="24"/>
          <w:highlight w:val="white"/>
        </w:rPr>
        <w:t>мора</w:t>
      </w:r>
      <w:proofErr w:type="spellEnd"/>
      <w:r w:rsidR="00E31DB1" w:rsidRPr="00E31DB1">
        <w:rPr>
          <w:rFonts w:ascii="Times New Roman" w:eastAsia="Times New Roman" w:hAnsi="Times New Roman" w:cs="Times New Roman"/>
          <w:sz w:val="24"/>
          <w:szCs w:val="24"/>
          <w:highlight w:val="white"/>
        </w:rPr>
        <w:t xml:space="preserve">“, М. </w:t>
      </w:r>
      <w:proofErr w:type="spellStart"/>
      <w:r w:rsidR="00E31DB1" w:rsidRPr="00E31DB1">
        <w:rPr>
          <w:rFonts w:ascii="Times New Roman" w:eastAsia="Times New Roman" w:hAnsi="Times New Roman" w:cs="Times New Roman"/>
          <w:sz w:val="24"/>
          <w:szCs w:val="24"/>
          <w:highlight w:val="white"/>
        </w:rPr>
        <w:t>Матукоўскі</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Мудрамер</w:t>
      </w:r>
      <w:proofErr w:type="spellEnd"/>
      <w:r w:rsidR="00E31DB1" w:rsidRPr="00E31DB1">
        <w:rPr>
          <w:rFonts w:ascii="Times New Roman" w:eastAsia="Times New Roman" w:hAnsi="Times New Roman" w:cs="Times New Roman"/>
          <w:sz w:val="24"/>
          <w:szCs w:val="24"/>
          <w:highlight w:val="white"/>
        </w:rPr>
        <w:t xml:space="preserve">“, К. </w:t>
      </w:r>
      <w:proofErr w:type="spellStart"/>
      <w:r w:rsidR="00E31DB1" w:rsidRPr="00E31DB1">
        <w:rPr>
          <w:rFonts w:ascii="Times New Roman" w:eastAsia="Times New Roman" w:hAnsi="Times New Roman" w:cs="Times New Roman"/>
          <w:sz w:val="24"/>
          <w:szCs w:val="24"/>
          <w:highlight w:val="white"/>
        </w:rPr>
        <w:t>Караткевіч</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Чазенія</w:t>
      </w:r>
      <w:proofErr w:type="spellEnd"/>
      <w:r w:rsidR="00E31DB1" w:rsidRPr="00E31DB1">
        <w:rPr>
          <w:rFonts w:ascii="Times New Roman" w:eastAsia="Times New Roman" w:hAnsi="Times New Roman" w:cs="Times New Roman"/>
          <w:sz w:val="24"/>
          <w:szCs w:val="24"/>
          <w:highlight w:val="white"/>
        </w:rPr>
        <w:t xml:space="preserve">“, Н. </w:t>
      </w:r>
      <w:proofErr w:type="spellStart"/>
      <w:r w:rsidR="00E31DB1" w:rsidRPr="00E31DB1">
        <w:rPr>
          <w:rFonts w:ascii="Times New Roman" w:eastAsia="Times New Roman" w:hAnsi="Times New Roman" w:cs="Times New Roman"/>
          <w:sz w:val="24"/>
          <w:szCs w:val="24"/>
          <w:highlight w:val="white"/>
        </w:rPr>
        <w:t>Гілевіч</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Родныя</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дзеці</w:t>
      </w:r>
      <w:proofErr w:type="spellEnd"/>
      <w:r w:rsidR="00E31DB1" w:rsidRPr="00E31DB1">
        <w:rPr>
          <w:rFonts w:ascii="Times New Roman" w:eastAsia="Times New Roman" w:hAnsi="Times New Roman" w:cs="Times New Roman"/>
          <w:sz w:val="24"/>
          <w:szCs w:val="24"/>
          <w:highlight w:val="white"/>
        </w:rPr>
        <w:t xml:space="preserve">“, В. </w:t>
      </w:r>
      <w:proofErr w:type="spellStart"/>
      <w:r w:rsidR="00E31DB1" w:rsidRPr="00E31DB1">
        <w:rPr>
          <w:rFonts w:ascii="Times New Roman" w:eastAsia="Times New Roman" w:hAnsi="Times New Roman" w:cs="Times New Roman"/>
          <w:sz w:val="24"/>
          <w:szCs w:val="24"/>
          <w:highlight w:val="white"/>
        </w:rPr>
        <w:t>Быкаў</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Жоўты</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пясочак</w:t>
      </w:r>
      <w:proofErr w:type="spellEnd"/>
      <w:r w:rsidR="00E31DB1" w:rsidRPr="00E31DB1">
        <w:rPr>
          <w:rFonts w:ascii="Times New Roman" w:eastAsia="Times New Roman" w:hAnsi="Times New Roman" w:cs="Times New Roman"/>
          <w:sz w:val="24"/>
          <w:szCs w:val="24"/>
          <w:highlight w:val="white"/>
        </w:rPr>
        <w:t xml:space="preserve">“, В. </w:t>
      </w:r>
      <w:proofErr w:type="spellStart"/>
      <w:r w:rsidR="00E31DB1" w:rsidRPr="00E31DB1">
        <w:rPr>
          <w:rFonts w:ascii="Times New Roman" w:eastAsia="Times New Roman" w:hAnsi="Times New Roman" w:cs="Times New Roman"/>
          <w:sz w:val="24"/>
          <w:szCs w:val="24"/>
          <w:highlight w:val="white"/>
        </w:rPr>
        <w:t>Карамазаў</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Бежанцы</w:t>
      </w:r>
      <w:proofErr w:type="spellEnd"/>
      <w:r w:rsidR="00E31DB1" w:rsidRPr="00E31DB1">
        <w:rPr>
          <w:rFonts w:ascii="Times New Roman" w:eastAsia="Times New Roman" w:hAnsi="Times New Roman" w:cs="Times New Roman"/>
          <w:sz w:val="24"/>
          <w:szCs w:val="24"/>
          <w:highlight w:val="white"/>
        </w:rPr>
        <w:t xml:space="preserve">“, У. </w:t>
      </w:r>
      <w:proofErr w:type="spellStart"/>
      <w:r w:rsidR="00E31DB1" w:rsidRPr="00E31DB1">
        <w:rPr>
          <w:rFonts w:ascii="Times New Roman" w:eastAsia="Times New Roman" w:hAnsi="Times New Roman" w:cs="Times New Roman"/>
          <w:sz w:val="24"/>
          <w:szCs w:val="24"/>
          <w:highlight w:val="white"/>
        </w:rPr>
        <w:t>Сауліч</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Сабака</w:t>
      </w:r>
      <w:proofErr w:type="spellEnd"/>
      <w:r w:rsidR="00E31DB1" w:rsidRPr="00E31DB1">
        <w:rPr>
          <w:rFonts w:ascii="Times New Roman" w:eastAsia="Times New Roman" w:hAnsi="Times New Roman" w:cs="Times New Roman"/>
          <w:sz w:val="24"/>
          <w:szCs w:val="24"/>
          <w:highlight w:val="white"/>
        </w:rPr>
        <w:t xml:space="preserve"> з </w:t>
      </w:r>
      <w:proofErr w:type="spellStart"/>
      <w:r w:rsidR="00E31DB1" w:rsidRPr="00E31DB1">
        <w:rPr>
          <w:rFonts w:ascii="Times New Roman" w:eastAsia="Times New Roman" w:hAnsi="Times New Roman" w:cs="Times New Roman"/>
          <w:sz w:val="24"/>
          <w:szCs w:val="24"/>
          <w:highlight w:val="white"/>
        </w:rPr>
        <w:t>залатым</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зубам</w:t>
      </w:r>
      <w:proofErr w:type="spellEnd"/>
      <w:r w:rsidR="00E31DB1" w:rsidRPr="00E31DB1">
        <w:rPr>
          <w:rFonts w:ascii="Times New Roman" w:eastAsia="Times New Roman" w:hAnsi="Times New Roman" w:cs="Times New Roman"/>
          <w:sz w:val="24"/>
          <w:szCs w:val="24"/>
          <w:highlight w:val="white"/>
        </w:rPr>
        <w:t xml:space="preserve">“, Р. </w:t>
      </w:r>
      <w:proofErr w:type="spellStart"/>
      <w:r w:rsidR="00E31DB1" w:rsidRPr="00E31DB1">
        <w:rPr>
          <w:rFonts w:ascii="Times New Roman" w:eastAsia="Times New Roman" w:hAnsi="Times New Roman" w:cs="Times New Roman"/>
          <w:sz w:val="24"/>
          <w:szCs w:val="24"/>
          <w:highlight w:val="white"/>
        </w:rPr>
        <w:t>Баравікова</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Барбара</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Радзівіл</w:t>
      </w:r>
      <w:proofErr w:type="spellEnd"/>
      <w:r w:rsidR="00E31DB1" w:rsidRPr="00E31DB1">
        <w:rPr>
          <w:rFonts w:ascii="Times New Roman" w:eastAsia="Times New Roman" w:hAnsi="Times New Roman" w:cs="Times New Roman"/>
          <w:sz w:val="24"/>
          <w:szCs w:val="24"/>
          <w:highlight w:val="white"/>
        </w:rPr>
        <w:t xml:space="preserve">“, С. </w:t>
      </w:r>
      <w:proofErr w:type="spellStart"/>
      <w:r w:rsidR="00E31DB1" w:rsidRPr="00E31DB1">
        <w:rPr>
          <w:rFonts w:ascii="Times New Roman" w:eastAsia="Times New Roman" w:hAnsi="Times New Roman" w:cs="Times New Roman"/>
          <w:sz w:val="24"/>
          <w:szCs w:val="24"/>
          <w:highlight w:val="white"/>
        </w:rPr>
        <w:t>Дубавец</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Практыкаванні</w:t>
      </w:r>
      <w:proofErr w:type="spellEnd"/>
      <w:r w:rsidR="00E31DB1" w:rsidRPr="00E31DB1">
        <w:rPr>
          <w:rFonts w:ascii="Times New Roman" w:eastAsia="Times New Roman" w:hAnsi="Times New Roman" w:cs="Times New Roman"/>
          <w:sz w:val="24"/>
          <w:szCs w:val="24"/>
          <w:highlight w:val="white"/>
        </w:rPr>
        <w:t xml:space="preserve">“, А. </w:t>
      </w:r>
      <w:proofErr w:type="spellStart"/>
      <w:r w:rsidR="00E31DB1" w:rsidRPr="00E31DB1">
        <w:rPr>
          <w:rFonts w:ascii="Times New Roman" w:eastAsia="Times New Roman" w:hAnsi="Times New Roman" w:cs="Times New Roman"/>
          <w:sz w:val="24"/>
          <w:szCs w:val="24"/>
          <w:highlight w:val="white"/>
        </w:rPr>
        <w:t>Аблажэй</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Броўнаўскія</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думкі</w:t>
      </w:r>
      <w:proofErr w:type="spellEnd"/>
      <w:r w:rsidR="00E31DB1" w:rsidRPr="00E31DB1">
        <w:rPr>
          <w:rFonts w:ascii="Times New Roman" w:eastAsia="Times New Roman" w:hAnsi="Times New Roman" w:cs="Times New Roman"/>
          <w:sz w:val="24"/>
          <w:szCs w:val="24"/>
          <w:highlight w:val="white"/>
        </w:rPr>
        <w:t xml:space="preserve">“, С. </w:t>
      </w:r>
      <w:proofErr w:type="spellStart"/>
      <w:r w:rsidR="00E31DB1" w:rsidRPr="00E31DB1">
        <w:rPr>
          <w:rFonts w:ascii="Times New Roman" w:eastAsia="Times New Roman" w:hAnsi="Times New Roman" w:cs="Times New Roman"/>
          <w:sz w:val="24"/>
          <w:szCs w:val="24"/>
          <w:highlight w:val="white"/>
        </w:rPr>
        <w:t>Ворса</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Горад</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аслеплых</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скрыжаляў</w:t>
      </w:r>
      <w:proofErr w:type="spellEnd"/>
      <w:r w:rsidR="00E31DB1" w:rsidRPr="00E31DB1">
        <w:rPr>
          <w:rFonts w:ascii="Times New Roman" w:eastAsia="Times New Roman" w:hAnsi="Times New Roman" w:cs="Times New Roman"/>
          <w:sz w:val="24"/>
          <w:szCs w:val="24"/>
          <w:highlight w:val="white"/>
        </w:rPr>
        <w:t xml:space="preserve">“, Я. </w:t>
      </w:r>
      <w:proofErr w:type="spellStart"/>
      <w:r w:rsidR="00E31DB1" w:rsidRPr="00E31DB1">
        <w:rPr>
          <w:rFonts w:ascii="Times New Roman" w:eastAsia="Times New Roman" w:hAnsi="Times New Roman" w:cs="Times New Roman"/>
          <w:sz w:val="24"/>
          <w:szCs w:val="24"/>
          <w:highlight w:val="white"/>
        </w:rPr>
        <w:t>Хвалей</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Прынцэса</w:t>
      </w:r>
      <w:proofErr w:type="spellEnd"/>
      <w:r w:rsidR="00E31DB1" w:rsidRPr="00E31DB1">
        <w:rPr>
          <w:rFonts w:ascii="Times New Roman" w:eastAsia="Times New Roman" w:hAnsi="Times New Roman" w:cs="Times New Roman"/>
          <w:sz w:val="24"/>
          <w:szCs w:val="24"/>
          <w:highlight w:val="white"/>
        </w:rPr>
        <w:t xml:space="preserve"> з </w:t>
      </w:r>
      <w:proofErr w:type="spellStart"/>
      <w:r w:rsidR="00E31DB1" w:rsidRPr="00E31DB1">
        <w:rPr>
          <w:rFonts w:ascii="Times New Roman" w:eastAsia="Times New Roman" w:hAnsi="Times New Roman" w:cs="Times New Roman"/>
          <w:sz w:val="24"/>
          <w:szCs w:val="24"/>
          <w:highlight w:val="white"/>
        </w:rPr>
        <w:t>тусоўкі</w:t>
      </w:r>
      <w:proofErr w:type="spellEnd"/>
      <w:r w:rsidR="00E31DB1" w:rsidRPr="00E31DB1">
        <w:rPr>
          <w:rFonts w:ascii="Times New Roman" w:eastAsia="Times New Roman" w:hAnsi="Times New Roman" w:cs="Times New Roman"/>
          <w:sz w:val="24"/>
          <w:szCs w:val="24"/>
          <w:highlight w:val="white"/>
        </w:rPr>
        <w:t xml:space="preserve">“, Л. </w:t>
      </w:r>
      <w:proofErr w:type="spellStart"/>
      <w:r w:rsidR="00E31DB1" w:rsidRPr="00E31DB1">
        <w:rPr>
          <w:rFonts w:ascii="Times New Roman" w:eastAsia="Times New Roman" w:hAnsi="Times New Roman" w:cs="Times New Roman"/>
          <w:sz w:val="24"/>
          <w:szCs w:val="24"/>
          <w:highlight w:val="white"/>
        </w:rPr>
        <w:t>Рублеўская</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Авантуры</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Пранціша</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Вырвіча</w:t>
      </w:r>
      <w:proofErr w:type="spellEnd"/>
      <w:r w:rsidR="00E31DB1" w:rsidRPr="00E31DB1">
        <w:rPr>
          <w:rFonts w:ascii="Times New Roman" w:eastAsia="Times New Roman" w:hAnsi="Times New Roman" w:cs="Times New Roman"/>
          <w:sz w:val="24"/>
          <w:szCs w:val="24"/>
          <w:highlight w:val="white"/>
        </w:rPr>
        <w:t xml:space="preserve">“, А. </w:t>
      </w:r>
      <w:proofErr w:type="spellStart"/>
      <w:r w:rsidR="00E31DB1" w:rsidRPr="00E31DB1">
        <w:rPr>
          <w:rFonts w:ascii="Times New Roman" w:eastAsia="Times New Roman" w:hAnsi="Times New Roman" w:cs="Times New Roman"/>
          <w:sz w:val="24"/>
          <w:szCs w:val="24"/>
          <w:highlight w:val="white"/>
        </w:rPr>
        <w:t>Петрашкевіч</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Прарок</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для</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Айчыны</w:t>
      </w:r>
      <w:proofErr w:type="spellEnd"/>
      <w:r w:rsidR="00E31DB1" w:rsidRPr="00E31DB1">
        <w:rPr>
          <w:rFonts w:ascii="Times New Roman" w:eastAsia="Times New Roman" w:hAnsi="Times New Roman" w:cs="Times New Roman"/>
          <w:sz w:val="24"/>
          <w:szCs w:val="24"/>
          <w:highlight w:val="white"/>
        </w:rPr>
        <w:t xml:space="preserve">“, А. </w:t>
      </w:r>
      <w:proofErr w:type="spellStart"/>
      <w:r w:rsidR="00E31DB1" w:rsidRPr="00E31DB1">
        <w:rPr>
          <w:rFonts w:ascii="Times New Roman" w:eastAsia="Times New Roman" w:hAnsi="Times New Roman" w:cs="Times New Roman"/>
          <w:sz w:val="24"/>
          <w:szCs w:val="24"/>
          <w:highlight w:val="white"/>
        </w:rPr>
        <w:t>Дудараў</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Чорная</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панна</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Нясвіжа</w:t>
      </w:r>
      <w:proofErr w:type="spellEnd"/>
      <w:r w:rsidR="00E31DB1" w:rsidRPr="00E31DB1">
        <w:rPr>
          <w:rFonts w:ascii="Times New Roman" w:eastAsia="Times New Roman" w:hAnsi="Times New Roman" w:cs="Times New Roman"/>
          <w:sz w:val="24"/>
          <w:szCs w:val="24"/>
          <w:highlight w:val="white"/>
        </w:rPr>
        <w:t>“, І. </w:t>
      </w:r>
      <w:proofErr w:type="spellStart"/>
      <w:r w:rsidR="00E31DB1" w:rsidRPr="00E31DB1">
        <w:rPr>
          <w:rFonts w:ascii="Times New Roman" w:eastAsia="Times New Roman" w:hAnsi="Times New Roman" w:cs="Times New Roman"/>
          <w:sz w:val="24"/>
          <w:szCs w:val="24"/>
          <w:highlight w:val="white"/>
        </w:rPr>
        <w:t>Пташнікаў</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Францужанкі</w:t>
      </w:r>
      <w:proofErr w:type="spellEnd"/>
      <w:r w:rsidR="00E31DB1" w:rsidRPr="00E31DB1">
        <w:rPr>
          <w:rFonts w:ascii="Times New Roman" w:eastAsia="Times New Roman" w:hAnsi="Times New Roman" w:cs="Times New Roman"/>
          <w:sz w:val="24"/>
          <w:szCs w:val="24"/>
          <w:highlight w:val="white"/>
        </w:rPr>
        <w:t xml:space="preserve">“, А. </w:t>
      </w:r>
      <w:proofErr w:type="spellStart"/>
      <w:r w:rsidR="00E31DB1" w:rsidRPr="00E31DB1">
        <w:rPr>
          <w:rFonts w:ascii="Times New Roman" w:eastAsia="Times New Roman" w:hAnsi="Times New Roman" w:cs="Times New Roman"/>
          <w:sz w:val="24"/>
          <w:szCs w:val="24"/>
          <w:highlight w:val="white"/>
        </w:rPr>
        <w:t>Дзялендзік</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Смак</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яблыка</w:t>
      </w:r>
      <w:proofErr w:type="spellEnd"/>
      <w:r w:rsidR="00E31DB1" w:rsidRPr="00E31DB1">
        <w:rPr>
          <w:rFonts w:ascii="Times New Roman" w:eastAsia="Times New Roman" w:hAnsi="Times New Roman" w:cs="Times New Roman"/>
          <w:sz w:val="24"/>
          <w:szCs w:val="24"/>
          <w:highlight w:val="white"/>
        </w:rPr>
        <w:t xml:space="preserve">“, А. </w:t>
      </w:r>
      <w:proofErr w:type="spellStart"/>
      <w:r w:rsidR="00E31DB1" w:rsidRPr="00E31DB1">
        <w:rPr>
          <w:rFonts w:ascii="Times New Roman" w:eastAsia="Times New Roman" w:hAnsi="Times New Roman" w:cs="Times New Roman"/>
          <w:sz w:val="24"/>
          <w:szCs w:val="24"/>
          <w:highlight w:val="white"/>
        </w:rPr>
        <w:t>Брава</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Камендантскі</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час</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для</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ластавак</w:t>
      </w:r>
      <w:proofErr w:type="spellEnd"/>
      <w:r w:rsidR="00E31DB1" w:rsidRPr="00E31DB1">
        <w:rPr>
          <w:rFonts w:ascii="Times New Roman" w:eastAsia="Times New Roman" w:hAnsi="Times New Roman" w:cs="Times New Roman"/>
          <w:sz w:val="24"/>
          <w:szCs w:val="24"/>
          <w:highlight w:val="white"/>
        </w:rPr>
        <w:t xml:space="preserve">“, З. </w:t>
      </w:r>
      <w:proofErr w:type="spellStart"/>
      <w:r w:rsidR="00E31DB1" w:rsidRPr="00E31DB1">
        <w:rPr>
          <w:rFonts w:ascii="Times New Roman" w:eastAsia="Times New Roman" w:hAnsi="Times New Roman" w:cs="Times New Roman"/>
          <w:sz w:val="24"/>
          <w:szCs w:val="24"/>
          <w:highlight w:val="white"/>
        </w:rPr>
        <w:t>Бойка</w:t>
      </w:r>
      <w:proofErr w:type="spellEnd"/>
      <w:r w:rsidR="00E31DB1" w:rsidRPr="00E31DB1">
        <w:rPr>
          <w:rFonts w:ascii="Times New Roman" w:eastAsia="Times New Roman" w:hAnsi="Times New Roman" w:cs="Times New Roman"/>
          <w:sz w:val="24"/>
          <w:szCs w:val="24"/>
          <w:highlight w:val="white"/>
        </w:rPr>
        <w:t>. „</w:t>
      </w:r>
      <w:proofErr w:type="spellStart"/>
      <w:r w:rsidR="00E31DB1" w:rsidRPr="00E31DB1">
        <w:rPr>
          <w:rFonts w:ascii="Times New Roman" w:eastAsia="Times New Roman" w:hAnsi="Times New Roman" w:cs="Times New Roman"/>
          <w:sz w:val="24"/>
          <w:szCs w:val="24"/>
          <w:highlight w:val="white"/>
        </w:rPr>
        <w:t>Крывавая</w:t>
      </w:r>
      <w:proofErr w:type="spellEnd"/>
      <w:r w:rsidR="00E31DB1" w:rsidRPr="00E31DB1">
        <w:rPr>
          <w:rFonts w:ascii="Times New Roman" w:eastAsia="Times New Roman" w:hAnsi="Times New Roman" w:cs="Times New Roman"/>
          <w:sz w:val="24"/>
          <w:szCs w:val="24"/>
          <w:highlight w:val="white"/>
        </w:rPr>
        <w:t xml:space="preserve"> </w:t>
      </w:r>
      <w:proofErr w:type="spellStart"/>
      <w:r w:rsidR="00E31DB1" w:rsidRPr="00E31DB1">
        <w:rPr>
          <w:rFonts w:ascii="Times New Roman" w:eastAsia="Times New Roman" w:hAnsi="Times New Roman" w:cs="Times New Roman"/>
          <w:sz w:val="24"/>
          <w:szCs w:val="24"/>
          <w:highlight w:val="white"/>
        </w:rPr>
        <w:t>Мэры</w:t>
      </w:r>
      <w:proofErr w:type="spellEnd"/>
      <w:r w:rsidR="00E31DB1" w:rsidRPr="00E31DB1">
        <w:rPr>
          <w:rFonts w:ascii="Times New Roman" w:eastAsia="Times New Roman" w:hAnsi="Times New Roman" w:cs="Times New Roman"/>
          <w:sz w:val="24"/>
          <w:szCs w:val="24"/>
          <w:highlight w:val="white"/>
        </w:rPr>
        <w:t>“ ir kt.</w:t>
      </w:r>
    </w:p>
    <w:p w:rsidR="00E31DB1" w:rsidRDefault="006F7FF6" w:rsidP="00E31DB1">
      <w:pPr>
        <w:ind w:firstLine="720"/>
        <w:jc w:val="both"/>
        <w:rPr>
          <w:szCs w:val="24"/>
        </w:rPr>
      </w:pPr>
      <w:r>
        <w:rPr>
          <w:rFonts w:ascii="Times New Roman" w:eastAsia="Times New Roman" w:hAnsi="Times New Roman" w:cs="Times New Roman"/>
          <w:b/>
          <w:sz w:val="24"/>
          <w:szCs w:val="24"/>
          <w:highlight w:val="white"/>
        </w:rPr>
        <w:t>Rekomenduojamų eilėraščių</w:t>
      </w:r>
      <w:r>
        <w:rPr>
          <w:rFonts w:ascii="Times New Roman" w:eastAsia="Times New Roman" w:hAnsi="Times New Roman" w:cs="Times New Roman"/>
          <w:sz w:val="24"/>
          <w:szCs w:val="24"/>
          <w:highlight w:val="white"/>
        </w:rPr>
        <w:t xml:space="preserve"> autorių sąrašas: </w:t>
      </w:r>
      <w:r w:rsidR="00E31DB1" w:rsidRPr="00E31DB1">
        <w:rPr>
          <w:rFonts w:ascii="Times New Roman" w:eastAsia="Times New Roman" w:hAnsi="Times New Roman" w:cs="Times New Roman"/>
          <w:sz w:val="24"/>
          <w:szCs w:val="24"/>
          <w:highlight w:val="white"/>
        </w:rPr>
        <w:t xml:space="preserve">Ф. </w:t>
      </w:r>
      <w:proofErr w:type="spellStart"/>
      <w:r w:rsidR="00E31DB1" w:rsidRPr="00E31DB1">
        <w:rPr>
          <w:rFonts w:ascii="Times New Roman" w:eastAsia="Times New Roman" w:hAnsi="Times New Roman" w:cs="Times New Roman"/>
          <w:sz w:val="24"/>
          <w:szCs w:val="24"/>
          <w:highlight w:val="white"/>
        </w:rPr>
        <w:t>Петрарка</w:t>
      </w:r>
      <w:proofErr w:type="spellEnd"/>
      <w:r w:rsidR="00E31DB1" w:rsidRPr="00E31DB1">
        <w:rPr>
          <w:rFonts w:ascii="Times New Roman" w:eastAsia="Times New Roman" w:hAnsi="Times New Roman" w:cs="Times New Roman"/>
          <w:sz w:val="24"/>
          <w:szCs w:val="24"/>
          <w:highlight w:val="white"/>
        </w:rPr>
        <w:t xml:space="preserve">, А. </w:t>
      </w:r>
      <w:proofErr w:type="spellStart"/>
      <w:r w:rsidR="00E31DB1" w:rsidRPr="00E31DB1">
        <w:rPr>
          <w:rFonts w:ascii="Times New Roman" w:eastAsia="Times New Roman" w:hAnsi="Times New Roman" w:cs="Times New Roman"/>
          <w:sz w:val="24"/>
          <w:szCs w:val="24"/>
          <w:highlight w:val="white"/>
        </w:rPr>
        <w:t>Міцкевіч</w:t>
      </w:r>
      <w:proofErr w:type="spellEnd"/>
      <w:r w:rsidR="00E31DB1" w:rsidRPr="00E31DB1">
        <w:rPr>
          <w:rFonts w:ascii="Times New Roman" w:eastAsia="Times New Roman" w:hAnsi="Times New Roman" w:cs="Times New Roman"/>
          <w:sz w:val="24"/>
          <w:szCs w:val="24"/>
          <w:highlight w:val="white"/>
        </w:rPr>
        <w:t>, Ф. </w:t>
      </w:r>
      <w:proofErr w:type="spellStart"/>
      <w:r w:rsidR="00E31DB1" w:rsidRPr="00E31DB1">
        <w:rPr>
          <w:rFonts w:ascii="Times New Roman" w:eastAsia="Times New Roman" w:hAnsi="Times New Roman" w:cs="Times New Roman"/>
          <w:sz w:val="24"/>
          <w:szCs w:val="24"/>
          <w:highlight w:val="white"/>
        </w:rPr>
        <w:t>Багушэвіч</w:t>
      </w:r>
      <w:proofErr w:type="spellEnd"/>
      <w:r w:rsidR="00E31DB1" w:rsidRPr="00E31DB1">
        <w:rPr>
          <w:rFonts w:ascii="Times New Roman" w:eastAsia="Times New Roman" w:hAnsi="Times New Roman" w:cs="Times New Roman"/>
          <w:sz w:val="24"/>
          <w:szCs w:val="24"/>
          <w:highlight w:val="white"/>
        </w:rPr>
        <w:t xml:space="preserve">, Я. </w:t>
      </w:r>
      <w:proofErr w:type="spellStart"/>
      <w:r w:rsidR="00E31DB1" w:rsidRPr="00E31DB1">
        <w:rPr>
          <w:rFonts w:ascii="Times New Roman" w:eastAsia="Times New Roman" w:hAnsi="Times New Roman" w:cs="Times New Roman"/>
          <w:sz w:val="24"/>
          <w:szCs w:val="24"/>
          <w:highlight w:val="white"/>
        </w:rPr>
        <w:t>Купала</w:t>
      </w:r>
      <w:proofErr w:type="spellEnd"/>
      <w:r w:rsidR="00E31DB1" w:rsidRPr="00E31DB1">
        <w:rPr>
          <w:rFonts w:ascii="Times New Roman" w:eastAsia="Times New Roman" w:hAnsi="Times New Roman" w:cs="Times New Roman"/>
          <w:sz w:val="24"/>
          <w:szCs w:val="24"/>
          <w:highlight w:val="white"/>
        </w:rPr>
        <w:t xml:space="preserve">, Я. </w:t>
      </w:r>
      <w:proofErr w:type="spellStart"/>
      <w:r w:rsidR="00E31DB1" w:rsidRPr="00E31DB1">
        <w:rPr>
          <w:rFonts w:ascii="Times New Roman" w:eastAsia="Times New Roman" w:hAnsi="Times New Roman" w:cs="Times New Roman"/>
          <w:sz w:val="24"/>
          <w:szCs w:val="24"/>
          <w:highlight w:val="white"/>
        </w:rPr>
        <w:t>Колас</w:t>
      </w:r>
      <w:proofErr w:type="spellEnd"/>
      <w:r w:rsidR="00E31DB1" w:rsidRPr="00E31DB1">
        <w:rPr>
          <w:rFonts w:ascii="Times New Roman" w:eastAsia="Times New Roman" w:hAnsi="Times New Roman" w:cs="Times New Roman"/>
          <w:sz w:val="24"/>
          <w:szCs w:val="24"/>
          <w:highlight w:val="white"/>
        </w:rPr>
        <w:t xml:space="preserve">, М. </w:t>
      </w:r>
      <w:proofErr w:type="spellStart"/>
      <w:r w:rsidR="00E31DB1" w:rsidRPr="00E31DB1">
        <w:rPr>
          <w:rFonts w:ascii="Times New Roman" w:eastAsia="Times New Roman" w:hAnsi="Times New Roman" w:cs="Times New Roman"/>
          <w:sz w:val="24"/>
          <w:szCs w:val="24"/>
          <w:highlight w:val="white"/>
        </w:rPr>
        <w:t>Багдановіч</w:t>
      </w:r>
      <w:proofErr w:type="spellEnd"/>
      <w:r w:rsidR="00E31DB1" w:rsidRPr="00E31DB1">
        <w:rPr>
          <w:rFonts w:ascii="Times New Roman" w:eastAsia="Times New Roman" w:hAnsi="Times New Roman" w:cs="Times New Roman"/>
          <w:sz w:val="24"/>
          <w:szCs w:val="24"/>
          <w:highlight w:val="white"/>
        </w:rPr>
        <w:t xml:space="preserve">, А. </w:t>
      </w:r>
      <w:proofErr w:type="spellStart"/>
      <w:r w:rsidR="00E31DB1" w:rsidRPr="00E31DB1">
        <w:rPr>
          <w:rFonts w:ascii="Times New Roman" w:eastAsia="Times New Roman" w:hAnsi="Times New Roman" w:cs="Times New Roman"/>
          <w:sz w:val="24"/>
          <w:szCs w:val="24"/>
          <w:highlight w:val="white"/>
        </w:rPr>
        <w:t>Гарун</w:t>
      </w:r>
      <w:proofErr w:type="spellEnd"/>
      <w:r w:rsidR="00E31DB1" w:rsidRPr="00E31DB1">
        <w:rPr>
          <w:rFonts w:ascii="Times New Roman" w:eastAsia="Times New Roman" w:hAnsi="Times New Roman" w:cs="Times New Roman"/>
          <w:sz w:val="24"/>
          <w:szCs w:val="24"/>
          <w:highlight w:val="white"/>
        </w:rPr>
        <w:t xml:space="preserve">, Н. </w:t>
      </w:r>
      <w:proofErr w:type="spellStart"/>
      <w:r w:rsidR="00E31DB1" w:rsidRPr="00E31DB1">
        <w:rPr>
          <w:rFonts w:ascii="Times New Roman" w:eastAsia="Times New Roman" w:hAnsi="Times New Roman" w:cs="Times New Roman"/>
          <w:sz w:val="24"/>
          <w:szCs w:val="24"/>
          <w:highlight w:val="white"/>
        </w:rPr>
        <w:t>Арсеннева</w:t>
      </w:r>
      <w:proofErr w:type="spellEnd"/>
      <w:r w:rsidR="00E31DB1" w:rsidRPr="00E31DB1">
        <w:rPr>
          <w:rFonts w:ascii="Times New Roman" w:eastAsia="Times New Roman" w:hAnsi="Times New Roman" w:cs="Times New Roman"/>
          <w:sz w:val="24"/>
          <w:szCs w:val="24"/>
          <w:highlight w:val="white"/>
        </w:rPr>
        <w:t xml:space="preserve">, А. </w:t>
      </w:r>
      <w:proofErr w:type="spellStart"/>
      <w:r w:rsidR="00E31DB1" w:rsidRPr="00E31DB1">
        <w:rPr>
          <w:rFonts w:ascii="Times New Roman" w:eastAsia="Times New Roman" w:hAnsi="Times New Roman" w:cs="Times New Roman"/>
          <w:sz w:val="24"/>
          <w:szCs w:val="24"/>
          <w:highlight w:val="white"/>
        </w:rPr>
        <w:t>Куляшоў</w:t>
      </w:r>
      <w:proofErr w:type="spellEnd"/>
      <w:r w:rsidR="00E31DB1" w:rsidRPr="00E31DB1">
        <w:rPr>
          <w:rFonts w:ascii="Times New Roman" w:eastAsia="Times New Roman" w:hAnsi="Times New Roman" w:cs="Times New Roman"/>
          <w:sz w:val="24"/>
          <w:szCs w:val="24"/>
          <w:highlight w:val="white"/>
        </w:rPr>
        <w:t>, П. </w:t>
      </w:r>
      <w:proofErr w:type="spellStart"/>
      <w:r w:rsidR="00E31DB1" w:rsidRPr="00E31DB1">
        <w:rPr>
          <w:rFonts w:ascii="Times New Roman" w:eastAsia="Times New Roman" w:hAnsi="Times New Roman" w:cs="Times New Roman"/>
          <w:sz w:val="24"/>
          <w:szCs w:val="24"/>
          <w:highlight w:val="white"/>
        </w:rPr>
        <w:t>Панчанка</w:t>
      </w:r>
      <w:proofErr w:type="spellEnd"/>
      <w:r w:rsidR="00E31DB1" w:rsidRPr="00E31DB1">
        <w:rPr>
          <w:rFonts w:ascii="Times New Roman" w:eastAsia="Times New Roman" w:hAnsi="Times New Roman" w:cs="Times New Roman"/>
          <w:sz w:val="24"/>
          <w:szCs w:val="24"/>
          <w:highlight w:val="white"/>
        </w:rPr>
        <w:t xml:space="preserve">, М. </w:t>
      </w:r>
      <w:proofErr w:type="spellStart"/>
      <w:r w:rsidR="00E31DB1" w:rsidRPr="00E31DB1">
        <w:rPr>
          <w:rFonts w:ascii="Times New Roman" w:eastAsia="Times New Roman" w:hAnsi="Times New Roman" w:cs="Times New Roman"/>
          <w:sz w:val="24"/>
          <w:szCs w:val="24"/>
          <w:highlight w:val="white"/>
        </w:rPr>
        <w:t>Танк</w:t>
      </w:r>
      <w:proofErr w:type="spellEnd"/>
      <w:r w:rsidR="00E31DB1" w:rsidRPr="00E31DB1">
        <w:rPr>
          <w:rFonts w:ascii="Times New Roman" w:eastAsia="Times New Roman" w:hAnsi="Times New Roman" w:cs="Times New Roman"/>
          <w:sz w:val="24"/>
          <w:szCs w:val="24"/>
          <w:highlight w:val="white"/>
        </w:rPr>
        <w:t xml:space="preserve">, Л. </w:t>
      </w:r>
      <w:proofErr w:type="spellStart"/>
      <w:r w:rsidR="00E31DB1" w:rsidRPr="00E31DB1">
        <w:rPr>
          <w:rFonts w:ascii="Times New Roman" w:eastAsia="Times New Roman" w:hAnsi="Times New Roman" w:cs="Times New Roman"/>
          <w:sz w:val="24"/>
          <w:szCs w:val="24"/>
          <w:highlight w:val="white"/>
        </w:rPr>
        <w:t>Геніюш</w:t>
      </w:r>
      <w:proofErr w:type="spellEnd"/>
      <w:r w:rsidR="00E31DB1" w:rsidRPr="00E31DB1">
        <w:rPr>
          <w:rFonts w:ascii="Times New Roman" w:eastAsia="Times New Roman" w:hAnsi="Times New Roman" w:cs="Times New Roman"/>
          <w:sz w:val="24"/>
          <w:szCs w:val="24"/>
          <w:highlight w:val="white"/>
        </w:rPr>
        <w:t xml:space="preserve">, У. </w:t>
      </w:r>
      <w:proofErr w:type="spellStart"/>
      <w:r w:rsidR="00E31DB1" w:rsidRPr="00E31DB1">
        <w:rPr>
          <w:rFonts w:ascii="Times New Roman" w:eastAsia="Times New Roman" w:hAnsi="Times New Roman" w:cs="Times New Roman"/>
          <w:sz w:val="24"/>
          <w:szCs w:val="24"/>
          <w:highlight w:val="white"/>
        </w:rPr>
        <w:t>Караткевіч</w:t>
      </w:r>
      <w:proofErr w:type="spellEnd"/>
      <w:r w:rsidR="00E31DB1" w:rsidRPr="00E31DB1">
        <w:rPr>
          <w:rFonts w:ascii="Times New Roman" w:eastAsia="Times New Roman" w:hAnsi="Times New Roman" w:cs="Times New Roman"/>
          <w:sz w:val="24"/>
          <w:szCs w:val="24"/>
          <w:highlight w:val="white"/>
        </w:rPr>
        <w:t xml:space="preserve">, Н. </w:t>
      </w:r>
      <w:proofErr w:type="spellStart"/>
      <w:r w:rsidR="00E31DB1" w:rsidRPr="00E31DB1">
        <w:rPr>
          <w:rFonts w:ascii="Times New Roman" w:eastAsia="Times New Roman" w:hAnsi="Times New Roman" w:cs="Times New Roman"/>
          <w:sz w:val="24"/>
          <w:szCs w:val="24"/>
          <w:highlight w:val="white"/>
        </w:rPr>
        <w:t>Гілевіч</w:t>
      </w:r>
      <w:proofErr w:type="spellEnd"/>
      <w:r w:rsidR="00E31DB1" w:rsidRPr="00E31DB1">
        <w:rPr>
          <w:rFonts w:ascii="Times New Roman" w:eastAsia="Times New Roman" w:hAnsi="Times New Roman" w:cs="Times New Roman"/>
          <w:sz w:val="24"/>
          <w:szCs w:val="24"/>
          <w:highlight w:val="white"/>
        </w:rPr>
        <w:t xml:space="preserve">, А. </w:t>
      </w:r>
      <w:proofErr w:type="spellStart"/>
      <w:r w:rsidR="00E31DB1" w:rsidRPr="00E31DB1">
        <w:rPr>
          <w:rFonts w:ascii="Times New Roman" w:eastAsia="Times New Roman" w:hAnsi="Times New Roman" w:cs="Times New Roman"/>
          <w:sz w:val="24"/>
          <w:szCs w:val="24"/>
          <w:highlight w:val="white"/>
        </w:rPr>
        <w:t>Вярцінскі</w:t>
      </w:r>
      <w:proofErr w:type="spellEnd"/>
      <w:r w:rsidR="00E31DB1" w:rsidRPr="00E31DB1">
        <w:rPr>
          <w:rFonts w:ascii="Times New Roman" w:eastAsia="Times New Roman" w:hAnsi="Times New Roman" w:cs="Times New Roman"/>
          <w:sz w:val="24"/>
          <w:szCs w:val="24"/>
          <w:highlight w:val="white"/>
        </w:rPr>
        <w:t xml:space="preserve">, Р. </w:t>
      </w:r>
      <w:proofErr w:type="spellStart"/>
      <w:r w:rsidR="00E31DB1" w:rsidRPr="00E31DB1">
        <w:rPr>
          <w:rFonts w:ascii="Times New Roman" w:eastAsia="Times New Roman" w:hAnsi="Times New Roman" w:cs="Times New Roman"/>
          <w:sz w:val="24"/>
          <w:szCs w:val="24"/>
          <w:highlight w:val="white"/>
        </w:rPr>
        <w:t>Барадулін</w:t>
      </w:r>
      <w:proofErr w:type="spellEnd"/>
      <w:r w:rsidR="00E31DB1" w:rsidRPr="00E31DB1">
        <w:rPr>
          <w:rFonts w:ascii="Times New Roman" w:eastAsia="Times New Roman" w:hAnsi="Times New Roman" w:cs="Times New Roman"/>
          <w:sz w:val="24"/>
          <w:szCs w:val="24"/>
          <w:highlight w:val="white"/>
        </w:rPr>
        <w:t>, Г. </w:t>
      </w:r>
      <w:proofErr w:type="spellStart"/>
      <w:r w:rsidR="00E31DB1" w:rsidRPr="00E31DB1">
        <w:rPr>
          <w:rFonts w:ascii="Times New Roman" w:eastAsia="Times New Roman" w:hAnsi="Times New Roman" w:cs="Times New Roman"/>
          <w:sz w:val="24"/>
          <w:szCs w:val="24"/>
          <w:highlight w:val="white"/>
        </w:rPr>
        <w:t>Бураўкін</w:t>
      </w:r>
      <w:proofErr w:type="spellEnd"/>
      <w:r w:rsidR="00E31DB1" w:rsidRPr="00E31DB1">
        <w:rPr>
          <w:rFonts w:ascii="Times New Roman" w:eastAsia="Times New Roman" w:hAnsi="Times New Roman" w:cs="Times New Roman"/>
          <w:sz w:val="24"/>
          <w:szCs w:val="24"/>
          <w:highlight w:val="white"/>
        </w:rPr>
        <w:t xml:space="preserve">, У. </w:t>
      </w:r>
      <w:proofErr w:type="spellStart"/>
      <w:r w:rsidR="00E31DB1" w:rsidRPr="00E31DB1">
        <w:rPr>
          <w:rFonts w:ascii="Times New Roman" w:eastAsia="Times New Roman" w:hAnsi="Times New Roman" w:cs="Times New Roman"/>
          <w:sz w:val="24"/>
          <w:szCs w:val="24"/>
          <w:highlight w:val="white"/>
        </w:rPr>
        <w:t>Някляеў</w:t>
      </w:r>
      <w:proofErr w:type="spellEnd"/>
      <w:r w:rsidR="00E31DB1" w:rsidRPr="00E31DB1">
        <w:rPr>
          <w:rFonts w:ascii="Times New Roman" w:eastAsia="Times New Roman" w:hAnsi="Times New Roman" w:cs="Times New Roman"/>
          <w:sz w:val="24"/>
          <w:szCs w:val="24"/>
          <w:highlight w:val="white"/>
        </w:rPr>
        <w:t xml:space="preserve">, С. </w:t>
      </w:r>
      <w:proofErr w:type="spellStart"/>
      <w:r w:rsidR="00E31DB1" w:rsidRPr="00E31DB1">
        <w:rPr>
          <w:rFonts w:ascii="Times New Roman" w:eastAsia="Times New Roman" w:hAnsi="Times New Roman" w:cs="Times New Roman"/>
          <w:sz w:val="24"/>
          <w:szCs w:val="24"/>
          <w:highlight w:val="white"/>
        </w:rPr>
        <w:t>Законнікаў</w:t>
      </w:r>
      <w:proofErr w:type="spellEnd"/>
      <w:r w:rsidR="00E31DB1" w:rsidRPr="00E31DB1">
        <w:rPr>
          <w:rFonts w:ascii="Times New Roman" w:eastAsia="Times New Roman" w:hAnsi="Times New Roman" w:cs="Times New Roman"/>
          <w:sz w:val="24"/>
          <w:szCs w:val="24"/>
          <w:highlight w:val="white"/>
        </w:rPr>
        <w:t xml:space="preserve">, А. </w:t>
      </w:r>
      <w:proofErr w:type="spellStart"/>
      <w:r w:rsidR="00E31DB1" w:rsidRPr="00E31DB1">
        <w:rPr>
          <w:rFonts w:ascii="Times New Roman" w:eastAsia="Times New Roman" w:hAnsi="Times New Roman" w:cs="Times New Roman"/>
          <w:sz w:val="24"/>
          <w:szCs w:val="24"/>
          <w:highlight w:val="white"/>
        </w:rPr>
        <w:t>Разанаў</w:t>
      </w:r>
      <w:proofErr w:type="spellEnd"/>
      <w:r w:rsidR="00E31DB1" w:rsidRPr="00E31DB1">
        <w:rPr>
          <w:rFonts w:ascii="Times New Roman" w:eastAsia="Times New Roman" w:hAnsi="Times New Roman" w:cs="Times New Roman"/>
          <w:sz w:val="24"/>
          <w:szCs w:val="24"/>
          <w:highlight w:val="white"/>
        </w:rPr>
        <w:t xml:space="preserve">, Я. </w:t>
      </w:r>
      <w:proofErr w:type="spellStart"/>
      <w:r w:rsidR="00E31DB1" w:rsidRPr="00E31DB1">
        <w:rPr>
          <w:rFonts w:ascii="Times New Roman" w:eastAsia="Times New Roman" w:hAnsi="Times New Roman" w:cs="Times New Roman"/>
          <w:sz w:val="24"/>
          <w:szCs w:val="24"/>
          <w:highlight w:val="white"/>
        </w:rPr>
        <w:t>Янішчыц</w:t>
      </w:r>
      <w:proofErr w:type="spellEnd"/>
      <w:r w:rsidR="00E31DB1" w:rsidRPr="00E31DB1">
        <w:rPr>
          <w:rFonts w:ascii="Times New Roman" w:eastAsia="Times New Roman" w:hAnsi="Times New Roman" w:cs="Times New Roman"/>
          <w:sz w:val="24"/>
          <w:szCs w:val="24"/>
          <w:highlight w:val="white"/>
        </w:rPr>
        <w:t xml:space="preserve">, Л. </w:t>
      </w:r>
      <w:proofErr w:type="spellStart"/>
      <w:r w:rsidR="00E31DB1" w:rsidRPr="00E31DB1">
        <w:rPr>
          <w:rFonts w:ascii="Times New Roman" w:eastAsia="Times New Roman" w:hAnsi="Times New Roman" w:cs="Times New Roman"/>
          <w:sz w:val="24"/>
          <w:szCs w:val="24"/>
          <w:highlight w:val="white"/>
        </w:rPr>
        <w:t>Дранько-Майсюк</w:t>
      </w:r>
      <w:proofErr w:type="spellEnd"/>
      <w:r w:rsidR="00E31DB1" w:rsidRPr="00E31DB1">
        <w:rPr>
          <w:rFonts w:ascii="Times New Roman" w:eastAsia="Times New Roman" w:hAnsi="Times New Roman" w:cs="Times New Roman"/>
          <w:sz w:val="24"/>
          <w:szCs w:val="24"/>
          <w:highlight w:val="white"/>
        </w:rPr>
        <w:t>, А. </w:t>
      </w:r>
      <w:proofErr w:type="spellStart"/>
      <w:r w:rsidR="00E31DB1" w:rsidRPr="00E31DB1">
        <w:rPr>
          <w:rFonts w:ascii="Times New Roman" w:eastAsia="Times New Roman" w:hAnsi="Times New Roman" w:cs="Times New Roman"/>
          <w:sz w:val="24"/>
          <w:szCs w:val="24"/>
          <w:highlight w:val="white"/>
        </w:rPr>
        <w:t>Мінкін</w:t>
      </w:r>
      <w:proofErr w:type="spellEnd"/>
      <w:r w:rsidR="00E31DB1" w:rsidRPr="00E31DB1">
        <w:rPr>
          <w:rFonts w:ascii="Times New Roman" w:eastAsia="Times New Roman" w:hAnsi="Times New Roman" w:cs="Times New Roman"/>
          <w:sz w:val="24"/>
          <w:szCs w:val="24"/>
          <w:highlight w:val="white"/>
        </w:rPr>
        <w:t xml:space="preserve">, Т. </w:t>
      </w:r>
      <w:proofErr w:type="spellStart"/>
      <w:r w:rsidR="00E31DB1" w:rsidRPr="00E31DB1">
        <w:rPr>
          <w:rFonts w:ascii="Times New Roman" w:eastAsia="Times New Roman" w:hAnsi="Times New Roman" w:cs="Times New Roman"/>
          <w:sz w:val="24"/>
          <w:szCs w:val="24"/>
          <w:highlight w:val="white"/>
        </w:rPr>
        <w:t>Сапач</w:t>
      </w:r>
      <w:proofErr w:type="spellEnd"/>
      <w:r w:rsidR="00E31DB1" w:rsidRPr="00E31DB1">
        <w:rPr>
          <w:rFonts w:ascii="Times New Roman" w:eastAsia="Times New Roman" w:hAnsi="Times New Roman" w:cs="Times New Roman"/>
          <w:sz w:val="24"/>
          <w:szCs w:val="24"/>
          <w:highlight w:val="white"/>
        </w:rPr>
        <w:t xml:space="preserve">, З. </w:t>
      </w:r>
      <w:proofErr w:type="spellStart"/>
      <w:r w:rsidR="00E31DB1" w:rsidRPr="00E31DB1">
        <w:rPr>
          <w:rFonts w:ascii="Times New Roman" w:eastAsia="Times New Roman" w:hAnsi="Times New Roman" w:cs="Times New Roman"/>
          <w:sz w:val="24"/>
          <w:szCs w:val="24"/>
          <w:highlight w:val="white"/>
        </w:rPr>
        <w:t>Дудзюк</w:t>
      </w:r>
      <w:proofErr w:type="spellEnd"/>
      <w:r w:rsidR="00E31DB1" w:rsidRPr="00E31DB1">
        <w:rPr>
          <w:rFonts w:ascii="Times New Roman" w:eastAsia="Times New Roman" w:hAnsi="Times New Roman" w:cs="Times New Roman"/>
          <w:sz w:val="24"/>
          <w:szCs w:val="24"/>
          <w:highlight w:val="white"/>
        </w:rPr>
        <w:t xml:space="preserve">, Я. </w:t>
      </w:r>
      <w:proofErr w:type="spellStart"/>
      <w:r w:rsidR="00E31DB1" w:rsidRPr="00E31DB1">
        <w:rPr>
          <w:rFonts w:ascii="Times New Roman" w:eastAsia="Times New Roman" w:hAnsi="Times New Roman" w:cs="Times New Roman"/>
          <w:sz w:val="24"/>
          <w:szCs w:val="24"/>
          <w:highlight w:val="white"/>
        </w:rPr>
        <w:t>Сіпакоў</w:t>
      </w:r>
      <w:proofErr w:type="spellEnd"/>
      <w:r w:rsidR="00E31DB1" w:rsidRPr="00E31DB1">
        <w:rPr>
          <w:rFonts w:ascii="Times New Roman" w:eastAsia="Times New Roman" w:hAnsi="Times New Roman" w:cs="Times New Roman"/>
          <w:sz w:val="24"/>
          <w:szCs w:val="24"/>
          <w:highlight w:val="white"/>
        </w:rPr>
        <w:t xml:space="preserve">, Э. </w:t>
      </w:r>
      <w:proofErr w:type="spellStart"/>
      <w:r w:rsidR="00E31DB1" w:rsidRPr="00E31DB1">
        <w:rPr>
          <w:rFonts w:ascii="Times New Roman" w:eastAsia="Times New Roman" w:hAnsi="Times New Roman" w:cs="Times New Roman"/>
          <w:sz w:val="24"/>
          <w:szCs w:val="24"/>
          <w:highlight w:val="white"/>
        </w:rPr>
        <w:t>Валасевіч</w:t>
      </w:r>
      <w:proofErr w:type="spellEnd"/>
      <w:r w:rsidR="00E31DB1" w:rsidRPr="00E31DB1">
        <w:rPr>
          <w:rFonts w:ascii="Times New Roman" w:eastAsia="Times New Roman" w:hAnsi="Times New Roman" w:cs="Times New Roman"/>
          <w:sz w:val="24"/>
          <w:szCs w:val="24"/>
          <w:highlight w:val="white"/>
        </w:rPr>
        <w:t xml:space="preserve">, Н. </w:t>
      </w:r>
      <w:proofErr w:type="spellStart"/>
      <w:r w:rsidR="00E31DB1" w:rsidRPr="00E31DB1">
        <w:rPr>
          <w:rFonts w:ascii="Times New Roman" w:eastAsia="Times New Roman" w:hAnsi="Times New Roman" w:cs="Times New Roman"/>
          <w:sz w:val="24"/>
          <w:szCs w:val="24"/>
          <w:highlight w:val="white"/>
        </w:rPr>
        <w:t>Мацяш</w:t>
      </w:r>
      <w:proofErr w:type="spellEnd"/>
      <w:r w:rsidR="00E31DB1" w:rsidRPr="00E31DB1">
        <w:rPr>
          <w:rFonts w:ascii="Times New Roman" w:eastAsia="Times New Roman" w:hAnsi="Times New Roman" w:cs="Times New Roman"/>
          <w:sz w:val="24"/>
          <w:szCs w:val="24"/>
          <w:highlight w:val="white"/>
        </w:rPr>
        <w:t xml:space="preserve">, А. </w:t>
      </w:r>
      <w:proofErr w:type="spellStart"/>
      <w:r w:rsidR="00E31DB1" w:rsidRPr="00E31DB1">
        <w:rPr>
          <w:rFonts w:ascii="Times New Roman" w:eastAsia="Times New Roman" w:hAnsi="Times New Roman" w:cs="Times New Roman"/>
          <w:sz w:val="24"/>
          <w:szCs w:val="24"/>
          <w:highlight w:val="white"/>
        </w:rPr>
        <w:t>Хадановіч</w:t>
      </w:r>
      <w:proofErr w:type="spellEnd"/>
      <w:r w:rsidR="00E31DB1" w:rsidRPr="00E31DB1">
        <w:rPr>
          <w:rFonts w:ascii="Times New Roman" w:eastAsia="Times New Roman" w:hAnsi="Times New Roman" w:cs="Times New Roman"/>
          <w:sz w:val="24"/>
          <w:szCs w:val="24"/>
          <w:highlight w:val="white"/>
        </w:rPr>
        <w:t xml:space="preserve">, Э. </w:t>
      </w:r>
      <w:proofErr w:type="spellStart"/>
      <w:r w:rsidR="00E31DB1" w:rsidRPr="00E31DB1">
        <w:rPr>
          <w:rFonts w:ascii="Times New Roman" w:eastAsia="Times New Roman" w:hAnsi="Times New Roman" w:cs="Times New Roman"/>
          <w:sz w:val="24"/>
          <w:szCs w:val="24"/>
          <w:highlight w:val="white"/>
        </w:rPr>
        <w:t>Акулін</w:t>
      </w:r>
      <w:proofErr w:type="spellEnd"/>
      <w:r w:rsidR="00E31DB1" w:rsidRPr="00E31DB1">
        <w:rPr>
          <w:rFonts w:ascii="Times New Roman" w:eastAsia="Times New Roman" w:hAnsi="Times New Roman" w:cs="Times New Roman"/>
          <w:sz w:val="24"/>
          <w:szCs w:val="24"/>
          <w:highlight w:val="white"/>
        </w:rPr>
        <w:t xml:space="preserve">, Л. </w:t>
      </w:r>
      <w:proofErr w:type="spellStart"/>
      <w:r w:rsidR="00E31DB1" w:rsidRPr="00E31DB1">
        <w:rPr>
          <w:rFonts w:ascii="Times New Roman" w:eastAsia="Times New Roman" w:hAnsi="Times New Roman" w:cs="Times New Roman"/>
          <w:sz w:val="24"/>
          <w:szCs w:val="24"/>
          <w:highlight w:val="white"/>
        </w:rPr>
        <w:t>Рублеўская</w:t>
      </w:r>
      <w:proofErr w:type="spellEnd"/>
      <w:r w:rsidR="00E31DB1" w:rsidRPr="00E31DB1">
        <w:rPr>
          <w:rFonts w:ascii="Times New Roman" w:eastAsia="Times New Roman" w:hAnsi="Times New Roman" w:cs="Times New Roman"/>
          <w:sz w:val="24"/>
          <w:szCs w:val="24"/>
          <w:highlight w:val="white"/>
        </w:rPr>
        <w:t xml:space="preserve"> ir kt.</w:t>
      </w:r>
    </w:p>
    <w:p w:rsidR="007C45E6" w:rsidRDefault="007C45E6" w:rsidP="006F7FF6">
      <w:pPr>
        <w:spacing w:after="0" w:line="240" w:lineRule="auto"/>
        <w:ind w:firstLine="860"/>
        <w:jc w:val="both"/>
        <w:rPr>
          <w:rFonts w:ascii="Times New Roman" w:eastAsia="Times New Roman" w:hAnsi="Times New Roman" w:cs="Times New Roman"/>
          <w:sz w:val="24"/>
          <w:szCs w:val="24"/>
          <w:highlight w:val="white"/>
        </w:rPr>
      </w:pPr>
    </w:p>
    <w:p w:rsidR="00BA136C" w:rsidRPr="00BA136C" w:rsidRDefault="006F7FF6" w:rsidP="00BA136C">
      <w:pPr>
        <w:spacing w:after="0" w:line="240" w:lineRule="auto"/>
        <w:ind w:firstLine="86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K</w:t>
      </w:r>
      <w:r w:rsidR="00BA136C">
        <w:rPr>
          <w:rFonts w:ascii="Times New Roman" w:eastAsia="Times New Roman" w:hAnsi="Times New Roman" w:cs="Times New Roman"/>
          <w:b/>
          <w:sz w:val="24"/>
          <w:szCs w:val="24"/>
          <w:highlight w:val="white"/>
        </w:rPr>
        <w:t xml:space="preserve">itų (negrožinių) tekstų atranka. </w:t>
      </w:r>
      <w:r w:rsidR="00BA136C" w:rsidRPr="0011122C">
        <w:rPr>
          <w:rFonts w:ascii="Times New Roman" w:eastAsia="Times New Roman" w:hAnsi="Times New Roman" w:cs="Times New Roman"/>
          <w:sz w:val="24"/>
          <w:szCs w:val="24"/>
        </w:rPr>
        <w:t>Parenkami įvairų socialinį kultūrinį kontekstą apimantys gana abstrakčios tematikos įvairaus pobūdžio tekstai knygose, periodiniuose leidiniuose, internete ir kitose medijose: publicistiniai, dalykiniai, informaciniai (pvz., interviu, enciklopedijų, žinynų straipsniai, publicistiniai ir mokslo populiarieji straipsniai, viešosios kalbos, dienoraščiai, atsiminimai, laiškai, įvairūs žodynai; reklama, schemos, internetinių diskusijų forumai, televizijos ir radijo laidos, filmai, spektakliai). Mokomasi rinkti informaciją atsižvelgiant į poreikius, interesus, gebėjimus ir įvairius sociokultūrinius kontekstus. Aptariami informacijos atrankos, sisteminimo ir apibendrinimo principai. Mokomasi sisteminti ir apibendrinti informaciją iš kelių skirtingų šaltinių.</w:t>
      </w:r>
    </w:p>
    <w:p w:rsidR="003F1054" w:rsidRDefault="003F1054"/>
    <w:tbl>
      <w:tblPr>
        <w:tblW w:w="982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6"/>
        <w:gridCol w:w="992"/>
        <w:gridCol w:w="2410"/>
      </w:tblGrid>
      <w:tr w:rsidR="00262AE6" w:rsidRPr="00540204" w:rsidTr="00262AE6">
        <w:tc>
          <w:tcPr>
            <w:tcW w:w="6426" w:type="dxa"/>
          </w:tcPr>
          <w:p w:rsidR="00262AE6" w:rsidRPr="00540204" w:rsidRDefault="00262AE6" w:rsidP="00314518">
            <w:pPr>
              <w:spacing w:after="0" w:line="240" w:lineRule="auto"/>
              <w:jc w:val="center"/>
              <w:rPr>
                <w:rFonts w:ascii="Times New Roman" w:eastAsia="Times New Roman" w:hAnsi="Times New Roman" w:cs="Times New Roman"/>
                <w:b/>
                <w:sz w:val="24"/>
                <w:szCs w:val="24"/>
              </w:rPr>
            </w:pPr>
            <w:r w:rsidRPr="00540204">
              <w:rPr>
                <w:rFonts w:ascii="Times New Roman" w:eastAsia="Times New Roman" w:hAnsi="Times New Roman" w:cs="Times New Roman"/>
                <w:b/>
                <w:sz w:val="24"/>
                <w:szCs w:val="24"/>
              </w:rPr>
              <w:t xml:space="preserve">Tema </w:t>
            </w:r>
          </w:p>
        </w:tc>
        <w:tc>
          <w:tcPr>
            <w:tcW w:w="992"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b/>
                <w:sz w:val="24"/>
                <w:szCs w:val="24"/>
              </w:rPr>
              <w:t>Val. sk.</w:t>
            </w:r>
          </w:p>
        </w:tc>
        <w:tc>
          <w:tcPr>
            <w:tcW w:w="2410" w:type="dxa"/>
          </w:tcPr>
          <w:p w:rsidR="00262AE6" w:rsidRPr="00540204" w:rsidRDefault="00262AE6" w:rsidP="00314518">
            <w:pPr>
              <w:spacing w:after="0" w:line="240" w:lineRule="auto"/>
              <w:jc w:val="center"/>
              <w:rPr>
                <w:rFonts w:ascii="Times New Roman" w:hAnsi="Times New Roman" w:cs="Times New Roman"/>
                <w:b/>
                <w:sz w:val="24"/>
                <w:szCs w:val="24"/>
              </w:rPr>
            </w:pPr>
            <w:r w:rsidRPr="00540204">
              <w:rPr>
                <w:rFonts w:ascii="Times New Roman" w:eastAsia="Times New Roman" w:hAnsi="Times New Roman" w:cs="Times New Roman"/>
                <w:b/>
                <w:sz w:val="24"/>
                <w:szCs w:val="24"/>
              </w:rPr>
              <w:t>Pastabos</w:t>
            </w:r>
          </w:p>
        </w:tc>
      </w:tr>
      <w:tr w:rsidR="00262AE6" w:rsidRPr="00540204" w:rsidTr="00DF3DB0">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sidRPr="00A552D7">
              <w:rPr>
                <w:rFonts w:ascii="Times New Roman" w:eastAsia="Times New Roman" w:hAnsi="Times New Roman" w:cs="Times New Roman"/>
                <w:b/>
                <w:sz w:val="24"/>
                <w:szCs w:val="24"/>
              </w:rPr>
              <w:t>Kalbėjimas, klausymas ir sąveika</w:t>
            </w:r>
          </w:p>
        </w:tc>
      </w:tr>
      <w:tr w:rsidR="00262AE6" w:rsidRPr="00540204" w:rsidTr="00262AE6">
        <w:tc>
          <w:tcPr>
            <w:tcW w:w="6426" w:type="dxa"/>
          </w:tcPr>
          <w:p w:rsidR="006260CA" w:rsidRPr="006260CA" w:rsidRDefault="006260CA" w:rsidP="006F7FF6">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Klausomo teksto</w:t>
            </w:r>
            <w:r w:rsidRPr="006260CA">
              <w:rPr>
                <w:rFonts w:ascii="Times New Roman" w:eastAsia="Times New Roman" w:hAnsi="Times New Roman" w:cs="Times New Roman"/>
                <w:sz w:val="24"/>
                <w:szCs w:val="24"/>
              </w:rPr>
              <w:t xml:space="preserve"> supratimas.</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Aktyvaus klausymosi strategijos.</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Etiškas ir saugus bendravimas oficialioje ir neoficialioje komunikacinėje situacijoje, virtualioje erdvėje.</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Sakytinio teksto pristatymas.</w:t>
            </w:r>
          </w:p>
          <w:p w:rsidR="00262AE6" w:rsidRPr="00540204" w:rsidRDefault="006260CA" w:rsidP="006F7FF6">
            <w:pPr>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Įtikinamosios </w:t>
            </w:r>
            <w:r w:rsidR="00262AE6" w:rsidRPr="00540204">
              <w:rPr>
                <w:rFonts w:ascii="Times New Roman" w:eastAsia="Times New Roman" w:hAnsi="Times New Roman" w:cs="Times New Roman"/>
                <w:sz w:val="24"/>
                <w:szCs w:val="24"/>
              </w:rPr>
              <w:t>kalbos specifika.</w:t>
            </w:r>
          </w:p>
          <w:p w:rsidR="00262AE6" w:rsidRPr="00540204" w:rsidRDefault="00262AE6" w:rsidP="006F7FF6">
            <w:pPr>
              <w:numPr>
                <w:ilvl w:val="0"/>
                <w:numId w:val="3"/>
              </w:numPr>
              <w:spacing w:after="0" w:line="240" w:lineRule="auto"/>
              <w:rPr>
                <w:rFonts w:ascii="Times New Roman" w:hAnsi="Times New Roman" w:cs="Times New Roman"/>
                <w:sz w:val="24"/>
                <w:szCs w:val="24"/>
              </w:rPr>
            </w:pPr>
            <w:proofErr w:type="spellStart"/>
            <w:r w:rsidRPr="00540204">
              <w:rPr>
                <w:rFonts w:ascii="Times New Roman" w:eastAsia="Times New Roman" w:hAnsi="Times New Roman" w:cs="Times New Roman"/>
                <w:sz w:val="24"/>
                <w:szCs w:val="24"/>
              </w:rPr>
              <w:t>Oratorystės</w:t>
            </w:r>
            <w:proofErr w:type="spellEnd"/>
            <w:r w:rsidRPr="00540204">
              <w:rPr>
                <w:rFonts w:ascii="Times New Roman" w:eastAsia="Times New Roman" w:hAnsi="Times New Roman" w:cs="Times New Roman"/>
                <w:sz w:val="24"/>
                <w:szCs w:val="24"/>
              </w:rPr>
              <w:t xml:space="preserve"> menas.</w:t>
            </w:r>
          </w:p>
          <w:p w:rsidR="00262AE6" w:rsidRPr="006260CA"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Kalbėjimo strategijos.</w:t>
            </w:r>
          </w:p>
          <w:p w:rsidR="006260CA" w:rsidRPr="006260CA" w:rsidRDefault="006260CA" w:rsidP="006F7FF6">
            <w:pPr>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Pokalbių, diskusijų, debatų taisyklės.</w:t>
            </w:r>
          </w:p>
          <w:p w:rsidR="006260CA" w:rsidRPr="003D76BF" w:rsidRDefault="006260CA" w:rsidP="006260CA">
            <w:pPr>
              <w:spacing w:after="0" w:line="240" w:lineRule="auto"/>
              <w:ind w:left="360"/>
              <w:rPr>
                <w:rFonts w:ascii="Times New Roman" w:hAnsi="Times New Roman" w:cs="Times New Roman"/>
                <w:sz w:val="24"/>
                <w:szCs w:val="24"/>
              </w:rPr>
            </w:pPr>
          </w:p>
          <w:p w:rsidR="003D76BF" w:rsidRDefault="00E31DB1" w:rsidP="003D76BF">
            <w:pPr>
              <w:spacing w:after="0" w:line="240" w:lineRule="auto"/>
              <w:rPr>
                <w:rFonts w:ascii="Times New Roman" w:hAnsi="Times New Roman" w:cs="Times New Roman"/>
                <w:i/>
                <w:sz w:val="24"/>
                <w:szCs w:val="24"/>
              </w:rPr>
            </w:pPr>
            <w:r>
              <w:rPr>
                <w:rFonts w:ascii="Times New Roman" w:hAnsi="Times New Roman" w:cs="Times New Roman"/>
                <w:i/>
                <w:sz w:val="24"/>
                <w:szCs w:val="24"/>
              </w:rPr>
              <w:t>Detaliau žr. Baltarusi</w:t>
            </w:r>
            <w:r w:rsidR="003D76BF">
              <w:rPr>
                <w:rFonts w:ascii="Times New Roman" w:hAnsi="Times New Roman" w:cs="Times New Roman"/>
                <w:i/>
                <w:sz w:val="24"/>
                <w:szCs w:val="24"/>
              </w:rPr>
              <w:t>ų kalbos ir lit</w:t>
            </w:r>
            <w:r>
              <w:rPr>
                <w:rFonts w:ascii="Times New Roman" w:hAnsi="Times New Roman" w:cs="Times New Roman"/>
                <w:i/>
                <w:sz w:val="24"/>
                <w:szCs w:val="24"/>
              </w:rPr>
              <w:t>eratūros BP, Mokymosi turinys 38</w:t>
            </w:r>
            <w:r w:rsidR="003D76BF">
              <w:rPr>
                <w:rFonts w:ascii="Times New Roman" w:hAnsi="Times New Roman" w:cs="Times New Roman"/>
                <w:i/>
                <w:sz w:val="24"/>
                <w:szCs w:val="24"/>
              </w:rPr>
              <w:t>.1.</w:t>
            </w:r>
          </w:p>
          <w:p w:rsidR="00E31DB1" w:rsidRPr="00540204" w:rsidRDefault="00E31DB1" w:rsidP="003D76BF">
            <w:pPr>
              <w:spacing w:after="0" w:line="240" w:lineRule="auto"/>
              <w:rPr>
                <w:rFonts w:ascii="Times New Roman" w:hAnsi="Times New Roman" w:cs="Times New Roman"/>
                <w:sz w:val="24"/>
                <w:szCs w:val="24"/>
              </w:rPr>
            </w:pPr>
          </w:p>
        </w:tc>
        <w:tc>
          <w:tcPr>
            <w:tcW w:w="992" w:type="dxa"/>
          </w:tcPr>
          <w:p w:rsidR="00262AE6" w:rsidRPr="002D3483" w:rsidRDefault="002D3483" w:rsidP="002D3483">
            <w:pPr>
              <w:spacing w:after="0" w:line="240" w:lineRule="auto"/>
              <w:jc w:val="center"/>
              <w:rPr>
                <w:rFonts w:ascii="Times New Roman" w:eastAsia="Times New Roman" w:hAnsi="Times New Roman" w:cs="Times New Roman"/>
                <w:sz w:val="24"/>
                <w:szCs w:val="24"/>
              </w:rPr>
            </w:pPr>
            <w:r w:rsidRPr="002D3483">
              <w:rPr>
                <w:rFonts w:ascii="Times New Roman" w:eastAsia="Times New Roman" w:hAnsi="Times New Roman" w:cs="Times New Roman"/>
                <w:sz w:val="24"/>
                <w:szCs w:val="24"/>
              </w:rPr>
              <w:t>20</w:t>
            </w:r>
          </w:p>
        </w:tc>
        <w:tc>
          <w:tcPr>
            <w:tcW w:w="2410"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Kalbėjimo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tc>
      </w:tr>
      <w:tr w:rsidR="00262AE6" w:rsidRPr="00540204" w:rsidTr="004338BF">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Skaitymas ir teksto supratimas</w:t>
            </w:r>
          </w:p>
        </w:tc>
      </w:tr>
      <w:tr w:rsidR="00262AE6" w:rsidRPr="00540204" w:rsidTr="00262AE6">
        <w:tc>
          <w:tcPr>
            <w:tcW w:w="6426" w:type="dxa"/>
          </w:tcPr>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Teksto analizė, interpretacija ir vertinimas.</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 xml:space="preserve">Moksliniai </w:t>
            </w:r>
            <w:r w:rsidR="006260CA">
              <w:rPr>
                <w:rFonts w:ascii="Times New Roman" w:eastAsia="Times New Roman" w:hAnsi="Times New Roman" w:cs="Times New Roman"/>
                <w:sz w:val="24"/>
                <w:szCs w:val="24"/>
                <w:highlight w:val="white"/>
              </w:rPr>
              <w:t>ir a</w:t>
            </w:r>
            <w:r w:rsidR="006260CA" w:rsidRPr="00540204">
              <w:rPr>
                <w:rFonts w:ascii="Times New Roman" w:eastAsia="Times New Roman" w:hAnsi="Times New Roman" w:cs="Times New Roman"/>
                <w:sz w:val="24"/>
                <w:szCs w:val="24"/>
                <w:highlight w:val="white"/>
              </w:rPr>
              <w:t xml:space="preserve">dministraciniai </w:t>
            </w:r>
            <w:r w:rsidRPr="00540204">
              <w:rPr>
                <w:rFonts w:ascii="Times New Roman" w:eastAsia="Times New Roman" w:hAnsi="Times New Roman" w:cs="Times New Roman"/>
                <w:sz w:val="24"/>
                <w:szCs w:val="24"/>
                <w:highlight w:val="white"/>
              </w:rPr>
              <w:t>tekstai.</w:t>
            </w:r>
            <w:r w:rsidR="006260CA">
              <w:rPr>
                <w:rFonts w:ascii="Times New Roman" w:eastAsia="Times New Roman" w:hAnsi="Times New Roman" w:cs="Times New Roman"/>
                <w:sz w:val="24"/>
                <w:szCs w:val="24"/>
              </w:rPr>
              <w:t xml:space="preserve"> </w:t>
            </w:r>
          </w:p>
          <w:p w:rsidR="00262AE6" w:rsidRPr="00540204" w:rsidRDefault="006260CA"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Publicistiniai </w:t>
            </w:r>
            <w:r w:rsidR="00262AE6" w:rsidRPr="00540204">
              <w:rPr>
                <w:rFonts w:ascii="Times New Roman" w:eastAsia="Times New Roman" w:hAnsi="Times New Roman" w:cs="Times New Roman"/>
                <w:sz w:val="24"/>
                <w:szCs w:val="24"/>
                <w:highlight w:val="white"/>
              </w:rPr>
              <w:t>tekstai.</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Elektroninių tekstų žanrų ypatumai.</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Informacijos šaltinio patikimumas, objekt</w:t>
            </w:r>
            <w:r w:rsidRPr="00540204">
              <w:rPr>
                <w:rFonts w:ascii="Times New Roman" w:eastAsia="Times New Roman" w:hAnsi="Times New Roman" w:cs="Times New Roman"/>
                <w:sz w:val="24"/>
                <w:szCs w:val="24"/>
              </w:rPr>
              <w:t>yvumas ir subjektyvumas, teisingumas ir „melagingumas“, kalbinės manipuliacijos ir propagandos apraiškos.</w:t>
            </w:r>
          </w:p>
          <w:p w:rsidR="00262AE6"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Žiniasklaidos paskirtis ir poveikis.</w:t>
            </w:r>
          </w:p>
          <w:p w:rsidR="006260CA" w:rsidRDefault="006260CA"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Naujųjų medijų kalba.</w:t>
            </w:r>
          </w:p>
          <w:p w:rsidR="006260CA" w:rsidRDefault="006260CA" w:rsidP="006260CA">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p w:rsidR="003D76BF" w:rsidRDefault="00E31DB1" w:rsidP="003D76BF">
            <w:pPr>
              <w:pBdr>
                <w:top w:val="nil"/>
                <w:left w:val="nil"/>
                <w:bottom w:val="nil"/>
                <w:right w:val="nil"/>
                <w:between w:val="nil"/>
              </w:pBdr>
              <w:spacing w:after="0" w:line="240" w:lineRule="auto"/>
              <w:rPr>
                <w:rFonts w:ascii="Times New Roman" w:hAnsi="Times New Roman" w:cs="Times New Roman"/>
                <w:i/>
                <w:sz w:val="24"/>
                <w:szCs w:val="24"/>
              </w:rPr>
            </w:pPr>
            <w:r>
              <w:rPr>
                <w:rFonts w:ascii="Times New Roman" w:hAnsi="Times New Roman" w:cs="Times New Roman"/>
                <w:i/>
                <w:sz w:val="24"/>
                <w:szCs w:val="24"/>
              </w:rPr>
              <w:t>Detaliau žr. Baltarusi</w:t>
            </w:r>
            <w:r w:rsidR="003D76BF">
              <w:rPr>
                <w:rFonts w:ascii="Times New Roman" w:hAnsi="Times New Roman" w:cs="Times New Roman"/>
                <w:i/>
                <w:sz w:val="24"/>
                <w:szCs w:val="24"/>
              </w:rPr>
              <w:t>ų kalbos ir lit</w:t>
            </w:r>
            <w:r>
              <w:rPr>
                <w:rFonts w:ascii="Times New Roman" w:hAnsi="Times New Roman" w:cs="Times New Roman"/>
                <w:i/>
                <w:sz w:val="24"/>
                <w:szCs w:val="24"/>
              </w:rPr>
              <w:t>eratūros BP, Mokymosi turinys 38</w:t>
            </w:r>
            <w:r w:rsidR="003D76BF">
              <w:rPr>
                <w:rFonts w:ascii="Times New Roman" w:hAnsi="Times New Roman" w:cs="Times New Roman"/>
                <w:i/>
                <w:sz w:val="24"/>
                <w:szCs w:val="24"/>
              </w:rPr>
              <w:t>.2.</w:t>
            </w:r>
          </w:p>
          <w:p w:rsidR="00E31DB1" w:rsidRPr="00540204" w:rsidRDefault="00E31DB1" w:rsidP="003D76B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92" w:type="dxa"/>
          </w:tcPr>
          <w:p w:rsidR="00262AE6" w:rsidRPr="002D3483" w:rsidRDefault="002D3483" w:rsidP="002D3483">
            <w:pPr>
              <w:spacing w:after="0" w:line="240" w:lineRule="auto"/>
              <w:jc w:val="center"/>
              <w:rPr>
                <w:rFonts w:ascii="Times New Roman" w:eastAsia="Times New Roman" w:hAnsi="Times New Roman" w:cs="Times New Roman"/>
                <w:sz w:val="24"/>
                <w:szCs w:val="24"/>
              </w:rPr>
            </w:pPr>
            <w:r w:rsidRPr="002D3483">
              <w:rPr>
                <w:rFonts w:ascii="Times New Roman" w:eastAsia="Times New Roman" w:hAnsi="Times New Roman" w:cs="Times New Roman"/>
                <w:sz w:val="24"/>
                <w:szCs w:val="24"/>
              </w:rPr>
              <w:t>20</w:t>
            </w:r>
          </w:p>
        </w:tc>
        <w:tc>
          <w:tcPr>
            <w:tcW w:w="2410"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Skaitymo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tc>
      </w:tr>
      <w:tr w:rsidR="00262AE6" w:rsidRPr="00540204" w:rsidTr="00571626">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Rašymas ir teksto kūrimas</w:t>
            </w:r>
          </w:p>
        </w:tc>
      </w:tr>
      <w:tr w:rsidR="00262AE6" w:rsidRPr="00540204" w:rsidTr="00E31DB1">
        <w:trPr>
          <w:trHeight w:val="699"/>
        </w:trPr>
        <w:tc>
          <w:tcPr>
            <w:tcW w:w="6426"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1. Teksto kūrimo</w:t>
            </w:r>
            <w:r w:rsidRPr="00540204">
              <w:rPr>
                <w:rFonts w:ascii="Times New Roman" w:eastAsia="Times New Roman" w:hAnsi="Times New Roman" w:cs="Times New Roman"/>
                <w:sz w:val="24"/>
                <w:szCs w:val="24"/>
              </w:rPr>
              <w:t xml:space="preserve"> gebėjimai ir strategijos.</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2. </w:t>
            </w:r>
            <w:r w:rsidRPr="00540204">
              <w:rPr>
                <w:rFonts w:ascii="Times New Roman" w:eastAsia="Times New Roman" w:hAnsi="Times New Roman" w:cs="Times New Roman"/>
                <w:sz w:val="24"/>
                <w:szCs w:val="24"/>
                <w:highlight w:val="white"/>
              </w:rPr>
              <w:t>Rišlaus teksto redagavimas</w:t>
            </w:r>
            <w:r w:rsidRPr="00540204">
              <w:rPr>
                <w:rFonts w:ascii="Times New Roman" w:eastAsia="Times New Roman" w:hAnsi="Times New Roman" w:cs="Times New Roman"/>
                <w:sz w:val="24"/>
                <w:szCs w:val="24"/>
              </w:rPr>
              <w:t>.</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3. Tekstų tipai ir žanrai (samprotavimo rašinys problemine tema, literatūrinio ar kito kultūros teksto interpretacija, mokslo populiarinimo teksto santrauka, referatas, vieš</w:t>
            </w:r>
            <w:r w:rsidR="0019098A">
              <w:rPr>
                <w:rFonts w:ascii="Times New Roman" w:eastAsia="Times New Roman" w:hAnsi="Times New Roman" w:cs="Times New Roman"/>
                <w:sz w:val="24"/>
                <w:szCs w:val="24"/>
              </w:rPr>
              <w:t>oji</w:t>
            </w:r>
            <w:r w:rsidRPr="00540204">
              <w:rPr>
                <w:rFonts w:ascii="Times New Roman" w:eastAsia="Times New Roman" w:hAnsi="Times New Roman" w:cs="Times New Roman"/>
                <w:sz w:val="24"/>
                <w:szCs w:val="24"/>
              </w:rPr>
              <w:t xml:space="preserve"> kalba, oficialus laiškas, kūrybiniai bandymai (pvz. straipsnis, reportažas, feljetonas, interviu ir t.t.).</w:t>
            </w:r>
          </w:p>
          <w:p w:rsidR="00262AE6"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4. Rašymo technika ir rašyba, teksto pateikimas.</w:t>
            </w:r>
          </w:p>
          <w:p w:rsidR="005B6CBF" w:rsidRDefault="005B6CBF" w:rsidP="00314518">
            <w:pPr>
              <w:spacing w:after="0" w:line="240" w:lineRule="auto"/>
              <w:rPr>
                <w:rFonts w:ascii="Times New Roman" w:eastAsia="Times New Roman" w:hAnsi="Times New Roman" w:cs="Times New Roman"/>
                <w:sz w:val="24"/>
                <w:szCs w:val="24"/>
              </w:rPr>
            </w:pPr>
          </w:p>
          <w:p w:rsidR="003D76BF" w:rsidRPr="00540204" w:rsidRDefault="00E31DB1" w:rsidP="00314518">
            <w:pPr>
              <w:spacing w:after="0" w:line="240" w:lineRule="auto"/>
              <w:rPr>
                <w:rFonts w:ascii="Times New Roman" w:eastAsia="Times New Roman" w:hAnsi="Times New Roman" w:cs="Times New Roman"/>
                <w:sz w:val="24"/>
                <w:szCs w:val="24"/>
              </w:rPr>
            </w:pPr>
            <w:r>
              <w:rPr>
                <w:rFonts w:ascii="Times New Roman" w:hAnsi="Times New Roman" w:cs="Times New Roman"/>
                <w:i/>
                <w:sz w:val="24"/>
                <w:szCs w:val="24"/>
              </w:rPr>
              <w:lastRenderedPageBreak/>
              <w:t>Detaliau žr. Baltarusi</w:t>
            </w:r>
            <w:r w:rsidR="003D76BF">
              <w:rPr>
                <w:rFonts w:ascii="Times New Roman" w:hAnsi="Times New Roman" w:cs="Times New Roman"/>
                <w:i/>
                <w:sz w:val="24"/>
                <w:szCs w:val="24"/>
              </w:rPr>
              <w:t>ų kalbos ir lit</w:t>
            </w:r>
            <w:r>
              <w:rPr>
                <w:rFonts w:ascii="Times New Roman" w:hAnsi="Times New Roman" w:cs="Times New Roman"/>
                <w:i/>
                <w:sz w:val="24"/>
                <w:szCs w:val="24"/>
              </w:rPr>
              <w:t>eratūros BP, Mokymosi turinys 38</w:t>
            </w:r>
            <w:r w:rsidR="003D76BF">
              <w:rPr>
                <w:rFonts w:ascii="Times New Roman" w:hAnsi="Times New Roman" w:cs="Times New Roman"/>
                <w:i/>
                <w:sz w:val="24"/>
                <w:szCs w:val="24"/>
              </w:rPr>
              <w:t>.3.</w:t>
            </w:r>
          </w:p>
        </w:tc>
        <w:tc>
          <w:tcPr>
            <w:tcW w:w="992" w:type="dxa"/>
          </w:tcPr>
          <w:p w:rsidR="00262AE6" w:rsidRPr="00540204"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b/>
                <w:sz w:val="24"/>
                <w:szCs w:val="24"/>
              </w:rPr>
            </w:pPr>
          </w:p>
        </w:tc>
        <w:tc>
          <w:tcPr>
            <w:tcW w:w="2410"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Rašymo ir teksto kūrimo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p w:rsidR="00262AE6" w:rsidRPr="00540204" w:rsidRDefault="00262AE6" w:rsidP="00314518">
            <w:pPr>
              <w:spacing w:after="0" w:line="240" w:lineRule="auto"/>
              <w:jc w:val="both"/>
              <w:rPr>
                <w:rFonts w:ascii="Times New Roman" w:eastAsia="Times New Roman" w:hAnsi="Times New Roman" w:cs="Times New Roman"/>
                <w:b/>
                <w:sz w:val="24"/>
                <w:szCs w:val="24"/>
              </w:rPr>
            </w:pPr>
          </w:p>
        </w:tc>
      </w:tr>
      <w:tr w:rsidR="003015F7" w:rsidRPr="00540204" w:rsidTr="00A37DD1">
        <w:trPr>
          <w:trHeight w:val="416"/>
        </w:trPr>
        <w:tc>
          <w:tcPr>
            <w:tcW w:w="9828" w:type="dxa"/>
            <w:gridSpan w:val="3"/>
          </w:tcPr>
          <w:p w:rsidR="003015F7"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Kalbos pažinimas</w:t>
            </w:r>
          </w:p>
        </w:tc>
      </w:tr>
      <w:tr w:rsidR="00262AE6" w:rsidRPr="00540204" w:rsidTr="003D76BF">
        <w:trPr>
          <w:trHeight w:val="983"/>
        </w:trPr>
        <w:tc>
          <w:tcPr>
            <w:tcW w:w="6426"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1. Kalbos atmainų įvairovė.</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2. Tekstų kalbinės (leksinės, gramatinės) raiškos priemon</w:t>
            </w:r>
            <w:r w:rsidR="0019098A">
              <w:rPr>
                <w:rFonts w:ascii="Times New Roman" w:eastAsia="Times New Roman" w:hAnsi="Times New Roman" w:cs="Times New Roman"/>
                <w:sz w:val="24"/>
                <w:szCs w:val="24"/>
              </w:rPr>
              <w:t>ė</w:t>
            </w:r>
            <w:r w:rsidRPr="00540204">
              <w:rPr>
                <w:rFonts w:ascii="Times New Roman" w:eastAsia="Times New Roman" w:hAnsi="Times New Roman" w:cs="Times New Roman"/>
                <w:sz w:val="24"/>
                <w:szCs w:val="24"/>
              </w:rPr>
              <w:t>s įvairiuose tekstų žanruose, verbalinės ir neverbalinės raiškos priemonių dermė.</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3. </w:t>
            </w:r>
            <w:r w:rsidR="00C673BB">
              <w:rPr>
                <w:rFonts w:ascii="Times New Roman" w:eastAsia="Times New Roman" w:hAnsi="Times New Roman" w:cs="Times New Roman"/>
                <w:sz w:val="24"/>
                <w:szCs w:val="24"/>
              </w:rPr>
              <w:t>Socialinė</w:t>
            </w:r>
            <w:r w:rsidR="007C0936">
              <w:rPr>
                <w:rFonts w:ascii="Times New Roman" w:eastAsia="Times New Roman" w:hAnsi="Times New Roman" w:cs="Times New Roman"/>
                <w:sz w:val="24"/>
                <w:szCs w:val="24"/>
              </w:rPr>
              <w:t xml:space="preserve"> dabartinės baltarusi</w:t>
            </w:r>
            <w:r w:rsidR="00C673BB" w:rsidRPr="00C673BB">
              <w:rPr>
                <w:rFonts w:ascii="Times New Roman" w:eastAsia="Times New Roman" w:hAnsi="Times New Roman" w:cs="Times New Roman"/>
                <w:sz w:val="24"/>
                <w:szCs w:val="24"/>
              </w:rPr>
              <w:t>ų kalbos diferenciacija (pvz., profesinių ir socialinių grupių žargonas)</w:t>
            </w:r>
            <w:r w:rsidR="00C673BB">
              <w:rPr>
                <w:rFonts w:ascii="Times New Roman" w:eastAsia="Times New Roman" w:hAnsi="Times New Roman" w:cs="Times New Roman"/>
                <w:sz w:val="24"/>
                <w:szCs w:val="24"/>
              </w:rPr>
              <w:t>.</w:t>
            </w:r>
          </w:p>
          <w:p w:rsidR="00C673BB"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4. </w:t>
            </w:r>
            <w:r w:rsidR="00C673BB">
              <w:rPr>
                <w:rFonts w:ascii="Times New Roman" w:eastAsia="Times New Roman" w:hAnsi="Times New Roman" w:cs="Times New Roman"/>
                <w:sz w:val="24"/>
                <w:szCs w:val="24"/>
              </w:rPr>
              <w:t>E</w:t>
            </w:r>
            <w:r w:rsidR="00C673BB" w:rsidRPr="00F229BC">
              <w:rPr>
                <w:rFonts w:ascii="Times New Roman" w:eastAsia="Times New Roman" w:hAnsi="Times New Roman" w:cs="Times New Roman"/>
                <w:sz w:val="24"/>
                <w:szCs w:val="24"/>
              </w:rPr>
              <w:t>tiketą kaip tautos kult</w:t>
            </w:r>
            <w:r w:rsidR="00081688">
              <w:rPr>
                <w:rFonts w:ascii="Times New Roman" w:eastAsia="Times New Roman" w:hAnsi="Times New Roman" w:cs="Times New Roman"/>
                <w:sz w:val="24"/>
                <w:szCs w:val="24"/>
              </w:rPr>
              <w:t>ūros dalis. Baltarusi</w:t>
            </w:r>
            <w:r w:rsidR="00C673BB">
              <w:rPr>
                <w:rFonts w:ascii="Times New Roman" w:eastAsia="Times New Roman" w:hAnsi="Times New Roman" w:cs="Times New Roman"/>
                <w:sz w:val="24"/>
                <w:szCs w:val="24"/>
              </w:rPr>
              <w:t>ų kalbos etiketo savitumo lyginant su kitomis kalbomis aptarimas.</w:t>
            </w:r>
          </w:p>
          <w:p w:rsidR="00C673BB" w:rsidRDefault="00262AE6" w:rsidP="00C673BB">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5. Gimtosios kalbos regioniniai fonetikos, gramatikos ir leksikos ypatumai Lietuvoje.</w:t>
            </w:r>
          </w:p>
          <w:p w:rsidR="00262AE6" w:rsidRPr="00C673BB" w:rsidRDefault="00C673BB" w:rsidP="00C673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S</w:t>
            </w:r>
            <w:r w:rsidRPr="00C673BB">
              <w:rPr>
                <w:rFonts w:ascii="Times New Roman" w:eastAsia="Times New Roman" w:hAnsi="Times New Roman" w:cs="Times New Roman"/>
                <w:sz w:val="24"/>
                <w:szCs w:val="24"/>
              </w:rPr>
              <w:t>tilizacijos (</w:t>
            </w:r>
            <w:proofErr w:type="spellStart"/>
            <w:r w:rsidRPr="00C673BB">
              <w:rPr>
                <w:rFonts w:ascii="Times New Roman" w:eastAsia="Times New Roman" w:hAnsi="Times New Roman" w:cs="Times New Roman"/>
                <w:sz w:val="24"/>
                <w:szCs w:val="24"/>
              </w:rPr>
              <w:t>archaizacijos</w:t>
            </w:r>
            <w:proofErr w:type="spellEnd"/>
            <w:r w:rsidRPr="00C673BB">
              <w:rPr>
                <w:rFonts w:ascii="Times New Roman" w:eastAsia="Times New Roman" w:hAnsi="Times New Roman" w:cs="Times New Roman"/>
                <w:sz w:val="24"/>
                <w:szCs w:val="24"/>
              </w:rPr>
              <w:t>, šnekamosios kalbos, tarmė</w:t>
            </w:r>
            <w:r>
              <w:rPr>
                <w:rFonts w:ascii="Times New Roman" w:eastAsia="Times New Roman" w:hAnsi="Times New Roman" w:cs="Times New Roman"/>
                <w:sz w:val="24"/>
                <w:szCs w:val="24"/>
              </w:rPr>
              <w:t>s, žargono stilizacijos) atvejai</w:t>
            </w:r>
            <w:r w:rsidRPr="00C673BB">
              <w:rPr>
                <w:rFonts w:ascii="Times New Roman" w:eastAsia="Times New Roman" w:hAnsi="Times New Roman" w:cs="Times New Roman"/>
                <w:sz w:val="24"/>
                <w:szCs w:val="24"/>
              </w:rPr>
              <w:t>.</w:t>
            </w:r>
          </w:p>
          <w:p w:rsidR="008A2715"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7. Gimtosios kalbos raida </w:t>
            </w:r>
            <w:bookmarkStart w:id="0" w:name="_GoBack"/>
            <w:bookmarkEnd w:id="0"/>
            <w:r w:rsidRPr="00540204">
              <w:rPr>
                <w:rFonts w:ascii="Times New Roman" w:eastAsia="Times New Roman" w:hAnsi="Times New Roman" w:cs="Times New Roman"/>
                <w:sz w:val="24"/>
                <w:szCs w:val="24"/>
              </w:rPr>
              <w:t>ir jos sąsajos su kitomis kalbomis.</w:t>
            </w:r>
            <w:r w:rsidR="003D76BF">
              <w:rPr>
                <w:rFonts w:ascii="Times New Roman" w:eastAsia="Times New Roman" w:hAnsi="Times New Roman" w:cs="Times New Roman"/>
                <w:sz w:val="24"/>
                <w:szCs w:val="24"/>
              </w:rPr>
              <w:t xml:space="preserve"> </w:t>
            </w:r>
          </w:p>
          <w:p w:rsidR="008A2715" w:rsidRDefault="00F229BC" w:rsidP="003145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A</w:t>
            </w:r>
            <w:r w:rsidRPr="00F229BC">
              <w:rPr>
                <w:rFonts w:ascii="Times New Roman" w:eastAsia="Times New Roman" w:hAnsi="Times New Roman" w:cs="Times New Roman"/>
                <w:sz w:val="24"/>
                <w:szCs w:val="24"/>
              </w:rPr>
              <w:t>bstrakcinė</w:t>
            </w:r>
            <w:r>
              <w:rPr>
                <w:rFonts w:ascii="Times New Roman" w:eastAsia="Times New Roman" w:hAnsi="Times New Roman" w:cs="Times New Roman"/>
                <w:sz w:val="24"/>
                <w:szCs w:val="24"/>
              </w:rPr>
              <w:t>s</w:t>
            </w:r>
            <w:r w:rsidRPr="00F229BC">
              <w:rPr>
                <w:rFonts w:ascii="Times New Roman" w:eastAsia="Times New Roman" w:hAnsi="Times New Roman" w:cs="Times New Roman"/>
                <w:sz w:val="24"/>
                <w:szCs w:val="24"/>
              </w:rPr>
              <w:t xml:space="preserve"> ir specifinė</w:t>
            </w:r>
            <w:r>
              <w:rPr>
                <w:rFonts w:ascii="Times New Roman" w:eastAsia="Times New Roman" w:hAnsi="Times New Roman" w:cs="Times New Roman"/>
                <w:sz w:val="24"/>
                <w:szCs w:val="24"/>
              </w:rPr>
              <w:t>s leksikos</w:t>
            </w:r>
            <w:r w:rsidRPr="00F229BC">
              <w:rPr>
                <w:rFonts w:ascii="Times New Roman" w:eastAsia="Times New Roman" w:hAnsi="Times New Roman" w:cs="Times New Roman"/>
                <w:sz w:val="24"/>
                <w:szCs w:val="24"/>
              </w:rPr>
              <w:t>, susijusi</w:t>
            </w:r>
            <w:r>
              <w:rPr>
                <w:rFonts w:ascii="Times New Roman" w:eastAsia="Times New Roman" w:hAnsi="Times New Roman" w:cs="Times New Roman"/>
                <w:sz w:val="24"/>
                <w:szCs w:val="24"/>
              </w:rPr>
              <w:t>os</w:t>
            </w:r>
            <w:r w:rsidRPr="00F229BC">
              <w:rPr>
                <w:rFonts w:ascii="Times New Roman" w:eastAsia="Times New Roman" w:hAnsi="Times New Roman" w:cs="Times New Roman"/>
                <w:sz w:val="24"/>
                <w:szCs w:val="24"/>
              </w:rPr>
              <w:t xml:space="preserve"> su literatūros ir</w:t>
            </w:r>
            <w:r>
              <w:rPr>
                <w:rFonts w:ascii="Times New Roman" w:eastAsia="Times New Roman" w:hAnsi="Times New Roman" w:cs="Times New Roman"/>
                <w:sz w:val="24"/>
                <w:szCs w:val="24"/>
              </w:rPr>
              <w:t xml:space="preserve"> kultūros probleminėmis temomis, plėtojimas.</w:t>
            </w:r>
          </w:p>
          <w:p w:rsidR="00F229BC" w:rsidRDefault="00C673BB" w:rsidP="003145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G</w:t>
            </w:r>
            <w:r w:rsidRPr="00C673BB">
              <w:rPr>
                <w:rFonts w:ascii="Times New Roman" w:eastAsia="Times New Roman" w:hAnsi="Times New Roman" w:cs="Times New Roman"/>
                <w:sz w:val="24"/>
                <w:szCs w:val="24"/>
              </w:rPr>
              <w:t>lob</w:t>
            </w:r>
            <w:r w:rsidR="00081688">
              <w:rPr>
                <w:rFonts w:ascii="Times New Roman" w:eastAsia="Times New Roman" w:hAnsi="Times New Roman" w:cs="Times New Roman"/>
                <w:sz w:val="24"/>
                <w:szCs w:val="24"/>
              </w:rPr>
              <w:t>alizacijos procesų poveikis baltarusi</w:t>
            </w:r>
            <w:r w:rsidRPr="00C673BB">
              <w:rPr>
                <w:rFonts w:ascii="Times New Roman" w:eastAsia="Times New Roman" w:hAnsi="Times New Roman" w:cs="Times New Roman"/>
                <w:sz w:val="24"/>
                <w:szCs w:val="24"/>
              </w:rPr>
              <w:t>ų kalbos leksikos raidai</w:t>
            </w:r>
            <w:r>
              <w:rPr>
                <w:rFonts w:ascii="Times New Roman" w:eastAsia="Times New Roman" w:hAnsi="Times New Roman" w:cs="Times New Roman"/>
                <w:sz w:val="24"/>
                <w:szCs w:val="24"/>
              </w:rPr>
              <w:t>.</w:t>
            </w:r>
          </w:p>
          <w:p w:rsidR="00C673BB" w:rsidRDefault="00C673BB" w:rsidP="00314518">
            <w:pPr>
              <w:spacing w:after="0" w:line="240" w:lineRule="auto"/>
              <w:rPr>
                <w:rFonts w:ascii="Times New Roman" w:eastAsia="Times New Roman" w:hAnsi="Times New Roman" w:cs="Times New Roman"/>
                <w:sz w:val="24"/>
                <w:szCs w:val="24"/>
              </w:rPr>
            </w:pPr>
          </w:p>
          <w:p w:rsidR="00262AE6" w:rsidRDefault="00081688" w:rsidP="00314518">
            <w:pPr>
              <w:spacing w:after="0" w:line="240" w:lineRule="auto"/>
              <w:rPr>
                <w:rFonts w:ascii="Times New Roman" w:hAnsi="Times New Roman" w:cs="Times New Roman"/>
                <w:i/>
                <w:sz w:val="24"/>
                <w:szCs w:val="24"/>
              </w:rPr>
            </w:pPr>
            <w:r>
              <w:rPr>
                <w:rFonts w:ascii="Times New Roman" w:hAnsi="Times New Roman" w:cs="Times New Roman"/>
                <w:i/>
                <w:sz w:val="24"/>
                <w:szCs w:val="24"/>
              </w:rPr>
              <w:t>Detaliau žr. Baltarusi</w:t>
            </w:r>
            <w:r w:rsidR="003D76BF">
              <w:rPr>
                <w:rFonts w:ascii="Times New Roman" w:hAnsi="Times New Roman" w:cs="Times New Roman"/>
                <w:i/>
                <w:sz w:val="24"/>
                <w:szCs w:val="24"/>
              </w:rPr>
              <w:t>ų kalbos ir lit</w:t>
            </w:r>
            <w:r>
              <w:rPr>
                <w:rFonts w:ascii="Times New Roman" w:hAnsi="Times New Roman" w:cs="Times New Roman"/>
                <w:i/>
                <w:sz w:val="24"/>
                <w:szCs w:val="24"/>
              </w:rPr>
              <w:t>eratūros BP, Mokymosi turinys 38</w:t>
            </w:r>
            <w:r w:rsidR="003D76BF">
              <w:rPr>
                <w:rFonts w:ascii="Times New Roman" w:hAnsi="Times New Roman" w:cs="Times New Roman"/>
                <w:i/>
                <w:sz w:val="24"/>
                <w:szCs w:val="24"/>
              </w:rPr>
              <w:t>.4.</w:t>
            </w:r>
          </w:p>
          <w:p w:rsidR="00081688" w:rsidRPr="00540204" w:rsidRDefault="00081688" w:rsidP="00314518">
            <w:pPr>
              <w:spacing w:after="0" w:line="240" w:lineRule="auto"/>
              <w:rPr>
                <w:rFonts w:ascii="Times New Roman" w:eastAsia="Times New Roman" w:hAnsi="Times New Roman" w:cs="Times New Roman"/>
                <w:sz w:val="24"/>
                <w:szCs w:val="24"/>
                <w:highlight w:val="white"/>
              </w:rPr>
            </w:pPr>
          </w:p>
        </w:tc>
        <w:tc>
          <w:tcPr>
            <w:tcW w:w="992" w:type="dxa"/>
          </w:tcPr>
          <w:p w:rsidR="00262AE6" w:rsidRPr="00540204"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410"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Kalbos pažinimas integruojamas su kalbėjimu, klausymu ir sąveika, rašymu ir teksto kūrimu, skaitymu ir teksto supratimu, literatūros ir kultūros pažinimu</w:t>
            </w:r>
            <w:r w:rsidRPr="00540204">
              <w:rPr>
                <w:rFonts w:ascii="Times New Roman" w:eastAsia="Times New Roman" w:hAnsi="Times New Roman" w:cs="Times New Roman"/>
                <w:color w:val="FF0000"/>
                <w:sz w:val="24"/>
                <w:szCs w:val="24"/>
              </w:rPr>
              <w:t>.</w:t>
            </w:r>
          </w:p>
        </w:tc>
      </w:tr>
      <w:tr w:rsidR="00262AE6" w:rsidRPr="00540204" w:rsidTr="00262AE6">
        <w:trPr>
          <w:trHeight w:val="302"/>
        </w:trPr>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sidRPr="00A552D7">
              <w:rPr>
                <w:rFonts w:ascii="Times New Roman" w:eastAsia="Times New Roman" w:hAnsi="Times New Roman" w:cs="Times New Roman"/>
                <w:b/>
                <w:sz w:val="24"/>
                <w:szCs w:val="24"/>
              </w:rPr>
              <w:t>Lit</w:t>
            </w:r>
            <w:r>
              <w:rPr>
                <w:rFonts w:ascii="Times New Roman" w:eastAsia="Times New Roman" w:hAnsi="Times New Roman" w:cs="Times New Roman"/>
                <w:b/>
                <w:sz w:val="24"/>
                <w:szCs w:val="24"/>
              </w:rPr>
              <w:t>eratūros ir kultūros pažinimas</w:t>
            </w:r>
          </w:p>
        </w:tc>
      </w:tr>
      <w:tr w:rsidR="003E597F" w:rsidRPr="00540204" w:rsidTr="003E597F">
        <w:trPr>
          <w:trHeight w:val="70"/>
        </w:trPr>
        <w:tc>
          <w:tcPr>
            <w:tcW w:w="6426" w:type="dxa"/>
          </w:tcPr>
          <w:p w:rsidR="003E597F" w:rsidRDefault="00F87319" w:rsidP="003E597F">
            <w:pPr>
              <w:spacing w:after="0" w:line="240" w:lineRule="auto"/>
              <w:jc w:val="both"/>
              <w:rPr>
                <w:rFonts w:ascii="Times New Roman" w:eastAsia="Times New Roman" w:hAnsi="Times New Roman" w:cs="Times New Roman"/>
                <w:sz w:val="24"/>
                <w:szCs w:val="24"/>
              </w:rPr>
            </w:pPr>
            <w:r w:rsidRPr="002D67C7">
              <w:rPr>
                <w:rFonts w:ascii="Times New Roman" w:eastAsia="Times New Roman" w:hAnsi="Times New Roman" w:cs="Times New Roman"/>
                <w:sz w:val="24"/>
                <w:szCs w:val="24"/>
              </w:rPr>
              <w:t>1. Istoriniai įvykiai ir atskiro asmens išgyvenimai. Asmens ir jo vertybių išbandymas.</w:t>
            </w:r>
          </w:p>
          <w:p w:rsidR="002D67C7" w:rsidRPr="002D67C7" w:rsidRDefault="002D67C7" w:rsidP="003E597F">
            <w:pPr>
              <w:spacing w:after="0" w:line="240" w:lineRule="auto"/>
              <w:jc w:val="both"/>
              <w:rPr>
                <w:rFonts w:ascii="Times New Roman" w:eastAsia="Times New Roman" w:hAnsi="Times New Roman" w:cs="Times New Roman"/>
                <w:sz w:val="24"/>
                <w:szCs w:val="24"/>
              </w:rPr>
            </w:pP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val="restart"/>
          </w:tcPr>
          <w:p w:rsidR="003E597F" w:rsidRDefault="003E597F"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Literatūros ir kultūros pažinimas integruojamas su kalbėjimu, klausymu ir sąveika, rašymu ir teksto kūrimu, skaitymu ir teksto supratimu, kalbos </w:t>
            </w:r>
            <w:r w:rsidRPr="003E597F">
              <w:rPr>
                <w:rFonts w:ascii="Times New Roman" w:eastAsia="Times New Roman" w:hAnsi="Times New Roman" w:cs="Times New Roman"/>
                <w:sz w:val="24"/>
                <w:szCs w:val="24"/>
              </w:rPr>
              <w:t>pažinimu.</w:t>
            </w:r>
          </w:p>
          <w:p w:rsidR="003E597F" w:rsidRDefault="003E597F" w:rsidP="00314518">
            <w:pPr>
              <w:spacing w:after="0" w:line="240" w:lineRule="auto"/>
              <w:rPr>
                <w:rFonts w:ascii="Times New Roman" w:eastAsia="Times New Roman" w:hAnsi="Times New Roman" w:cs="Times New Roman"/>
                <w:sz w:val="24"/>
                <w:szCs w:val="24"/>
              </w:rPr>
            </w:pPr>
          </w:p>
          <w:p w:rsidR="003E597F" w:rsidRPr="00540204" w:rsidRDefault="00641275" w:rsidP="003E597F">
            <w:pPr>
              <w:spacing w:after="0" w:line="240" w:lineRule="auto"/>
              <w:rPr>
                <w:rFonts w:ascii="Times New Roman" w:eastAsia="Times New Roman" w:hAnsi="Times New Roman" w:cs="Times New Roman"/>
                <w:sz w:val="24"/>
                <w:szCs w:val="24"/>
              </w:rPr>
            </w:pPr>
            <w:r w:rsidRPr="00A552D7">
              <w:rPr>
                <w:rFonts w:ascii="Times New Roman" w:eastAsia="Times New Roman" w:hAnsi="Times New Roman" w:cs="Times New Roman"/>
                <w:sz w:val="24"/>
                <w:szCs w:val="24"/>
              </w:rPr>
              <w:t xml:space="preserve">Temos turi būti aptartos kartu su </w:t>
            </w:r>
            <w:r>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w:t>
            </w:r>
            <w:r>
              <w:rPr>
                <w:rFonts w:ascii="Times New Roman" w:eastAsia="Times New Roman" w:hAnsi="Times New Roman" w:cs="Times New Roman"/>
                <w:sz w:val="24"/>
                <w:szCs w:val="24"/>
              </w:rPr>
              <w:t xml:space="preserve"> </w:t>
            </w:r>
            <w:r w:rsidR="003E597F" w:rsidRPr="00A552D7">
              <w:rPr>
                <w:rFonts w:ascii="Times New Roman" w:eastAsia="Times New Roman" w:hAnsi="Times New Roman" w:cs="Times New Roman"/>
                <w:i/>
                <w:sz w:val="24"/>
                <w:szCs w:val="24"/>
              </w:rPr>
              <w:t>Grožinio teksto</w:t>
            </w:r>
            <w:r w:rsidR="003E597F">
              <w:rPr>
                <w:rFonts w:ascii="Times New Roman" w:eastAsia="Times New Roman" w:hAnsi="Times New Roman" w:cs="Times New Roman"/>
                <w:i/>
                <w:sz w:val="24"/>
                <w:szCs w:val="24"/>
              </w:rPr>
              <w:t xml:space="preserve"> analizė,</w:t>
            </w:r>
            <w:r w:rsidR="003E597F" w:rsidRPr="00A552D7">
              <w:rPr>
                <w:rFonts w:ascii="Times New Roman" w:eastAsia="Times New Roman" w:hAnsi="Times New Roman" w:cs="Times New Roman"/>
                <w:i/>
                <w:sz w:val="24"/>
                <w:szCs w:val="24"/>
              </w:rPr>
              <w:t xml:space="preserve"> i</w:t>
            </w:r>
            <w:r w:rsidR="003E597F">
              <w:rPr>
                <w:rFonts w:ascii="Times New Roman" w:eastAsia="Times New Roman" w:hAnsi="Times New Roman" w:cs="Times New Roman"/>
                <w:i/>
                <w:sz w:val="24"/>
                <w:szCs w:val="24"/>
              </w:rPr>
              <w:t xml:space="preserve">nterpretacija, vertinimas ir kontekstai, </w:t>
            </w:r>
            <w:r w:rsidR="003E597F" w:rsidRPr="00A552D7">
              <w:rPr>
                <w:rFonts w:ascii="Times New Roman" w:eastAsia="Times New Roman" w:hAnsi="Times New Roman" w:cs="Times New Roman"/>
                <w:i/>
                <w:sz w:val="24"/>
                <w:szCs w:val="24"/>
              </w:rPr>
              <w:t>Dalyvavimas kultūriniame gyvenime</w:t>
            </w:r>
            <w:r w:rsidR="00172A8B">
              <w:rPr>
                <w:rFonts w:ascii="Times New Roman" w:eastAsia="Times New Roman" w:hAnsi="Times New Roman" w:cs="Times New Roman"/>
                <w:i/>
                <w:sz w:val="24"/>
                <w:szCs w:val="24"/>
              </w:rPr>
              <w:t>.</w:t>
            </w:r>
          </w:p>
        </w:tc>
      </w:tr>
      <w:tr w:rsidR="003E597F" w:rsidRPr="00540204" w:rsidTr="00262AE6">
        <w:trPr>
          <w:trHeight w:val="285"/>
        </w:trPr>
        <w:tc>
          <w:tcPr>
            <w:tcW w:w="6426" w:type="dxa"/>
          </w:tcPr>
          <w:p w:rsidR="00F87319" w:rsidRPr="002D67C7" w:rsidRDefault="003E597F" w:rsidP="00F87319">
            <w:pPr>
              <w:spacing w:after="0" w:line="240" w:lineRule="auto"/>
              <w:rPr>
                <w:rFonts w:ascii="Times New Roman" w:eastAsia="Times New Roman" w:hAnsi="Times New Roman" w:cs="Times New Roman"/>
                <w:sz w:val="24"/>
                <w:szCs w:val="24"/>
              </w:rPr>
            </w:pPr>
            <w:r w:rsidRPr="002D67C7">
              <w:rPr>
                <w:rFonts w:ascii="Times New Roman" w:eastAsia="Times New Roman" w:hAnsi="Times New Roman" w:cs="Times New Roman"/>
                <w:sz w:val="24"/>
                <w:szCs w:val="24"/>
              </w:rPr>
              <w:t xml:space="preserve">2. </w:t>
            </w:r>
            <w:bookmarkStart w:id="1" w:name="_heading=h.gjdgxs" w:colFirst="0" w:colLast="0"/>
            <w:bookmarkEnd w:id="1"/>
            <w:r w:rsidR="00F87319" w:rsidRPr="002D67C7">
              <w:rPr>
                <w:rFonts w:ascii="Times New Roman" w:eastAsia="Times New Roman" w:hAnsi="Times New Roman" w:cs="Times New Roman"/>
                <w:sz w:val="24"/>
                <w:szCs w:val="24"/>
              </w:rPr>
              <w:t>Tradicija ir naujos paieškos. Prisirišimas prie tradicijos ir jos “laužymas”. Kūrėjų dialogas su literatūrine tradicija. Aukštoji ir masinė kultūra. Populiariosios kultūros apraiška ir jų vertinimas.</w:t>
            </w:r>
          </w:p>
          <w:p w:rsidR="003E597F" w:rsidRPr="002D67C7" w:rsidRDefault="003E597F" w:rsidP="00F87319">
            <w:pPr>
              <w:spacing w:after="0" w:line="240" w:lineRule="auto"/>
              <w:jc w:val="both"/>
              <w:rPr>
                <w:rFonts w:ascii="Times New Roman" w:eastAsia="Times New Roman" w:hAnsi="Times New Roman" w:cs="Times New Roman"/>
                <w:sz w:val="24"/>
                <w:szCs w:val="24"/>
              </w:rPr>
            </w:pP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BD1A63" w:rsidRDefault="002D67C7" w:rsidP="00BD1A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D67C7">
              <w:rPr>
                <w:rFonts w:ascii="Times New Roman" w:eastAsia="Times New Roman" w:hAnsi="Times New Roman" w:cs="Times New Roman"/>
                <w:sz w:val="24"/>
                <w:szCs w:val="24"/>
              </w:rPr>
              <w:t>Žmogus – sociali būtybė. Žmogus kitų žmonių kančios ir nelaimių akivaizdoje. Normos ir stereotipai tarpasmeniniuose santykiuose. Tapatinimasis su savąja karta. Kartų polilogas. Žmogiškumas kaip dovana ir įpareigojimas. Pilietiškumo nuostata.</w:t>
            </w: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BD1A63" w:rsidRDefault="00BD1A63" w:rsidP="00BD1A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BD1A63">
              <w:rPr>
                <w:rFonts w:ascii="Times New Roman" w:eastAsia="Times New Roman" w:hAnsi="Times New Roman" w:cs="Times New Roman"/>
                <w:sz w:val="24"/>
                <w:szCs w:val="24"/>
              </w:rPr>
              <w:t xml:space="preserve">Vertybių universalumas ir kaita. Vertybės ir </w:t>
            </w:r>
            <w:proofErr w:type="spellStart"/>
            <w:r w:rsidRPr="00BD1A63">
              <w:rPr>
                <w:rFonts w:ascii="Times New Roman" w:eastAsia="Times New Roman" w:hAnsi="Times New Roman" w:cs="Times New Roman"/>
                <w:sz w:val="24"/>
                <w:szCs w:val="24"/>
              </w:rPr>
              <w:t>antivertybės</w:t>
            </w:r>
            <w:proofErr w:type="spellEnd"/>
            <w:r w:rsidRPr="00BD1A63">
              <w:rPr>
                <w:rFonts w:ascii="Times New Roman" w:eastAsia="Times New Roman" w:hAnsi="Times New Roman" w:cs="Times New Roman"/>
                <w:sz w:val="24"/>
                <w:szCs w:val="24"/>
              </w:rPr>
              <w:t>. Dvasingumas, idealizmas ir materialiosios vertybės. Laisvas vertybių pasirinkimas: šiuolaikinio žmogaus orientyrai. Skirtingi gyvenimo modeliai. Žmogiškumas kaip vienijanti vertybė.</w:t>
            </w: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881F10" w:rsidRPr="00881F10" w:rsidRDefault="003E597F" w:rsidP="00881F10">
            <w:pPr>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5. </w:t>
            </w:r>
            <w:r w:rsidR="00881F10" w:rsidRPr="00881F10">
              <w:rPr>
                <w:rFonts w:ascii="Times New Roman" w:eastAsia="Times New Roman" w:hAnsi="Times New Roman" w:cs="Times New Roman"/>
                <w:sz w:val="24"/>
                <w:szCs w:val="24"/>
              </w:rPr>
              <w:t xml:space="preserve">Tapatybės paieškos </w:t>
            </w:r>
            <w:proofErr w:type="spellStart"/>
            <w:r w:rsidR="00881F10" w:rsidRPr="00881F10">
              <w:rPr>
                <w:rFonts w:ascii="Times New Roman" w:eastAsia="Times New Roman" w:hAnsi="Times New Roman" w:cs="Times New Roman"/>
                <w:sz w:val="24"/>
                <w:szCs w:val="24"/>
              </w:rPr>
              <w:t>daugiakultūriame</w:t>
            </w:r>
            <w:proofErr w:type="spellEnd"/>
            <w:r w:rsidR="00881F10" w:rsidRPr="00881F10">
              <w:rPr>
                <w:rFonts w:ascii="Times New Roman" w:eastAsia="Times New Roman" w:hAnsi="Times New Roman" w:cs="Times New Roman"/>
                <w:sz w:val="24"/>
                <w:szCs w:val="24"/>
              </w:rPr>
              <w:t xml:space="preserve"> pasaulyje. </w:t>
            </w:r>
            <w:proofErr w:type="spellStart"/>
            <w:r w:rsidR="00881F10" w:rsidRPr="00881F10">
              <w:rPr>
                <w:rFonts w:ascii="Times New Roman" w:eastAsia="Times New Roman" w:hAnsi="Times New Roman" w:cs="Times New Roman"/>
                <w:sz w:val="24"/>
                <w:szCs w:val="24"/>
              </w:rPr>
              <w:t>Tevynės</w:t>
            </w:r>
            <w:proofErr w:type="spellEnd"/>
            <w:r w:rsidR="00881F10" w:rsidRPr="00881F10">
              <w:rPr>
                <w:rFonts w:ascii="Times New Roman" w:eastAsia="Times New Roman" w:hAnsi="Times New Roman" w:cs="Times New Roman"/>
                <w:sz w:val="24"/>
                <w:szCs w:val="24"/>
              </w:rPr>
              <w:t xml:space="preserve"> vaizdiniai. Tolerancijos idėjos sklaida.</w:t>
            </w:r>
          </w:p>
          <w:p w:rsidR="003E597F" w:rsidRPr="00BD1A63" w:rsidRDefault="003E597F" w:rsidP="00881F10">
            <w:pPr>
              <w:rPr>
                <w:rFonts w:ascii="Times New Roman" w:eastAsia="Times New Roman" w:hAnsi="Times New Roman" w:cs="Times New Roman"/>
                <w:sz w:val="24"/>
                <w:szCs w:val="24"/>
              </w:rPr>
            </w:pP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bl>
    <w:p w:rsidR="003E597F" w:rsidRPr="003E597F" w:rsidRDefault="003E597F" w:rsidP="00C34DE9">
      <w:pPr>
        <w:ind w:firstLine="720"/>
        <w:jc w:val="both"/>
        <w:rPr>
          <w:rFonts w:ascii="Times New Roman" w:hAnsi="Times New Roman" w:cs="Times New Roman"/>
          <w:b/>
          <w:sz w:val="24"/>
          <w:szCs w:val="24"/>
        </w:rPr>
      </w:pPr>
      <w:r w:rsidRPr="003E597F">
        <w:rPr>
          <w:rFonts w:ascii="Times New Roman" w:hAnsi="Times New Roman" w:cs="Times New Roman"/>
          <w:b/>
          <w:sz w:val="24"/>
          <w:szCs w:val="24"/>
        </w:rPr>
        <w:lastRenderedPageBreak/>
        <w:t>Grožinio teksto analizė, interpretacija, kontekstai ir vertinimas.</w:t>
      </w:r>
    </w:p>
    <w:p w:rsidR="00C34DE9" w:rsidRPr="00C34DE9" w:rsidRDefault="003E597F" w:rsidP="00C34DE9">
      <w:pPr>
        <w:ind w:firstLine="720"/>
        <w:jc w:val="both"/>
        <w:rPr>
          <w:szCs w:val="24"/>
        </w:rPr>
      </w:pPr>
      <w:r w:rsidRPr="003E597F">
        <w:rPr>
          <w:rFonts w:ascii="Times New Roman" w:hAnsi="Times New Roman" w:cs="Times New Roman"/>
          <w:i/>
          <w:sz w:val="24"/>
          <w:szCs w:val="24"/>
        </w:rPr>
        <w:t>Analizė ir interpretacija.</w:t>
      </w:r>
      <w:r w:rsidRPr="003E597F">
        <w:rPr>
          <w:rFonts w:ascii="Times New Roman" w:hAnsi="Times New Roman" w:cs="Times New Roman"/>
          <w:sz w:val="24"/>
          <w:szCs w:val="24"/>
        </w:rPr>
        <w:t xml:space="preserve"> </w:t>
      </w:r>
      <w:r w:rsidR="00C34DE9" w:rsidRPr="00C34DE9">
        <w:rPr>
          <w:rFonts w:ascii="Times New Roman" w:hAnsi="Times New Roman" w:cs="Times New Roman"/>
          <w:sz w:val="24"/>
          <w:szCs w:val="24"/>
        </w:rPr>
        <w:t>Analizuojant ir interpretuojant kūrinį remiamasi anksčiau įgytu literatūros teorijos ir literatūros raidos išmanymu ir savo (kaip skaitytojo ir kultūros vartotojo) patirtimi. Tobulinami analizavimo ir interpretavimo gebėjimai, numatyti III gimnazijos klasės mokymo(</w:t>
      </w:r>
      <w:proofErr w:type="spellStart"/>
      <w:r w:rsidR="00C34DE9" w:rsidRPr="00C34DE9">
        <w:rPr>
          <w:rFonts w:ascii="Times New Roman" w:hAnsi="Times New Roman" w:cs="Times New Roman"/>
          <w:sz w:val="24"/>
          <w:szCs w:val="24"/>
        </w:rPr>
        <w:t>si</w:t>
      </w:r>
      <w:proofErr w:type="spellEnd"/>
      <w:r w:rsidR="00C34DE9" w:rsidRPr="00C34DE9">
        <w:rPr>
          <w:rFonts w:ascii="Times New Roman" w:hAnsi="Times New Roman" w:cs="Times New Roman"/>
          <w:sz w:val="24"/>
          <w:szCs w:val="24"/>
        </w:rPr>
        <w:t xml:space="preserve">) turinyje. Mokomasi atpažinti modernaus kūrinio ypatumus, lyginti juos su klasikinių kūrinių bruožais. Mokomasi atpažinti ir apibūdinti XX–XXI a. skirtingų poezijos krypčių naujų formų paieškas (nauji eilėdaros ypatumai, nauja poetinė kalba, klasikinių kanonų nepaisymas, žaidimai su klasikine poetine tradicija, kalbos normomis ir kt.). Mokomasi analizuoti XX–XXI a. skirtingų literatūros krypčių epikos kūrinius. Mokomasi nusakyti ir apibrėžti modernaus pasakojimo specifiką (pvz., fragmentiškumas, </w:t>
      </w:r>
      <w:proofErr w:type="spellStart"/>
      <w:r w:rsidR="00C34DE9" w:rsidRPr="00C34DE9">
        <w:rPr>
          <w:rFonts w:ascii="Times New Roman" w:hAnsi="Times New Roman" w:cs="Times New Roman"/>
          <w:sz w:val="24"/>
          <w:szCs w:val="24"/>
        </w:rPr>
        <w:t>intertekstualumas</w:t>
      </w:r>
      <w:proofErr w:type="spellEnd"/>
      <w:r w:rsidR="00C34DE9" w:rsidRPr="00C34DE9">
        <w:rPr>
          <w:rFonts w:ascii="Times New Roman" w:hAnsi="Times New Roman" w:cs="Times New Roman"/>
          <w:sz w:val="24"/>
          <w:szCs w:val="24"/>
        </w:rPr>
        <w:t>, laiko plotmių įvairovė, pasakotojo vaidmens pasikeitimas). Mokomasi nusakyti ir apibrėžti klasikinės ir moderniosios dramos kūrinių panašumus ir skirtumus.</w:t>
      </w:r>
    </w:p>
    <w:p w:rsidR="003E597F" w:rsidRPr="003E597F" w:rsidRDefault="003E597F" w:rsidP="00AE0EF0">
      <w:pPr>
        <w:ind w:firstLine="720"/>
        <w:jc w:val="both"/>
        <w:rPr>
          <w:rFonts w:ascii="Times New Roman" w:hAnsi="Times New Roman" w:cs="Times New Roman"/>
          <w:sz w:val="24"/>
          <w:szCs w:val="24"/>
        </w:rPr>
      </w:pPr>
      <w:r w:rsidRPr="003E597F">
        <w:rPr>
          <w:rFonts w:ascii="Times New Roman" w:hAnsi="Times New Roman" w:cs="Times New Roman"/>
          <w:i/>
          <w:sz w:val="24"/>
          <w:szCs w:val="24"/>
        </w:rPr>
        <w:t>Interpretacija ir kontekstai.</w:t>
      </w:r>
      <w:r w:rsidRPr="003E597F">
        <w:rPr>
          <w:rFonts w:ascii="Times New Roman" w:hAnsi="Times New Roman" w:cs="Times New Roman"/>
          <w:sz w:val="24"/>
          <w:szCs w:val="24"/>
        </w:rPr>
        <w:t xml:space="preserve"> </w:t>
      </w:r>
      <w:r w:rsidR="00AE0EF0" w:rsidRPr="00AE0EF0">
        <w:rPr>
          <w:rFonts w:ascii="Times New Roman" w:hAnsi="Times New Roman" w:cs="Times New Roman"/>
          <w:sz w:val="24"/>
          <w:szCs w:val="24"/>
        </w:rPr>
        <w:t xml:space="preserve">Interpretuojant kūrinį remiamasi literatūros raidos, kultūros, istorijos, filosofijos idėjų ir kt. kontekstais. Mokomasi įžvelgti ir aptarti literatūros kūrinio </w:t>
      </w:r>
      <w:proofErr w:type="spellStart"/>
      <w:r w:rsidR="00AE0EF0" w:rsidRPr="00AE0EF0">
        <w:rPr>
          <w:rFonts w:ascii="Times New Roman" w:hAnsi="Times New Roman" w:cs="Times New Roman"/>
          <w:sz w:val="24"/>
          <w:szCs w:val="24"/>
        </w:rPr>
        <w:t>intertekstualumą</w:t>
      </w:r>
      <w:proofErr w:type="spellEnd"/>
      <w:r w:rsidR="00AE0EF0" w:rsidRPr="00AE0EF0">
        <w:rPr>
          <w:rFonts w:ascii="Times New Roman" w:hAnsi="Times New Roman" w:cs="Times New Roman"/>
          <w:sz w:val="24"/>
          <w:szCs w:val="24"/>
        </w:rPr>
        <w:t xml:space="preserve"> turinio ir raiškos lygmenyse. Mokomasi nurodyti panašumus ir skirtumus tarp įvairių literatūros kūrinių ir aptarti juos. Mokomasi aptarti pagrindinius kūrinių motyvus ir problematiką, siejant literatūros kūrinius su įvairiais kultūros tekstais. Mokomasi palyginti savo interpretaciją su kitomis interpretacijomis (pvz., literatūros kritikoje, teatro spektaklyje, kūrinio ekranizacijoje).</w:t>
      </w:r>
    </w:p>
    <w:p w:rsidR="00AE0EF0" w:rsidRDefault="003E597F" w:rsidP="00AE0EF0">
      <w:pPr>
        <w:ind w:firstLine="720"/>
        <w:jc w:val="both"/>
        <w:rPr>
          <w:rFonts w:ascii="Times New Roman" w:hAnsi="Times New Roman" w:cs="Times New Roman"/>
          <w:sz w:val="24"/>
          <w:szCs w:val="24"/>
        </w:rPr>
      </w:pPr>
      <w:r w:rsidRPr="003E597F">
        <w:rPr>
          <w:rFonts w:ascii="Times New Roman" w:hAnsi="Times New Roman" w:cs="Times New Roman"/>
          <w:i/>
          <w:sz w:val="24"/>
          <w:szCs w:val="24"/>
        </w:rPr>
        <w:t>Vertinimas.</w:t>
      </w:r>
      <w:r w:rsidRPr="003E597F">
        <w:rPr>
          <w:rFonts w:ascii="Times New Roman" w:hAnsi="Times New Roman" w:cs="Times New Roman"/>
          <w:sz w:val="24"/>
          <w:szCs w:val="24"/>
        </w:rPr>
        <w:t xml:space="preserve"> </w:t>
      </w:r>
      <w:r w:rsidR="00AE0EF0" w:rsidRPr="00AE0EF0">
        <w:rPr>
          <w:rFonts w:ascii="Times New Roman" w:hAnsi="Times New Roman" w:cs="Times New Roman"/>
          <w:sz w:val="24"/>
          <w:szCs w:val="24"/>
        </w:rPr>
        <w:t>Literatūros kūriniai vertinami ir lyginami įvairiais aspektais, panaudojant analizės ir interpretacijos išvadas. Mokomasi apibūdinti kūrinio estetinius bruožus. Mokomasi skirti aukštosios ir populiariosios (masinės) kultūros kūrinius. Mokomasi apibūdinti literatūros ir kitų menų šedevrų savybes. Mokomasi vertinti novatoriškų sprendimų, naujų formų naudojimo pagrįstumą, vertinti kūrinius meninės vertės aspektu. Mokomasi vertinti XX–XXI a. literatūros kūrinių ir kitų kultūros tekstų įtaką šiuolaikinei visuomenei.</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b/>
          <w:sz w:val="24"/>
          <w:szCs w:val="24"/>
        </w:rPr>
        <w:t>Dalyvavimas kultūriniame gyvenime.</w:t>
      </w:r>
      <w:r w:rsidRPr="003E597F">
        <w:rPr>
          <w:rFonts w:ascii="Times New Roman" w:hAnsi="Times New Roman" w:cs="Times New Roman"/>
          <w:sz w:val="24"/>
          <w:szCs w:val="24"/>
        </w:rPr>
        <w:t xml:space="preserve"> Pateikiamos įvairios kultūrinio ugdymo formos, kurių tikslas – padėti įtvirtinti per kalbos ir literatūros pamokas įgytas žinias ir gebėjimus, visapusiškai plėsti savo kultūrinį akiratį, įgyvendinti savo kultūrinius interesus, tobulinti kritinio mąstymo gebėjimus, ugdyti kūrybiškumą, socialinius emocinius įgūdžius, pilietines nuostatas atliekant mokomąsias užduotis:</w:t>
      </w:r>
    </w:p>
    <w:p w:rsidR="0034580D" w:rsidRPr="0034580D" w:rsidRDefault="0034580D" w:rsidP="0034580D">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susipažinimas su aktualiais kultūriniais įvykiais ir reiškiniais naudojantis įvairiomis medijomis;</w:t>
      </w:r>
    </w:p>
    <w:p w:rsidR="0034580D" w:rsidRPr="0034580D" w:rsidRDefault="0034580D" w:rsidP="0034580D">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sus</w:t>
      </w:r>
      <w:r w:rsidR="00846C2C">
        <w:rPr>
          <w:rFonts w:ascii="Times New Roman" w:hAnsi="Times New Roman" w:cs="Times New Roman"/>
          <w:sz w:val="24"/>
          <w:szCs w:val="24"/>
        </w:rPr>
        <w:t xml:space="preserve">ipažinimas su svarbiausiais </w:t>
      </w:r>
      <w:r w:rsidRPr="0034580D">
        <w:rPr>
          <w:rFonts w:ascii="Times New Roman" w:hAnsi="Times New Roman" w:cs="Times New Roman"/>
          <w:sz w:val="24"/>
          <w:szCs w:val="24"/>
        </w:rPr>
        <w:t>literatūros istoriniu kultūriniu kontekstu;</w:t>
      </w:r>
    </w:p>
    <w:p w:rsidR="0034580D" w:rsidRPr="0034580D" w:rsidRDefault="0034580D" w:rsidP="0034580D">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susipažinimas su Lietuvos kultūra, su įvairialypės kultūrinės bendruomenės fenomenu;</w:t>
      </w:r>
    </w:p>
    <w:p w:rsidR="0034580D" w:rsidRPr="0034580D" w:rsidRDefault="0034580D" w:rsidP="0034580D">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teatro, muziejaus, meno parodų, renginių ir pan. lankymas;</w:t>
      </w:r>
    </w:p>
    <w:p w:rsidR="0034580D" w:rsidRPr="0034580D" w:rsidRDefault="0034580D" w:rsidP="0034580D">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pamokos įvairiose kultūrinėse erdvėse (pvz., edukacinės ekskursijos, teminiai užsiėmimai, dirbtuvės), susietose su tam tikrais literatūriniais kūriniais, mokymosi turinyje numatyta nagrinėjama problematika, aktualiais kultūros reiškiniais;</w:t>
      </w:r>
    </w:p>
    <w:p w:rsidR="0034580D" w:rsidRPr="0034580D" w:rsidRDefault="0034580D" w:rsidP="0034580D">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 xml:space="preserve">dalyvavimas projektinėje veikloje (dalykiniuose ir </w:t>
      </w:r>
      <w:proofErr w:type="spellStart"/>
      <w:r w:rsidRPr="0034580D">
        <w:rPr>
          <w:rFonts w:ascii="Times New Roman" w:hAnsi="Times New Roman" w:cs="Times New Roman"/>
          <w:sz w:val="24"/>
          <w:szCs w:val="24"/>
        </w:rPr>
        <w:t>tarpdalykiniuose</w:t>
      </w:r>
      <w:proofErr w:type="spellEnd"/>
      <w:r w:rsidRPr="0034580D">
        <w:rPr>
          <w:rFonts w:ascii="Times New Roman" w:hAnsi="Times New Roman" w:cs="Times New Roman"/>
          <w:sz w:val="24"/>
          <w:szCs w:val="24"/>
        </w:rPr>
        <w:t xml:space="preserve"> projektuose; mokykliniuose, regioniniuose ir respublikiniuose projektuose);</w:t>
      </w:r>
    </w:p>
    <w:p w:rsidR="0034580D" w:rsidRPr="0034580D" w:rsidRDefault="0034580D" w:rsidP="0034580D">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dalyvavimas mokykliniuose, tarpmokykliniuose, respublikiniuose ir tarptautiniuose renginiuose (pvz., konkursai, olimpiados, festivaliai), jų organizavimo procese;</w:t>
      </w:r>
    </w:p>
    <w:p w:rsidR="0034580D" w:rsidRPr="0034580D" w:rsidRDefault="0034580D" w:rsidP="0034580D">
      <w:pPr>
        <w:pStyle w:val="Sraopastraipa"/>
        <w:numPr>
          <w:ilvl w:val="0"/>
          <w:numId w:val="8"/>
        </w:numPr>
        <w:jc w:val="both"/>
        <w:rPr>
          <w:rFonts w:ascii="Times New Roman" w:hAnsi="Times New Roman" w:cs="Times New Roman"/>
          <w:sz w:val="24"/>
          <w:szCs w:val="24"/>
        </w:rPr>
      </w:pPr>
      <w:r w:rsidRPr="0034580D">
        <w:rPr>
          <w:rFonts w:ascii="Times New Roman" w:hAnsi="Times New Roman" w:cs="Times New Roman"/>
          <w:sz w:val="24"/>
          <w:szCs w:val="24"/>
        </w:rPr>
        <w:t>bendradarbiavimas su kultūros institucijomis (pvz., bibliotekomis, teatrais, kino teatrais, muziejais, galerijomis, meno mokyklomis ir kt.).</w:t>
      </w:r>
    </w:p>
    <w:p w:rsidR="006F7FF6" w:rsidRDefault="006F7FF6"/>
    <w:sectPr w:rsidR="006F7FF6" w:rsidSect="006F7FF6">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8E" w:rsidRDefault="00062C8E" w:rsidP="003015F7">
      <w:pPr>
        <w:spacing w:after="0" w:line="240" w:lineRule="auto"/>
      </w:pPr>
      <w:r>
        <w:separator/>
      </w:r>
    </w:p>
  </w:endnote>
  <w:endnote w:type="continuationSeparator" w:id="0">
    <w:p w:rsidR="00062C8E" w:rsidRDefault="00062C8E" w:rsidP="0030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8960"/>
      <w:docPartObj>
        <w:docPartGallery w:val="Page Numbers (Bottom of Page)"/>
        <w:docPartUnique/>
      </w:docPartObj>
    </w:sdtPr>
    <w:sdtEndPr/>
    <w:sdtContent>
      <w:p w:rsidR="003015F7" w:rsidRDefault="003015F7">
        <w:pPr>
          <w:pStyle w:val="Porat"/>
          <w:jc w:val="center"/>
        </w:pPr>
        <w:r>
          <w:fldChar w:fldCharType="begin"/>
        </w:r>
        <w:r>
          <w:instrText>PAGE   \* MERGEFORMAT</w:instrText>
        </w:r>
        <w:r>
          <w:fldChar w:fldCharType="separate"/>
        </w:r>
        <w:r w:rsidR="007C0936">
          <w:rPr>
            <w:noProof/>
          </w:rPr>
          <w:t>6</w:t>
        </w:r>
        <w:r>
          <w:fldChar w:fldCharType="end"/>
        </w:r>
      </w:p>
    </w:sdtContent>
  </w:sdt>
  <w:p w:rsidR="003015F7" w:rsidRDefault="003015F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8E" w:rsidRDefault="00062C8E" w:rsidP="003015F7">
      <w:pPr>
        <w:spacing w:after="0" w:line="240" w:lineRule="auto"/>
      </w:pPr>
      <w:r>
        <w:separator/>
      </w:r>
    </w:p>
  </w:footnote>
  <w:footnote w:type="continuationSeparator" w:id="0">
    <w:p w:rsidR="00062C8E" w:rsidRDefault="00062C8E" w:rsidP="00301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487F"/>
    <w:multiLevelType w:val="hybridMultilevel"/>
    <w:tmpl w:val="01D6B36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0BC7A1B"/>
    <w:multiLevelType w:val="hybridMultilevel"/>
    <w:tmpl w:val="77E2BD8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67591D02"/>
    <w:multiLevelType w:val="multilevel"/>
    <w:tmpl w:val="118207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A05221F"/>
    <w:multiLevelType w:val="multilevel"/>
    <w:tmpl w:val="6D5E3EA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7"/>
  </w:num>
  <w:num w:numId="4">
    <w:abstractNumId w:val="4"/>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F6"/>
    <w:rsid w:val="00062C8E"/>
    <w:rsid w:val="00075CC5"/>
    <w:rsid w:val="00081688"/>
    <w:rsid w:val="000E11A5"/>
    <w:rsid w:val="0011122C"/>
    <w:rsid w:val="00172A8B"/>
    <w:rsid w:val="0019098A"/>
    <w:rsid w:val="00262AE6"/>
    <w:rsid w:val="00283179"/>
    <w:rsid w:val="002C0142"/>
    <w:rsid w:val="002D3483"/>
    <w:rsid w:val="002D67C7"/>
    <w:rsid w:val="002D6C90"/>
    <w:rsid w:val="003015F7"/>
    <w:rsid w:val="00313F1C"/>
    <w:rsid w:val="00321F92"/>
    <w:rsid w:val="0032627E"/>
    <w:rsid w:val="00343081"/>
    <w:rsid w:val="0034580D"/>
    <w:rsid w:val="003D76BF"/>
    <w:rsid w:val="003E597F"/>
    <w:rsid w:val="003F1054"/>
    <w:rsid w:val="00457A69"/>
    <w:rsid w:val="004A0748"/>
    <w:rsid w:val="00521BA6"/>
    <w:rsid w:val="00544426"/>
    <w:rsid w:val="00576978"/>
    <w:rsid w:val="005B6CBF"/>
    <w:rsid w:val="00601EE8"/>
    <w:rsid w:val="006101CA"/>
    <w:rsid w:val="006260CA"/>
    <w:rsid w:val="00641275"/>
    <w:rsid w:val="006A19FF"/>
    <w:rsid w:val="006B3822"/>
    <w:rsid w:val="006F7FF6"/>
    <w:rsid w:val="00747FCA"/>
    <w:rsid w:val="007C0936"/>
    <w:rsid w:val="007C45E6"/>
    <w:rsid w:val="008007D2"/>
    <w:rsid w:val="008317AC"/>
    <w:rsid w:val="00846C2C"/>
    <w:rsid w:val="00867FB7"/>
    <w:rsid w:val="00881F10"/>
    <w:rsid w:val="008A2715"/>
    <w:rsid w:val="008F41E6"/>
    <w:rsid w:val="00915BD8"/>
    <w:rsid w:val="00917A0D"/>
    <w:rsid w:val="0098193B"/>
    <w:rsid w:val="00AE0EF0"/>
    <w:rsid w:val="00BA136C"/>
    <w:rsid w:val="00BD1A63"/>
    <w:rsid w:val="00C34DE9"/>
    <w:rsid w:val="00C673BB"/>
    <w:rsid w:val="00DE6143"/>
    <w:rsid w:val="00E21430"/>
    <w:rsid w:val="00E31DB1"/>
    <w:rsid w:val="00F229BC"/>
    <w:rsid w:val="00F363EC"/>
    <w:rsid w:val="00F7176F"/>
    <w:rsid w:val="00F74910"/>
    <w:rsid w:val="00F873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8EBA"/>
  <w15:chartTrackingRefBased/>
  <w15:docId w15:val="{DD5B0414-99E1-4853-9D72-29680988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7FF6"/>
    <w:rPr>
      <w:rFonts w:ascii="Calibri" w:eastAsia="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74910"/>
    <w:rPr>
      <w:color w:val="0563C1" w:themeColor="hyperlink"/>
      <w:u w:val="single"/>
    </w:rPr>
  </w:style>
  <w:style w:type="paragraph" w:styleId="Sraopastraipa">
    <w:name w:val="List Paragraph"/>
    <w:basedOn w:val="prastasis"/>
    <w:uiPriority w:val="34"/>
    <w:qFormat/>
    <w:rsid w:val="00F74910"/>
    <w:pPr>
      <w:spacing w:after="200" w:line="276" w:lineRule="auto"/>
      <w:ind w:left="720"/>
      <w:contextualSpacing/>
    </w:pPr>
    <w:rPr>
      <w:rFonts w:asciiTheme="minorHAnsi" w:eastAsiaTheme="minorHAnsi" w:hAnsiTheme="minorHAnsi" w:cstheme="minorBidi"/>
      <w:lang w:eastAsia="en-US"/>
    </w:rPr>
  </w:style>
  <w:style w:type="character" w:customStyle="1" w:styleId="normaltextrun">
    <w:name w:val="normaltextrun"/>
    <w:basedOn w:val="Numatytasispastraiposriftas"/>
    <w:rsid w:val="00262AE6"/>
  </w:style>
  <w:style w:type="paragraph" w:styleId="Antrats">
    <w:name w:val="header"/>
    <w:basedOn w:val="prastasis"/>
    <w:link w:val="AntratsDiagrama"/>
    <w:uiPriority w:val="99"/>
    <w:unhideWhenUsed/>
    <w:rsid w:val="003015F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15F7"/>
    <w:rPr>
      <w:rFonts w:ascii="Calibri" w:eastAsia="Calibri" w:hAnsi="Calibri" w:cs="Calibri"/>
      <w:lang w:eastAsia="lt-LT"/>
    </w:rPr>
  </w:style>
  <w:style w:type="paragraph" w:styleId="Porat">
    <w:name w:val="footer"/>
    <w:basedOn w:val="prastasis"/>
    <w:link w:val="PoratDiagrama"/>
    <w:uiPriority w:val="99"/>
    <w:unhideWhenUsed/>
    <w:rsid w:val="003015F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15F7"/>
    <w:rPr>
      <w:rFonts w:ascii="Calibri" w:eastAsia="Calibri" w:hAnsi="Calibri" w:cs="Calibri"/>
      <w:lang w:eastAsia="lt-LT"/>
    </w:rPr>
  </w:style>
  <w:style w:type="paragraph" w:styleId="Pataisymai">
    <w:name w:val="Revision"/>
    <w:hidden/>
    <w:uiPriority w:val="99"/>
    <w:semiHidden/>
    <w:rsid w:val="0019098A"/>
    <w:pPr>
      <w:spacing w:after="0" w:line="240" w:lineRule="auto"/>
    </w:pPr>
    <w:rPr>
      <w:rFonts w:ascii="Calibri" w:eastAsia="Calibri" w:hAnsi="Calibri" w:cs="Calibri"/>
      <w:lang w:eastAsia="lt-LT"/>
    </w:rPr>
  </w:style>
  <w:style w:type="paragraph" w:styleId="Debesliotekstas">
    <w:name w:val="Balloon Text"/>
    <w:basedOn w:val="prastasis"/>
    <w:link w:val="DebesliotekstasDiagrama"/>
    <w:uiPriority w:val="99"/>
    <w:semiHidden/>
    <w:unhideWhenUsed/>
    <w:rsid w:val="0019098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098A"/>
    <w:rPr>
      <w:rFonts w:ascii="Segoe UI" w:eastAsia="Calibri" w:hAnsi="Segoe UI" w:cs="Segoe UI"/>
      <w:sz w:val="18"/>
      <w:szCs w:val="18"/>
      <w:lang w:eastAsia="lt-LT"/>
    </w:rPr>
  </w:style>
  <w:style w:type="paragraph" w:customStyle="1" w:styleId="paragraph">
    <w:name w:val="paragraph"/>
    <w:basedOn w:val="prastasis"/>
    <w:rsid w:val="002D3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Numatytasispastraiposriftas"/>
    <w:rsid w:val="002D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6C15462A-746F-4037-ADE0-A89397BE9285}"/>
</file>

<file path=customXml/itemProps2.xml><?xml version="1.0" encoding="utf-8"?>
<ds:datastoreItem xmlns:ds="http://schemas.openxmlformats.org/officeDocument/2006/customXml" ds:itemID="{7C936A3F-90A1-439A-9405-B00061D9C783}"/>
</file>

<file path=customXml/itemProps3.xml><?xml version="1.0" encoding="utf-8"?>
<ds:datastoreItem xmlns:ds="http://schemas.openxmlformats.org/officeDocument/2006/customXml" ds:itemID="{9022A64A-3155-4AB8-8097-4AF55E9D3908}"/>
</file>

<file path=docProps/app.xml><?xml version="1.0" encoding="utf-8"?>
<Properties xmlns="http://schemas.openxmlformats.org/officeDocument/2006/extended-properties" xmlns:vt="http://schemas.openxmlformats.org/officeDocument/2006/docPropsVTypes">
  <Template>Normal</Template>
  <TotalTime>6</TotalTime>
  <Pages>6</Pages>
  <Words>9153</Words>
  <Characters>5218</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10</cp:revision>
  <dcterms:created xsi:type="dcterms:W3CDTF">2023-06-21T08:30:00Z</dcterms:created>
  <dcterms:modified xsi:type="dcterms:W3CDTF">2023-06-21T09:26:00Z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