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ntelstinklelis"/>
        <w:tblW w:w="9120" w:type="dxa"/>
        <w:tblLayout w:type="fixed"/>
        <w:tblLook w:val="04A0" w:firstRow="1" w:lastRow="0" w:firstColumn="1" w:lastColumn="0" w:noHBand="0" w:noVBand="1"/>
      </w:tblPr>
      <w:tblGrid>
        <w:gridCol w:w="704"/>
        <w:gridCol w:w="1753"/>
        <w:gridCol w:w="3828"/>
        <w:gridCol w:w="2835"/>
      </w:tblGrid>
      <w:tr w:rsidR="00BD2B03" w:rsidRPr="00B46ED2" w14:paraId="7B3512F6" w14:textId="77777777" w:rsidTr="008C2017">
        <w:tc>
          <w:tcPr>
            <w:tcW w:w="704" w:type="dxa"/>
          </w:tcPr>
          <w:p w14:paraId="3CB8FA86" w14:textId="77777777" w:rsidR="00BD2B03" w:rsidRPr="00B46ED2" w:rsidRDefault="00BD2B03" w:rsidP="008C2017">
            <w:pPr>
              <w:jc w:val="center"/>
              <w:rPr>
                <w:color w:val="000000" w:themeColor="text1"/>
                <w:szCs w:val="24"/>
                <w:lang w:val="lt-LT"/>
              </w:rPr>
            </w:pPr>
            <w:r w:rsidRPr="00B46ED2">
              <w:rPr>
                <w:color w:val="000000" w:themeColor="text1"/>
                <w:szCs w:val="24"/>
                <w:lang w:val="lt-LT"/>
              </w:rPr>
              <w:t>Nr.</w:t>
            </w:r>
          </w:p>
        </w:tc>
        <w:tc>
          <w:tcPr>
            <w:tcW w:w="1753" w:type="dxa"/>
          </w:tcPr>
          <w:p w14:paraId="1F6FC790" w14:textId="77777777" w:rsidR="00BD2B03" w:rsidRPr="00B46ED2" w:rsidRDefault="00BD2B03" w:rsidP="008C2017">
            <w:pPr>
              <w:jc w:val="center"/>
              <w:rPr>
                <w:b/>
                <w:color w:val="000000" w:themeColor="text1"/>
                <w:szCs w:val="24"/>
                <w:lang w:val="lt-LT"/>
              </w:rPr>
            </w:pPr>
            <w:r w:rsidRPr="00B46ED2">
              <w:rPr>
                <w:b/>
                <w:color w:val="000000" w:themeColor="text1"/>
                <w:szCs w:val="24"/>
                <w:lang w:val="lt-LT"/>
              </w:rPr>
              <w:t>Pavadinimas</w:t>
            </w:r>
          </w:p>
        </w:tc>
        <w:tc>
          <w:tcPr>
            <w:tcW w:w="3828" w:type="dxa"/>
          </w:tcPr>
          <w:p w14:paraId="1E47B3D6" w14:textId="77777777" w:rsidR="00BD2B03" w:rsidRPr="00B46ED2" w:rsidRDefault="00BD2B03" w:rsidP="008C2017">
            <w:pPr>
              <w:jc w:val="center"/>
              <w:rPr>
                <w:b/>
                <w:color w:val="000000" w:themeColor="text1"/>
                <w:szCs w:val="24"/>
                <w:lang w:val="lt-LT"/>
              </w:rPr>
            </w:pPr>
            <w:r w:rsidRPr="00B46ED2">
              <w:rPr>
                <w:b/>
                <w:color w:val="000000" w:themeColor="text1"/>
                <w:szCs w:val="24"/>
                <w:lang w:val="lt-LT"/>
              </w:rPr>
              <w:t>Trumpa anotacija</w:t>
            </w:r>
          </w:p>
        </w:tc>
        <w:tc>
          <w:tcPr>
            <w:tcW w:w="2835" w:type="dxa"/>
          </w:tcPr>
          <w:p w14:paraId="3FCAC806" w14:textId="77777777" w:rsidR="00BD2B03" w:rsidRPr="00B46ED2" w:rsidRDefault="00BD2B03" w:rsidP="008C2017">
            <w:pPr>
              <w:ind w:right="453"/>
              <w:jc w:val="center"/>
              <w:rPr>
                <w:b/>
                <w:color w:val="000000" w:themeColor="text1"/>
                <w:szCs w:val="24"/>
                <w:lang w:val="lt-LT"/>
              </w:rPr>
            </w:pPr>
            <w:r w:rsidRPr="00B46ED2">
              <w:rPr>
                <w:b/>
                <w:color w:val="000000" w:themeColor="text1"/>
                <w:szCs w:val="24"/>
                <w:lang w:val="lt-LT"/>
              </w:rPr>
              <w:t>Nuoroda</w:t>
            </w:r>
          </w:p>
          <w:p w14:paraId="61685942" w14:textId="77777777" w:rsidR="00BD2B03" w:rsidRPr="00B46ED2" w:rsidRDefault="00BD2B03" w:rsidP="008C2017">
            <w:pPr>
              <w:ind w:right="453"/>
              <w:rPr>
                <w:b/>
                <w:color w:val="000000" w:themeColor="text1"/>
                <w:szCs w:val="24"/>
                <w:lang w:val="lt-LT"/>
              </w:rPr>
            </w:pPr>
          </w:p>
        </w:tc>
      </w:tr>
      <w:tr w:rsidR="00BD2B03" w:rsidRPr="00B46ED2" w14:paraId="532A624E" w14:textId="77777777" w:rsidTr="008C2017">
        <w:tc>
          <w:tcPr>
            <w:tcW w:w="704" w:type="dxa"/>
          </w:tcPr>
          <w:p w14:paraId="3E256D57" w14:textId="77777777" w:rsidR="00BD2B03" w:rsidRPr="00B46ED2" w:rsidRDefault="00BD2B03" w:rsidP="008C2017">
            <w:pPr>
              <w:jc w:val="center"/>
              <w:rPr>
                <w:color w:val="000000" w:themeColor="text1"/>
                <w:szCs w:val="24"/>
                <w:lang w:val="lt-LT"/>
              </w:rPr>
            </w:pPr>
            <w:r w:rsidRPr="00B46ED2">
              <w:rPr>
                <w:color w:val="000000" w:themeColor="text1"/>
                <w:szCs w:val="24"/>
                <w:lang w:val="lt-LT"/>
              </w:rPr>
              <w:t>1.</w:t>
            </w:r>
          </w:p>
        </w:tc>
        <w:tc>
          <w:tcPr>
            <w:tcW w:w="1753" w:type="dxa"/>
          </w:tcPr>
          <w:p w14:paraId="3CE073C1" w14:textId="77777777" w:rsidR="00BD2B03" w:rsidRPr="00B46ED2" w:rsidRDefault="00BD2B03" w:rsidP="008C2017">
            <w:pPr>
              <w:rPr>
                <w:color w:val="000000" w:themeColor="text1"/>
                <w:szCs w:val="24"/>
                <w:lang w:val="lt-LT"/>
              </w:rPr>
            </w:pPr>
            <w:r w:rsidRPr="00B46ED2">
              <w:rPr>
                <w:color w:val="000000" w:themeColor="text1"/>
                <w:szCs w:val="24"/>
                <w:lang w:val="lt-LT"/>
              </w:rPr>
              <w:t>Lietuvos Evangelikų Liuteronų Bažnyčios internetinis puslapis</w:t>
            </w:r>
          </w:p>
        </w:tc>
        <w:tc>
          <w:tcPr>
            <w:tcW w:w="3828" w:type="dxa"/>
          </w:tcPr>
          <w:p w14:paraId="09C58217" w14:textId="77777777" w:rsidR="00BD2B03" w:rsidRPr="00B46ED2" w:rsidRDefault="00BD2B03" w:rsidP="008C2017">
            <w:pPr>
              <w:rPr>
                <w:color w:val="000000" w:themeColor="text1"/>
                <w:szCs w:val="24"/>
                <w:lang w:val="lt-LT"/>
              </w:rPr>
            </w:pPr>
            <w:r w:rsidRPr="00B46ED2">
              <w:rPr>
                <w:color w:val="000000" w:themeColor="text1"/>
                <w:szCs w:val="24"/>
                <w:lang w:val="lt-LT"/>
              </w:rPr>
              <w:t>Šiame Lietuvos Evangelikų Liuteronų Bažnyčios internetiniame puslapyje pateikiama visos Lietuvos Evangelikų Liuteronų istorija, naujienos, ir visa informacija susijusi su Lietuvos Evangelikų liuteronų Bažnyčia.</w:t>
            </w:r>
          </w:p>
        </w:tc>
        <w:tc>
          <w:tcPr>
            <w:tcW w:w="2835" w:type="dxa"/>
          </w:tcPr>
          <w:p w14:paraId="791C7110" w14:textId="77777777" w:rsidR="00BD2B03" w:rsidRPr="00B46ED2" w:rsidRDefault="00BD2B03" w:rsidP="008C2017">
            <w:pPr>
              <w:ind w:right="453"/>
              <w:rPr>
                <w:color w:val="000000" w:themeColor="text1"/>
                <w:szCs w:val="24"/>
                <w:lang w:val="lt-LT"/>
              </w:rPr>
            </w:pPr>
            <w:hyperlink r:id="rId8" w:history="1">
              <w:r w:rsidRPr="00B46ED2">
                <w:rPr>
                  <w:rStyle w:val="Hipersaitas"/>
                  <w:color w:val="000000" w:themeColor="text1"/>
                  <w:szCs w:val="24"/>
                  <w:lang w:val="lt-LT"/>
                </w:rPr>
                <w:t>http://liuteronai.lt/ </w:t>
              </w:r>
            </w:hyperlink>
          </w:p>
        </w:tc>
      </w:tr>
      <w:tr w:rsidR="00BD2B03" w:rsidRPr="00B46ED2" w14:paraId="27C31793" w14:textId="77777777" w:rsidTr="008C2017">
        <w:tc>
          <w:tcPr>
            <w:tcW w:w="704" w:type="dxa"/>
          </w:tcPr>
          <w:p w14:paraId="1C0A2EF8" w14:textId="77777777" w:rsidR="00BD2B03" w:rsidRPr="00B46ED2" w:rsidRDefault="00BD2B03" w:rsidP="008C2017">
            <w:pPr>
              <w:jc w:val="center"/>
              <w:rPr>
                <w:color w:val="000000" w:themeColor="text1"/>
                <w:szCs w:val="24"/>
                <w:lang w:val="lt-LT"/>
              </w:rPr>
            </w:pPr>
            <w:r w:rsidRPr="00B46ED2">
              <w:rPr>
                <w:color w:val="000000" w:themeColor="text1"/>
                <w:szCs w:val="24"/>
                <w:lang w:val="lt-LT"/>
              </w:rPr>
              <w:t>2.</w:t>
            </w:r>
          </w:p>
        </w:tc>
        <w:tc>
          <w:tcPr>
            <w:tcW w:w="1753" w:type="dxa"/>
            <w:vAlign w:val="bottom"/>
          </w:tcPr>
          <w:p w14:paraId="4DB89165" w14:textId="77777777" w:rsidR="00BD2B03" w:rsidRPr="00B46ED2" w:rsidRDefault="00BD2B03" w:rsidP="008C2017">
            <w:pPr>
              <w:rPr>
                <w:color w:val="000000" w:themeColor="text1"/>
                <w:szCs w:val="24"/>
                <w:lang w:val="lt-LT"/>
              </w:rPr>
            </w:pPr>
            <w:r w:rsidRPr="00B46ED2">
              <w:rPr>
                <w:color w:val="000000" w:themeColor="text1"/>
                <w:szCs w:val="24"/>
                <w:lang w:val="lt-LT"/>
              </w:rPr>
              <w:t>Lietuvos Evangelikų liuteronų Bažnyčios giesmių internetinis puslapis</w:t>
            </w:r>
          </w:p>
        </w:tc>
        <w:tc>
          <w:tcPr>
            <w:tcW w:w="3828" w:type="dxa"/>
          </w:tcPr>
          <w:p w14:paraId="3CAEBD76" w14:textId="77777777" w:rsidR="00BD2B03" w:rsidRPr="00B46ED2" w:rsidRDefault="00BD2B03" w:rsidP="008C2017">
            <w:pPr>
              <w:rPr>
                <w:color w:val="000000" w:themeColor="text1"/>
                <w:szCs w:val="24"/>
                <w:lang w:val="lt-LT"/>
              </w:rPr>
            </w:pPr>
            <w:r w:rsidRPr="00B46ED2">
              <w:rPr>
                <w:color w:val="000000" w:themeColor="text1"/>
                <w:szCs w:val="24"/>
                <w:lang w:val="lt-LT"/>
              </w:rPr>
              <w:t>Šiame Lietuvos Evangelikų Liuteronų Bažnyčios giesmių internetiniame puslapyje pateikiama Lietuvos Evangelikų Liuteronų Bažnyčios giesmynas, giesmės, giesmių natos ir informacija, susijusi su Lietuvos Evangelikų Liuteronų Bažnyčios giesmėmis.</w:t>
            </w:r>
          </w:p>
        </w:tc>
        <w:tc>
          <w:tcPr>
            <w:tcW w:w="2835" w:type="dxa"/>
          </w:tcPr>
          <w:p w14:paraId="16A735AE" w14:textId="77777777" w:rsidR="00BD2B03" w:rsidRPr="00B46ED2" w:rsidRDefault="00BD2B03" w:rsidP="008C2017">
            <w:pPr>
              <w:ind w:right="453"/>
              <w:rPr>
                <w:color w:val="000000" w:themeColor="text1"/>
                <w:szCs w:val="24"/>
                <w:lang w:val="lt-LT"/>
              </w:rPr>
            </w:pPr>
            <w:hyperlink r:id="rId9" w:history="1">
              <w:r w:rsidRPr="00B46ED2">
                <w:rPr>
                  <w:rStyle w:val="Hipersaitas"/>
                  <w:color w:val="000000" w:themeColor="text1"/>
                  <w:szCs w:val="24"/>
                  <w:lang w:val="lt-LT"/>
                </w:rPr>
                <w:t>http://liuteronugiesmes.lt/ </w:t>
              </w:r>
            </w:hyperlink>
          </w:p>
        </w:tc>
      </w:tr>
      <w:tr w:rsidR="00BD2B03" w:rsidRPr="00B46ED2" w14:paraId="4850D764" w14:textId="77777777" w:rsidTr="008C2017">
        <w:tc>
          <w:tcPr>
            <w:tcW w:w="704" w:type="dxa"/>
          </w:tcPr>
          <w:p w14:paraId="026C2132" w14:textId="77777777" w:rsidR="00BD2B03" w:rsidRPr="00B46ED2" w:rsidRDefault="00BD2B03" w:rsidP="008C2017">
            <w:pPr>
              <w:jc w:val="center"/>
              <w:rPr>
                <w:color w:val="000000" w:themeColor="text1"/>
                <w:szCs w:val="24"/>
                <w:lang w:val="lt-LT"/>
              </w:rPr>
            </w:pPr>
            <w:r>
              <w:rPr>
                <w:color w:val="000000" w:themeColor="text1"/>
                <w:szCs w:val="24"/>
                <w:lang w:val="lt-LT"/>
              </w:rPr>
              <w:t>3</w:t>
            </w:r>
            <w:r w:rsidRPr="00B46ED2">
              <w:rPr>
                <w:color w:val="000000" w:themeColor="text1"/>
                <w:szCs w:val="24"/>
                <w:lang w:val="lt-LT"/>
              </w:rPr>
              <w:t>.</w:t>
            </w:r>
          </w:p>
        </w:tc>
        <w:tc>
          <w:tcPr>
            <w:tcW w:w="1753" w:type="dxa"/>
            <w:vAlign w:val="bottom"/>
          </w:tcPr>
          <w:p w14:paraId="094236E3" w14:textId="77777777" w:rsidR="00BD2B03" w:rsidRPr="00B46ED2" w:rsidRDefault="00BD2B03" w:rsidP="008C2017">
            <w:pPr>
              <w:rPr>
                <w:color w:val="000000" w:themeColor="text1"/>
                <w:szCs w:val="24"/>
                <w:lang w:val="lt-LT"/>
              </w:rPr>
            </w:pPr>
            <w:r w:rsidRPr="00B46ED2">
              <w:rPr>
                <w:color w:val="000000" w:themeColor="text1"/>
                <w:szCs w:val="24"/>
                <w:lang w:val="lt-LT"/>
              </w:rPr>
              <w:t xml:space="preserve">LRT laidos „Kelias“ </w:t>
            </w:r>
            <w:proofErr w:type="spellStart"/>
            <w:r w:rsidRPr="00B46ED2">
              <w:rPr>
                <w:color w:val="000000" w:themeColor="text1"/>
                <w:szCs w:val="24"/>
                <w:lang w:val="lt-LT"/>
              </w:rPr>
              <w:t>mediatekos</w:t>
            </w:r>
            <w:proofErr w:type="spellEnd"/>
            <w:r w:rsidRPr="00B46ED2">
              <w:rPr>
                <w:color w:val="000000" w:themeColor="text1"/>
                <w:szCs w:val="24"/>
                <w:lang w:val="lt-LT"/>
              </w:rPr>
              <w:t xml:space="preserve"> internetinis puslapis</w:t>
            </w:r>
          </w:p>
        </w:tc>
        <w:tc>
          <w:tcPr>
            <w:tcW w:w="3828" w:type="dxa"/>
          </w:tcPr>
          <w:p w14:paraId="4C404D07" w14:textId="77777777" w:rsidR="00BD2B03" w:rsidRPr="00B46ED2" w:rsidRDefault="00BD2B03" w:rsidP="008C2017">
            <w:pPr>
              <w:rPr>
                <w:color w:val="000000" w:themeColor="text1"/>
                <w:szCs w:val="24"/>
                <w:lang w:val="lt-LT"/>
              </w:rPr>
            </w:pPr>
            <w:r w:rsidRPr="00B46ED2">
              <w:rPr>
                <w:b/>
                <w:bCs/>
                <w:color w:val="000000" w:themeColor="text1"/>
                <w:szCs w:val="24"/>
                <w:lang w:val="lt-LT"/>
              </w:rPr>
              <w:t xml:space="preserve">,,KELIAS” </w:t>
            </w:r>
            <w:r w:rsidRPr="00B46ED2">
              <w:rPr>
                <w:color w:val="000000" w:themeColor="text1"/>
                <w:szCs w:val="24"/>
                <w:lang w:val="lt-LT"/>
              </w:rPr>
              <w:t>yra LRT televizijos programa apie Lietuvos evangelikų liuteronų ir evangelikų reformatų bendruomenių istoriją ir dabartį.</w:t>
            </w:r>
          </w:p>
        </w:tc>
        <w:tc>
          <w:tcPr>
            <w:tcW w:w="2835" w:type="dxa"/>
          </w:tcPr>
          <w:p w14:paraId="59D7D69B" w14:textId="77777777" w:rsidR="00BD2B03" w:rsidRPr="00B46ED2" w:rsidRDefault="00BD2B03" w:rsidP="008C2017">
            <w:pPr>
              <w:ind w:right="453"/>
              <w:rPr>
                <w:color w:val="000000" w:themeColor="text1"/>
                <w:szCs w:val="24"/>
                <w:lang w:val="lt-LT"/>
              </w:rPr>
            </w:pPr>
            <w:hyperlink r:id="rId10" w:history="1">
              <w:r w:rsidRPr="00B46ED2">
                <w:rPr>
                  <w:rStyle w:val="Hipersaitas"/>
                  <w:color w:val="000000" w:themeColor="text1"/>
                  <w:szCs w:val="24"/>
                  <w:lang w:val="lt-LT"/>
                </w:rPr>
                <w:t>https://www.lrt.lt/mediateka/video/kelias </w:t>
              </w:r>
            </w:hyperlink>
          </w:p>
        </w:tc>
      </w:tr>
      <w:tr w:rsidR="00BD2B03" w:rsidRPr="00B46ED2" w14:paraId="606DCC8C" w14:textId="77777777" w:rsidTr="008C2017">
        <w:tc>
          <w:tcPr>
            <w:tcW w:w="704" w:type="dxa"/>
          </w:tcPr>
          <w:p w14:paraId="6064046C" w14:textId="77777777" w:rsidR="00BD2B03" w:rsidRPr="00B46ED2" w:rsidRDefault="00BD2B03" w:rsidP="008C2017">
            <w:pPr>
              <w:jc w:val="center"/>
              <w:rPr>
                <w:color w:val="000000" w:themeColor="text1"/>
                <w:szCs w:val="24"/>
                <w:lang w:val="lt-LT"/>
              </w:rPr>
            </w:pPr>
            <w:r>
              <w:rPr>
                <w:color w:val="000000" w:themeColor="text1"/>
                <w:szCs w:val="24"/>
                <w:lang w:val="lt-LT"/>
              </w:rPr>
              <w:t>4</w:t>
            </w:r>
            <w:r w:rsidRPr="00B46ED2">
              <w:rPr>
                <w:color w:val="000000" w:themeColor="text1"/>
                <w:szCs w:val="24"/>
                <w:lang w:val="lt-LT"/>
              </w:rPr>
              <w:t>.</w:t>
            </w:r>
          </w:p>
        </w:tc>
        <w:tc>
          <w:tcPr>
            <w:tcW w:w="1753" w:type="dxa"/>
            <w:vAlign w:val="bottom"/>
          </w:tcPr>
          <w:p w14:paraId="780A8F0E" w14:textId="77777777" w:rsidR="00BD2B03" w:rsidRPr="00B46ED2" w:rsidRDefault="00BD2B03" w:rsidP="008C2017">
            <w:pPr>
              <w:rPr>
                <w:color w:val="000000" w:themeColor="text1"/>
                <w:szCs w:val="24"/>
                <w:lang w:val="lt-LT"/>
              </w:rPr>
            </w:pPr>
            <w:r w:rsidRPr="00B46ED2">
              <w:rPr>
                <w:color w:val="000000" w:themeColor="text1"/>
                <w:szCs w:val="24"/>
                <w:lang w:val="lt-LT"/>
              </w:rPr>
              <w:t>Lietuvos Evangelikų Liuteronų Bažnyčios internetinis puslapis</w:t>
            </w:r>
          </w:p>
        </w:tc>
        <w:tc>
          <w:tcPr>
            <w:tcW w:w="3828" w:type="dxa"/>
          </w:tcPr>
          <w:p w14:paraId="481EF489" w14:textId="77777777" w:rsidR="00BD2B03" w:rsidRPr="00B46ED2" w:rsidRDefault="00BD2B03" w:rsidP="008C2017">
            <w:pPr>
              <w:spacing w:before="100" w:beforeAutospacing="1" w:after="100" w:afterAutospacing="1"/>
              <w:outlineLvl w:val="0"/>
              <w:rPr>
                <w:b/>
                <w:bCs/>
                <w:color w:val="000000" w:themeColor="text1"/>
                <w:kern w:val="36"/>
                <w:szCs w:val="24"/>
                <w:lang w:val="lt-LT" w:eastAsia="lt-LT"/>
              </w:rPr>
            </w:pPr>
            <w:r w:rsidRPr="00B46ED2">
              <w:rPr>
                <w:color w:val="000000" w:themeColor="text1"/>
                <w:szCs w:val="24"/>
                <w:lang w:val="lt-LT"/>
              </w:rPr>
              <w:t xml:space="preserve">Šiame Lietuvos Evangelikų Liuteronų Bažnyčios internetiniame puslapyje pateikiama </w:t>
            </w:r>
            <w:r w:rsidRPr="00B46ED2">
              <w:rPr>
                <w:b/>
                <w:bCs/>
                <w:color w:val="000000" w:themeColor="text1"/>
                <w:kern w:val="36"/>
                <w:szCs w:val="24"/>
                <w:lang w:val="lt-LT" w:eastAsia="lt-LT"/>
              </w:rPr>
              <w:t xml:space="preserve">Istorija ir teologija:    </w:t>
            </w:r>
            <w:r w:rsidRPr="00B46ED2">
              <w:rPr>
                <w:b/>
                <w:bCs/>
                <w:color w:val="000000" w:themeColor="text1"/>
                <w:szCs w:val="24"/>
                <w:lang w:val="lt-LT" w:eastAsia="lt-LT"/>
              </w:rPr>
              <w:t>Martyno Liuterio raštai.</w:t>
            </w:r>
          </w:p>
          <w:p w14:paraId="66980DB3" w14:textId="77777777" w:rsidR="00BD2B03" w:rsidRPr="00B46ED2" w:rsidRDefault="00BD2B03" w:rsidP="008C2017">
            <w:pPr>
              <w:rPr>
                <w:color w:val="000000" w:themeColor="text1"/>
                <w:szCs w:val="24"/>
                <w:lang w:val="lt-LT"/>
              </w:rPr>
            </w:pPr>
          </w:p>
        </w:tc>
        <w:tc>
          <w:tcPr>
            <w:tcW w:w="2835" w:type="dxa"/>
          </w:tcPr>
          <w:p w14:paraId="72527560" w14:textId="77777777" w:rsidR="00BD2B03" w:rsidRPr="00B46ED2" w:rsidRDefault="00BD2B03" w:rsidP="008C2017">
            <w:pPr>
              <w:ind w:right="453"/>
              <w:rPr>
                <w:color w:val="000000" w:themeColor="text1"/>
                <w:szCs w:val="24"/>
                <w:lang w:val="lt-LT"/>
              </w:rPr>
            </w:pPr>
            <w:hyperlink r:id="rId11" w:history="1">
              <w:proofErr w:type="spellStart"/>
              <w:r>
                <w:rPr>
                  <w:rStyle w:val="Hipersaitas"/>
                </w:rPr>
                <w:t>Martyno</w:t>
              </w:r>
              <w:proofErr w:type="spellEnd"/>
              <w:r>
                <w:rPr>
                  <w:rStyle w:val="Hipersaitas"/>
                </w:rPr>
                <w:t xml:space="preserve"> </w:t>
              </w:r>
              <w:proofErr w:type="spellStart"/>
              <w:r>
                <w:rPr>
                  <w:rStyle w:val="Hipersaitas"/>
                </w:rPr>
                <w:t>Liuterio</w:t>
              </w:r>
              <w:proofErr w:type="spellEnd"/>
              <w:r>
                <w:rPr>
                  <w:rStyle w:val="Hipersaitas"/>
                </w:rPr>
                <w:t xml:space="preserve"> </w:t>
              </w:r>
              <w:proofErr w:type="spellStart"/>
              <w:r>
                <w:rPr>
                  <w:rStyle w:val="Hipersaitas"/>
                </w:rPr>
                <w:t>raštai</w:t>
              </w:r>
              <w:proofErr w:type="spellEnd"/>
              <w:r>
                <w:rPr>
                  <w:rStyle w:val="Hipersaitas"/>
                </w:rPr>
                <w:t xml:space="preserve"> » </w:t>
              </w:r>
              <w:proofErr w:type="spellStart"/>
              <w:r>
                <w:rPr>
                  <w:rStyle w:val="Hipersaitas"/>
                </w:rPr>
                <w:t>Istorija</w:t>
              </w:r>
              <w:proofErr w:type="spellEnd"/>
              <w:r>
                <w:rPr>
                  <w:rStyle w:val="Hipersaitas"/>
                </w:rPr>
                <w:t xml:space="preserve"> </w:t>
              </w:r>
              <w:proofErr w:type="spellStart"/>
              <w:r>
                <w:rPr>
                  <w:rStyle w:val="Hipersaitas"/>
                </w:rPr>
                <w:t>ir</w:t>
              </w:r>
              <w:proofErr w:type="spellEnd"/>
              <w:r>
                <w:rPr>
                  <w:rStyle w:val="Hipersaitas"/>
                </w:rPr>
                <w:t xml:space="preserve"> </w:t>
              </w:r>
              <w:proofErr w:type="spellStart"/>
              <w:r>
                <w:rPr>
                  <w:rStyle w:val="Hipersaitas"/>
                </w:rPr>
                <w:t>teologija</w:t>
              </w:r>
              <w:proofErr w:type="spellEnd"/>
              <w:r>
                <w:rPr>
                  <w:rStyle w:val="Hipersaitas"/>
                </w:rPr>
                <w:t xml:space="preserve"> » </w:t>
              </w:r>
              <w:proofErr w:type="spellStart"/>
              <w:r>
                <w:rPr>
                  <w:rStyle w:val="Hipersaitas"/>
                </w:rPr>
                <w:t>Lietuvos</w:t>
              </w:r>
              <w:proofErr w:type="spellEnd"/>
              <w:r>
                <w:rPr>
                  <w:rStyle w:val="Hipersaitas"/>
                </w:rPr>
                <w:t xml:space="preserve"> </w:t>
              </w:r>
              <w:proofErr w:type="spellStart"/>
              <w:r>
                <w:rPr>
                  <w:rStyle w:val="Hipersaitas"/>
                </w:rPr>
                <w:t>evangelikų</w:t>
              </w:r>
              <w:proofErr w:type="spellEnd"/>
              <w:r>
                <w:rPr>
                  <w:rStyle w:val="Hipersaitas"/>
                </w:rPr>
                <w:t xml:space="preserve"> </w:t>
              </w:r>
              <w:proofErr w:type="spellStart"/>
              <w:r>
                <w:rPr>
                  <w:rStyle w:val="Hipersaitas"/>
                </w:rPr>
                <w:t>liuteronų</w:t>
              </w:r>
              <w:proofErr w:type="spellEnd"/>
              <w:r>
                <w:rPr>
                  <w:rStyle w:val="Hipersaitas"/>
                </w:rPr>
                <w:t xml:space="preserve"> </w:t>
              </w:r>
              <w:proofErr w:type="spellStart"/>
              <w:r>
                <w:rPr>
                  <w:rStyle w:val="Hipersaitas"/>
                </w:rPr>
                <w:t>bažnyčia</w:t>
              </w:r>
              <w:proofErr w:type="spellEnd"/>
              <w:r>
                <w:rPr>
                  <w:rStyle w:val="Hipersaitas"/>
                </w:rPr>
                <w:t xml:space="preserve"> (</w:t>
              </w:r>
              <w:proofErr w:type="spellStart"/>
              <w:r>
                <w:rPr>
                  <w:rStyle w:val="Hipersaitas"/>
                </w:rPr>
                <w:t>liuteronai.lt</w:t>
              </w:r>
              <w:proofErr w:type="spellEnd"/>
              <w:r>
                <w:rPr>
                  <w:rStyle w:val="Hipersaitas"/>
                </w:rPr>
                <w:t>)</w:t>
              </w:r>
            </w:hyperlink>
          </w:p>
        </w:tc>
      </w:tr>
      <w:tr w:rsidR="00BD2B03" w:rsidRPr="00B46ED2" w14:paraId="0D7B8A80" w14:textId="77777777" w:rsidTr="008C2017">
        <w:tc>
          <w:tcPr>
            <w:tcW w:w="704" w:type="dxa"/>
          </w:tcPr>
          <w:p w14:paraId="6F4D0D9E" w14:textId="77777777" w:rsidR="00BD2B03" w:rsidRPr="00B46ED2" w:rsidRDefault="00BD2B03" w:rsidP="008C2017">
            <w:pPr>
              <w:jc w:val="center"/>
              <w:rPr>
                <w:color w:val="000000" w:themeColor="text1"/>
                <w:szCs w:val="24"/>
                <w:lang w:val="lt-LT"/>
              </w:rPr>
            </w:pPr>
            <w:r>
              <w:rPr>
                <w:color w:val="000000" w:themeColor="text1"/>
                <w:szCs w:val="24"/>
                <w:lang w:val="lt-LT"/>
              </w:rPr>
              <w:t>5</w:t>
            </w:r>
            <w:r w:rsidRPr="00B46ED2">
              <w:rPr>
                <w:color w:val="000000" w:themeColor="text1"/>
                <w:szCs w:val="24"/>
                <w:lang w:val="lt-LT"/>
              </w:rPr>
              <w:t>.</w:t>
            </w:r>
          </w:p>
        </w:tc>
        <w:tc>
          <w:tcPr>
            <w:tcW w:w="1753" w:type="dxa"/>
          </w:tcPr>
          <w:p w14:paraId="7A1062C7" w14:textId="77777777" w:rsidR="00BD2B03" w:rsidRPr="00B46ED2" w:rsidRDefault="00BD2B03" w:rsidP="008C2017">
            <w:pPr>
              <w:rPr>
                <w:color w:val="000000" w:themeColor="text1"/>
                <w:szCs w:val="24"/>
                <w:lang w:val="lt-LT"/>
              </w:rPr>
            </w:pPr>
            <w:r w:rsidRPr="00B46ED2">
              <w:rPr>
                <w:color w:val="000000" w:themeColor="text1"/>
                <w:szCs w:val="24"/>
                <w:lang w:val="lt-LT"/>
              </w:rPr>
              <w:t>Lietuvos Evangelikų Liuteronų Bažnyčios internetinis puslapis</w:t>
            </w:r>
          </w:p>
        </w:tc>
        <w:tc>
          <w:tcPr>
            <w:tcW w:w="3828" w:type="dxa"/>
          </w:tcPr>
          <w:p w14:paraId="61AA5A36" w14:textId="77777777" w:rsidR="00BD2B03" w:rsidRPr="00B46ED2" w:rsidRDefault="00BD2B03" w:rsidP="008C2017">
            <w:pPr>
              <w:pStyle w:val="prastasiniatinklio"/>
              <w:rPr>
                <w:color w:val="000000" w:themeColor="text1"/>
                <w:lang w:val="lt-LT"/>
              </w:rPr>
            </w:pPr>
            <w:r w:rsidRPr="00B46ED2">
              <w:rPr>
                <w:color w:val="000000" w:themeColor="text1"/>
                <w:lang w:val="lt-LT"/>
              </w:rPr>
              <w:t>Šiame Lietuvos Evangelikų Liuteronų Bažnyčios internetiniame puslapyje pateikiama Tikėjimo išpažinimai ir  Liuteroniško Tikėjimo Išpažinimo Raštai ir Bažnyčios Statutas.</w:t>
            </w:r>
          </w:p>
          <w:p w14:paraId="5F53B570" w14:textId="77777777" w:rsidR="00BD2B03" w:rsidRPr="00B46ED2" w:rsidRDefault="00BD2B03" w:rsidP="008C2017">
            <w:pPr>
              <w:rPr>
                <w:color w:val="000000" w:themeColor="text1"/>
                <w:szCs w:val="24"/>
                <w:lang w:val="lt-LT"/>
              </w:rPr>
            </w:pPr>
          </w:p>
        </w:tc>
        <w:tc>
          <w:tcPr>
            <w:tcW w:w="2835" w:type="dxa"/>
          </w:tcPr>
          <w:p w14:paraId="29647224" w14:textId="77777777" w:rsidR="00BD2B03" w:rsidRPr="00B46ED2" w:rsidRDefault="00BD2B03" w:rsidP="008C2017">
            <w:pPr>
              <w:ind w:right="453"/>
              <w:rPr>
                <w:color w:val="000000" w:themeColor="text1"/>
                <w:szCs w:val="24"/>
                <w:lang w:val="lt-LT"/>
              </w:rPr>
            </w:pPr>
            <w:hyperlink r:id="rId12" w:history="1">
              <w:r w:rsidRPr="00B46ED2">
                <w:rPr>
                  <w:rStyle w:val="Hipersaitas"/>
                  <w:color w:val="000000" w:themeColor="text1"/>
                  <w:szCs w:val="24"/>
                  <w:lang w:val="lt-LT"/>
                </w:rPr>
                <w:t>http://liuteronai.lt/Tikejimo-ispazinimas </w:t>
              </w:r>
            </w:hyperlink>
          </w:p>
        </w:tc>
      </w:tr>
      <w:tr w:rsidR="00BD2B03" w:rsidRPr="00B46ED2" w14:paraId="51758E4A" w14:textId="77777777" w:rsidTr="008C2017">
        <w:tc>
          <w:tcPr>
            <w:tcW w:w="704" w:type="dxa"/>
          </w:tcPr>
          <w:p w14:paraId="577D058C" w14:textId="77777777" w:rsidR="00BD2B03" w:rsidRPr="00B46ED2" w:rsidRDefault="00BD2B03" w:rsidP="008C2017">
            <w:pPr>
              <w:jc w:val="center"/>
              <w:rPr>
                <w:color w:val="000000" w:themeColor="text1"/>
                <w:szCs w:val="24"/>
                <w:lang w:val="lt-LT"/>
              </w:rPr>
            </w:pPr>
            <w:r>
              <w:rPr>
                <w:color w:val="000000" w:themeColor="text1"/>
                <w:szCs w:val="24"/>
                <w:lang w:val="lt-LT"/>
              </w:rPr>
              <w:t>6</w:t>
            </w:r>
            <w:r w:rsidRPr="00B46ED2">
              <w:rPr>
                <w:color w:val="000000" w:themeColor="text1"/>
                <w:szCs w:val="24"/>
                <w:lang w:val="lt-LT"/>
              </w:rPr>
              <w:t>.</w:t>
            </w:r>
          </w:p>
        </w:tc>
        <w:tc>
          <w:tcPr>
            <w:tcW w:w="1753" w:type="dxa"/>
            <w:vAlign w:val="bottom"/>
          </w:tcPr>
          <w:p w14:paraId="724ABCC6" w14:textId="77777777" w:rsidR="00BD2B03" w:rsidRPr="00B46ED2" w:rsidRDefault="00BD2B03" w:rsidP="008C2017">
            <w:pPr>
              <w:rPr>
                <w:color w:val="000000" w:themeColor="text1"/>
                <w:szCs w:val="24"/>
                <w:lang w:val="lt-LT"/>
              </w:rPr>
            </w:pPr>
            <w:r w:rsidRPr="00B46ED2">
              <w:rPr>
                <w:color w:val="000000" w:themeColor="text1"/>
                <w:szCs w:val="24"/>
                <w:lang w:val="lt-LT"/>
              </w:rPr>
              <w:t>Lietuvos Evangelikų Liuteronų Bažnyčios internetinis puslapis</w:t>
            </w:r>
          </w:p>
        </w:tc>
        <w:tc>
          <w:tcPr>
            <w:tcW w:w="3828" w:type="dxa"/>
          </w:tcPr>
          <w:p w14:paraId="3838EDDE" w14:textId="77777777" w:rsidR="00BD2B03" w:rsidRPr="00B46ED2" w:rsidRDefault="00BD2B03" w:rsidP="008C2017">
            <w:pPr>
              <w:rPr>
                <w:color w:val="000000" w:themeColor="text1"/>
                <w:szCs w:val="24"/>
                <w:lang w:val="lt-LT"/>
              </w:rPr>
            </w:pPr>
            <w:r w:rsidRPr="00B46ED2">
              <w:rPr>
                <w:color w:val="000000" w:themeColor="text1"/>
                <w:szCs w:val="24"/>
                <w:lang w:val="lt-LT"/>
              </w:rPr>
              <w:t xml:space="preserve">Šiame Lietuvos Evangelikų Liuteronų Bažnyčios internetiniame puslapyje pateikiama Lietuvos Evangelikų Liuteronų Bažnyčios pamaldų liturgija. </w:t>
            </w:r>
          </w:p>
        </w:tc>
        <w:tc>
          <w:tcPr>
            <w:tcW w:w="2835" w:type="dxa"/>
          </w:tcPr>
          <w:p w14:paraId="7B0A33E3" w14:textId="77777777" w:rsidR="00BD2B03" w:rsidRPr="00B46ED2" w:rsidRDefault="00BD2B03" w:rsidP="008C2017">
            <w:pPr>
              <w:ind w:right="453"/>
              <w:rPr>
                <w:color w:val="000000" w:themeColor="text1"/>
                <w:szCs w:val="24"/>
                <w:lang w:val="lt-LT"/>
              </w:rPr>
            </w:pPr>
            <w:hyperlink r:id="rId13" w:history="1">
              <w:r>
                <w:t xml:space="preserve"> </w:t>
              </w:r>
              <w:hyperlink r:id="rId14" w:history="1">
                <w:r>
                  <w:rPr>
                    <w:rStyle w:val="Hipersaitas"/>
                  </w:rPr>
                  <w:t>Liturgijos projektas » Lietuvos evangelikų liuteronų bažnyčia (liuteronai.lt)</w:t>
                </w:r>
              </w:hyperlink>
              <w:r w:rsidRPr="00B46ED2">
                <w:rPr>
                  <w:rStyle w:val="Hipersaitas"/>
                  <w:color w:val="000000" w:themeColor="text1"/>
                  <w:szCs w:val="24"/>
                  <w:lang w:val="lt-LT"/>
                </w:rPr>
                <w:t> </w:t>
              </w:r>
            </w:hyperlink>
          </w:p>
        </w:tc>
      </w:tr>
      <w:tr w:rsidR="00BD2B03" w:rsidRPr="00B46ED2" w14:paraId="7FADE258" w14:textId="77777777" w:rsidTr="008C2017">
        <w:tc>
          <w:tcPr>
            <w:tcW w:w="704" w:type="dxa"/>
          </w:tcPr>
          <w:p w14:paraId="25E08C6B" w14:textId="77777777" w:rsidR="00BD2B03" w:rsidRPr="00B46ED2" w:rsidRDefault="00BD2B03" w:rsidP="008C2017">
            <w:pPr>
              <w:jc w:val="center"/>
              <w:rPr>
                <w:color w:val="000000" w:themeColor="text1"/>
                <w:szCs w:val="24"/>
                <w:lang w:val="lt-LT"/>
              </w:rPr>
            </w:pPr>
            <w:r>
              <w:rPr>
                <w:color w:val="000000" w:themeColor="text1"/>
                <w:szCs w:val="24"/>
                <w:lang w:val="lt-LT"/>
              </w:rPr>
              <w:t>7.</w:t>
            </w:r>
          </w:p>
        </w:tc>
        <w:tc>
          <w:tcPr>
            <w:tcW w:w="1753" w:type="dxa"/>
          </w:tcPr>
          <w:p w14:paraId="3277AF0D" w14:textId="77777777" w:rsidR="00BD2B03" w:rsidRPr="00B46ED2" w:rsidRDefault="00BD2B03" w:rsidP="008C2017">
            <w:pPr>
              <w:rPr>
                <w:color w:val="000000" w:themeColor="text1"/>
                <w:szCs w:val="24"/>
                <w:lang w:val="lt-LT"/>
              </w:rPr>
            </w:pPr>
            <w:r w:rsidRPr="00B46ED2">
              <w:rPr>
                <w:color w:val="000000" w:themeColor="text1"/>
                <w:szCs w:val="24"/>
                <w:lang w:val="lt-LT"/>
              </w:rPr>
              <w:t>Lietuvos Evangelikų Liuteronų Bažnyčios internetinis puslapis</w:t>
            </w:r>
          </w:p>
        </w:tc>
        <w:tc>
          <w:tcPr>
            <w:tcW w:w="3828" w:type="dxa"/>
          </w:tcPr>
          <w:p w14:paraId="348358D2" w14:textId="77777777" w:rsidR="00BD2B03" w:rsidRPr="00B46ED2" w:rsidRDefault="00BD2B03" w:rsidP="008C2017">
            <w:pPr>
              <w:outlineLvl w:val="0"/>
              <w:rPr>
                <w:color w:val="000000" w:themeColor="text1"/>
                <w:szCs w:val="24"/>
                <w:lang w:val="lt-LT"/>
              </w:rPr>
            </w:pPr>
            <w:r w:rsidRPr="00B46ED2">
              <w:rPr>
                <w:color w:val="000000" w:themeColor="text1"/>
                <w:szCs w:val="24"/>
                <w:lang w:val="lt-LT"/>
              </w:rPr>
              <w:t xml:space="preserve">Šiame Lietuvos Evangelikų Liuteronų Bažnyčios internetiniame puslapyje pateikiama </w:t>
            </w:r>
          </w:p>
          <w:p w14:paraId="2DF334A0" w14:textId="77777777" w:rsidR="00BD2B03" w:rsidRPr="00B46ED2" w:rsidRDefault="00BD2B03" w:rsidP="008C2017">
            <w:pPr>
              <w:outlineLvl w:val="0"/>
              <w:rPr>
                <w:b/>
                <w:bCs/>
                <w:color w:val="000000" w:themeColor="text1"/>
                <w:kern w:val="36"/>
                <w:szCs w:val="24"/>
                <w:lang w:val="lt-LT" w:eastAsia="lt-LT"/>
              </w:rPr>
            </w:pPr>
            <w:r w:rsidRPr="00B46ED2">
              <w:rPr>
                <w:b/>
                <w:bCs/>
                <w:color w:val="000000" w:themeColor="text1"/>
                <w:kern w:val="36"/>
                <w:szCs w:val="24"/>
                <w:lang w:val="lt-LT" w:eastAsia="lt-LT"/>
              </w:rPr>
              <w:t>Istorija ir teologija:</w:t>
            </w:r>
          </w:p>
          <w:p w14:paraId="6636AAC6" w14:textId="77777777" w:rsidR="00BD2B03" w:rsidRPr="00B46ED2" w:rsidRDefault="00BD2B03" w:rsidP="00BD2B03">
            <w:pPr>
              <w:pStyle w:val="Sraopastraipa"/>
              <w:numPr>
                <w:ilvl w:val="0"/>
                <w:numId w:val="1"/>
              </w:numPr>
              <w:outlineLvl w:val="0"/>
              <w:rPr>
                <w:color w:val="000000" w:themeColor="text1"/>
                <w:szCs w:val="24"/>
                <w:lang w:val="lt-LT" w:eastAsia="lt-LT"/>
              </w:rPr>
            </w:pPr>
            <w:hyperlink r:id="rId15" w:tgtFrame="_self" w:history="1">
              <w:r w:rsidRPr="00B46ED2">
                <w:rPr>
                  <w:rStyle w:val="Hipersaitas"/>
                  <w:b/>
                  <w:bCs/>
                  <w:color w:val="000000" w:themeColor="text1"/>
                  <w:szCs w:val="24"/>
                  <w:lang w:val="lt-LT" w:eastAsia="lt-LT"/>
                </w:rPr>
                <w:t>Martyno Liuterio raštai lietuvių kalba</w:t>
              </w:r>
            </w:hyperlink>
          </w:p>
          <w:p w14:paraId="5A42672A" w14:textId="77777777" w:rsidR="00BD2B03" w:rsidRPr="00B46ED2" w:rsidRDefault="00BD2B03" w:rsidP="00BD2B03">
            <w:pPr>
              <w:pStyle w:val="Sraopastraipa"/>
              <w:numPr>
                <w:ilvl w:val="0"/>
                <w:numId w:val="1"/>
              </w:numPr>
              <w:outlineLvl w:val="0"/>
              <w:rPr>
                <w:color w:val="000000" w:themeColor="text1"/>
                <w:szCs w:val="24"/>
                <w:lang w:val="lt-LT" w:eastAsia="lt-LT"/>
              </w:rPr>
            </w:pPr>
            <w:hyperlink r:id="rId16" w:tgtFrame="_self" w:history="1">
              <w:r w:rsidRPr="00B46ED2">
                <w:rPr>
                  <w:rStyle w:val="Hipersaitas"/>
                  <w:b/>
                  <w:bCs/>
                  <w:color w:val="000000" w:themeColor="text1"/>
                  <w:szCs w:val="24"/>
                  <w:lang w:val="lt-LT" w:eastAsia="lt-LT"/>
                </w:rPr>
                <w:t xml:space="preserve">Pareiškimai ir rezoliucijos </w:t>
              </w:r>
            </w:hyperlink>
          </w:p>
          <w:p w14:paraId="407C8C0D" w14:textId="77777777" w:rsidR="00BD2B03" w:rsidRPr="00B46ED2" w:rsidRDefault="00BD2B03" w:rsidP="00BD2B03">
            <w:pPr>
              <w:pStyle w:val="Sraopastraipa"/>
              <w:numPr>
                <w:ilvl w:val="0"/>
                <w:numId w:val="1"/>
              </w:numPr>
              <w:outlineLvl w:val="0"/>
              <w:rPr>
                <w:color w:val="000000" w:themeColor="text1"/>
                <w:szCs w:val="24"/>
                <w:lang w:val="lt-LT" w:eastAsia="lt-LT"/>
              </w:rPr>
            </w:pPr>
            <w:hyperlink r:id="rId17" w:tgtFrame="_self" w:history="1">
              <w:r w:rsidRPr="00B46ED2">
                <w:rPr>
                  <w:rStyle w:val="Hipersaitas"/>
                  <w:b/>
                  <w:bCs/>
                  <w:color w:val="000000" w:themeColor="text1"/>
                  <w:szCs w:val="24"/>
                  <w:lang w:val="lt-LT" w:eastAsia="lt-LT"/>
                </w:rPr>
                <w:t xml:space="preserve">Bažnyčios istorija </w:t>
              </w:r>
            </w:hyperlink>
          </w:p>
          <w:p w14:paraId="0515A7BE" w14:textId="77777777" w:rsidR="00BD2B03" w:rsidRPr="00B46ED2" w:rsidRDefault="00BD2B03" w:rsidP="00BD2B03">
            <w:pPr>
              <w:pStyle w:val="Sraopastraipa"/>
              <w:numPr>
                <w:ilvl w:val="0"/>
                <w:numId w:val="1"/>
              </w:numPr>
              <w:outlineLvl w:val="0"/>
              <w:rPr>
                <w:color w:val="000000" w:themeColor="text1"/>
                <w:szCs w:val="24"/>
                <w:lang w:val="lt-LT" w:eastAsia="lt-LT"/>
              </w:rPr>
            </w:pPr>
            <w:hyperlink r:id="rId18" w:tgtFrame="_self" w:history="1">
              <w:r w:rsidRPr="00B46ED2">
                <w:rPr>
                  <w:rStyle w:val="Hipersaitas"/>
                  <w:b/>
                  <w:bCs/>
                  <w:color w:val="000000" w:themeColor="text1"/>
                  <w:szCs w:val="24"/>
                  <w:lang w:val="lt-LT" w:eastAsia="lt-LT"/>
                </w:rPr>
                <w:t>Moksliniai straipsniai</w:t>
              </w:r>
            </w:hyperlink>
          </w:p>
          <w:p w14:paraId="2AD0CF69" w14:textId="77777777" w:rsidR="00BD2B03" w:rsidRPr="00B46ED2" w:rsidRDefault="00BD2B03" w:rsidP="00BD2B03">
            <w:pPr>
              <w:pStyle w:val="Sraopastraipa"/>
              <w:numPr>
                <w:ilvl w:val="0"/>
                <w:numId w:val="1"/>
              </w:numPr>
              <w:outlineLvl w:val="0"/>
              <w:rPr>
                <w:color w:val="000000" w:themeColor="text1"/>
                <w:szCs w:val="24"/>
                <w:lang w:val="lt-LT" w:eastAsia="lt-LT"/>
              </w:rPr>
            </w:pPr>
            <w:hyperlink r:id="rId19" w:tgtFrame="_self" w:history="1">
              <w:r w:rsidRPr="00B46ED2">
                <w:rPr>
                  <w:rStyle w:val="Hipersaitas"/>
                  <w:b/>
                  <w:bCs/>
                  <w:color w:val="000000" w:themeColor="text1"/>
                  <w:szCs w:val="24"/>
                  <w:lang w:val="lt-LT" w:eastAsia="lt-LT"/>
                </w:rPr>
                <w:t>Kalendoriai ir metraščiai</w:t>
              </w:r>
            </w:hyperlink>
          </w:p>
          <w:p w14:paraId="27B1A924" w14:textId="77777777" w:rsidR="00BD2B03" w:rsidRPr="00B46ED2" w:rsidRDefault="00BD2B03" w:rsidP="00BD2B03">
            <w:pPr>
              <w:pStyle w:val="Sraopastraipa"/>
              <w:numPr>
                <w:ilvl w:val="0"/>
                <w:numId w:val="1"/>
              </w:numPr>
              <w:outlineLvl w:val="0"/>
              <w:rPr>
                <w:color w:val="000000" w:themeColor="text1"/>
                <w:szCs w:val="24"/>
                <w:lang w:val="lt-LT" w:eastAsia="lt-LT"/>
              </w:rPr>
            </w:pPr>
            <w:hyperlink r:id="rId20" w:tgtFrame="_self" w:history="1">
              <w:r w:rsidRPr="00B46ED2">
                <w:rPr>
                  <w:rStyle w:val="Hipersaitas"/>
                  <w:b/>
                  <w:bCs/>
                  <w:color w:val="000000" w:themeColor="text1"/>
                  <w:szCs w:val="24"/>
                  <w:lang w:val="lt-LT" w:eastAsia="lt-LT"/>
                </w:rPr>
                <w:t>Populiarūs leidiniai</w:t>
              </w:r>
            </w:hyperlink>
          </w:p>
          <w:p w14:paraId="65B2942E" w14:textId="77777777" w:rsidR="00BD2B03" w:rsidRPr="00B46ED2" w:rsidRDefault="00BD2B03" w:rsidP="008C2017">
            <w:pPr>
              <w:rPr>
                <w:color w:val="000000" w:themeColor="text1"/>
                <w:szCs w:val="24"/>
                <w:lang w:val="lt-LT"/>
              </w:rPr>
            </w:pPr>
          </w:p>
        </w:tc>
        <w:tc>
          <w:tcPr>
            <w:tcW w:w="2835" w:type="dxa"/>
          </w:tcPr>
          <w:p w14:paraId="0EEB9B34" w14:textId="77777777" w:rsidR="00BD2B03" w:rsidRPr="00B46ED2" w:rsidRDefault="00BD2B03" w:rsidP="008C2017">
            <w:pPr>
              <w:ind w:right="453"/>
              <w:rPr>
                <w:color w:val="000000" w:themeColor="text1"/>
                <w:szCs w:val="24"/>
                <w:lang w:val="lt-LT"/>
              </w:rPr>
            </w:pPr>
            <w:hyperlink r:id="rId21" w:history="1">
              <w:r>
                <w:t xml:space="preserve"> </w:t>
              </w:r>
              <w:hyperlink r:id="rId22" w:history="1">
                <w:r>
                  <w:rPr>
                    <w:rStyle w:val="Hipersaitas"/>
                  </w:rPr>
                  <w:t>Istorija ir teologija » Lietuvos evangelikų liuteronų bažnyčia (liuteronai.lt)</w:t>
                </w:r>
              </w:hyperlink>
              <w:r w:rsidRPr="00B46ED2">
                <w:rPr>
                  <w:rStyle w:val="Hipersaitas"/>
                  <w:color w:val="000000" w:themeColor="text1"/>
                  <w:szCs w:val="24"/>
                  <w:lang w:val="lt-LT"/>
                </w:rPr>
                <w:t> </w:t>
              </w:r>
            </w:hyperlink>
          </w:p>
        </w:tc>
      </w:tr>
      <w:tr w:rsidR="00BD2B03" w:rsidRPr="00B46ED2" w14:paraId="5E69EB3C" w14:textId="77777777" w:rsidTr="008C2017">
        <w:tc>
          <w:tcPr>
            <w:tcW w:w="704" w:type="dxa"/>
          </w:tcPr>
          <w:p w14:paraId="4CD13C9C" w14:textId="77777777" w:rsidR="00BD2B03" w:rsidRPr="00B46ED2" w:rsidRDefault="00BD2B03" w:rsidP="008C2017">
            <w:pPr>
              <w:jc w:val="center"/>
              <w:rPr>
                <w:color w:val="000000" w:themeColor="text1"/>
                <w:szCs w:val="24"/>
                <w:lang w:val="lt-LT"/>
              </w:rPr>
            </w:pPr>
            <w:r>
              <w:rPr>
                <w:color w:val="000000" w:themeColor="text1"/>
                <w:szCs w:val="24"/>
                <w:lang w:val="lt-LT"/>
              </w:rPr>
              <w:t>8</w:t>
            </w:r>
            <w:r w:rsidRPr="00B46ED2">
              <w:rPr>
                <w:color w:val="000000" w:themeColor="text1"/>
                <w:szCs w:val="24"/>
                <w:lang w:val="lt-LT"/>
              </w:rPr>
              <w:t>.</w:t>
            </w:r>
          </w:p>
        </w:tc>
        <w:tc>
          <w:tcPr>
            <w:tcW w:w="1753" w:type="dxa"/>
          </w:tcPr>
          <w:p w14:paraId="120F0338" w14:textId="77777777" w:rsidR="00BD2B03" w:rsidRPr="00B46ED2" w:rsidRDefault="00BD2B03" w:rsidP="008C2017">
            <w:pPr>
              <w:rPr>
                <w:color w:val="000000" w:themeColor="text1"/>
                <w:szCs w:val="24"/>
                <w:lang w:val="lt-LT"/>
              </w:rPr>
            </w:pPr>
            <w:r w:rsidRPr="00B46ED2">
              <w:rPr>
                <w:color w:val="000000" w:themeColor="text1"/>
                <w:szCs w:val="24"/>
                <w:lang w:val="lt-LT"/>
              </w:rPr>
              <w:t>Lietuvos Evangelikų Liuteronų Bažnyčios internetinis puslapis</w:t>
            </w:r>
          </w:p>
        </w:tc>
        <w:tc>
          <w:tcPr>
            <w:tcW w:w="3828" w:type="dxa"/>
          </w:tcPr>
          <w:p w14:paraId="64FB26F3" w14:textId="77777777" w:rsidR="00BD2B03" w:rsidRPr="00B46ED2" w:rsidRDefault="00BD2B03" w:rsidP="008C2017">
            <w:pPr>
              <w:rPr>
                <w:color w:val="000000" w:themeColor="text1"/>
                <w:szCs w:val="24"/>
                <w:lang w:val="lt-LT"/>
              </w:rPr>
            </w:pPr>
            <w:r w:rsidRPr="00B46ED2">
              <w:rPr>
                <w:color w:val="000000" w:themeColor="text1"/>
                <w:szCs w:val="24"/>
                <w:lang w:val="lt-LT"/>
              </w:rPr>
              <w:t xml:space="preserve">Šiame Lietuvos Evangelikų Liuteronų Bažnyčios internetiniame puslapyje pateikiama apie </w:t>
            </w:r>
            <w:proofErr w:type="spellStart"/>
            <w:r w:rsidRPr="00B46ED2">
              <w:rPr>
                <w:color w:val="000000" w:themeColor="text1"/>
                <w:szCs w:val="24"/>
                <w:lang w:val="lt-LT"/>
              </w:rPr>
              <w:t>Ekumeniją</w:t>
            </w:r>
            <w:proofErr w:type="spellEnd"/>
            <w:r w:rsidRPr="00B46ED2">
              <w:rPr>
                <w:color w:val="000000" w:themeColor="text1"/>
                <w:szCs w:val="24"/>
                <w:lang w:val="lt-LT"/>
              </w:rPr>
              <w:t xml:space="preserve"> – kaip Lietuvos evangelikų liuteronų bažnyčia palaiko artimus ekumeninius ryšius su Lietuvos Romos katalikų, stačiatikių, evangelikų reformatų ir kitomis šalies tradicinėmis krikščioniškomis bendruomenėmis. Ši ekumeninė veikla yra koordinuojama Lietuvos ekumeninės bažnyčių tarybos.</w:t>
            </w:r>
          </w:p>
        </w:tc>
        <w:tc>
          <w:tcPr>
            <w:tcW w:w="2835" w:type="dxa"/>
          </w:tcPr>
          <w:p w14:paraId="12122D8B" w14:textId="77777777" w:rsidR="00BD2B03" w:rsidRPr="00B46ED2" w:rsidRDefault="00BD2B03" w:rsidP="008C2017">
            <w:pPr>
              <w:ind w:right="453"/>
              <w:rPr>
                <w:color w:val="000000" w:themeColor="text1"/>
                <w:szCs w:val="24"/>
                <w:lang w:val="lt-LT"/>
              </w:rPr>
            </w:pPr>
            <w:hyperlink r:id="rId23" w:history="1">
              <w:proofErr w:type="spellStart"/>
              <w:r>
                <w:rPr>
                  <w:rStyle w:val="Hipersaitas"/>
                </w:rPr>
                <w:t>Ekumenija</w:t>
              </w:r>
              <w:proofErr w:type="spellEnd"/>
              <w:r>
                <w:rPr>
                  <w:rStyle w:val="Hipersaitas"/>
                </w:rPr>
                <w:t xml:space="preserve"> » </w:t>
              </w:r>
              <w:proofErr w:type="spellStart"/>
              <w:r>
                <w:rPr>
                  <w:rStyle w:val="Hipersaitas"/>
                </w:rPr>
                <w:t>Lietuvos</w:t>
              </w:r>
              <w:proofErr w:type="spellEnd"/>
              <w:r>
                <w:rPr>
                  <w:rStyle w:val="Hipersaitas"/>
                </w:rPr>
                <w:t xml:space="preserve"> </w:t>
              </w:r>
              <w:proofErr w:type="spellStart"/>
              <w:r>
                <w:rPr>
                  <w:rStyle w:val="Hipersaitas"/>
                </w:rPr>
                <w:t>evangelikų</w:t>
              </w:r>
              <w:proofErr w:type="spellEnd"/>
              <w:r>
                <w:rPr>
                  <w:rStyle w:val="Hipersaitas"/>
                </w:rPr>
                <w:t xml:space="preserve"> </w:t>
              </w:r>
              <w:proofErr w:type="spellStart"/>
              <w:r>
                <w:rPr>
                  <w:rStyle w:val="Hipersaitas"/>
                </w:rPr>
                <w:t>liuteronų</w:t>
              </w:r>
              <w:proofErr w:type="spellEnd"/>
              <w:r>
                <w:rPr>
                  <w:rStyle w:val="Hipersaitas"/>
                </w:rPr>
                <w:t xml:space="preserve"> </w:t>
              </w:r>
              <w:proofErr w:type="spellStart"/>
              <w:r>
                <w:rPr>
                  <w:rStyle w:val="Hipersaitas"/>
                </w:rPr>
                <w:t>bažnyčia</w:t>
              </w:r>
              <w:proofErr w:type="spellEnd"/>
              <w:r>
                <w:rPr>
                  <w:rStyle w:val="Hipersaitas"/>
                </w:rPr>
                <w:t xml:space="preserve"> (</w:t>
              </w:r>
              <w:proofErr w:type="spellStart"/>
              <w:r>
                <w:rPr>
                  <w:rStyle w:val="Hipersaitas"/>
                </w:rPr>
                <w:t>liuteronai.lt</w:t>
              </w:r>
              <w:proofErr w:type="spellEnd"/>
              <w:r>
                <w:rPr>
                  <w:rStyle w:val="Hipersaitas"/>
                </w:rPr>
                <w:t>)</w:t>
              </w:r>
            </w:hyperlink>
          </w:p>
        </w:tc>
      </w:tr>
      <w:tr w:rsidR="00BD2B03" w:rsidRPr="00B46ED2" w14:paraId="678FE5B4" w14:textId="77777777" w:rsidTr="008C2017">
        <w:tc>
          <w:tcPr>
            <w:tcW w:w="704" w:type="dxa"/>
          </w:tcPr>
          <w:p w14:paraId="2072506A" w14:textId="77777777" w:rsidR="00BD2B03" w:rsidRPr="00B46ED2" w:rsidRDefault="00BD2B03" w:rsidP="008C2017">
            <w:pPr>
              <w:jc w:val="center"/>
              <w:rPr>
                <w:color w:val="000000" w:themeColor="text1"/>
                <w:szCs w:val="24"/>
                <w:lang w:val="lt-LT"/>
              </w:rPr>
            </w:pPr>
            <w:r>
              <w:rPr>
                <w:color w:val="000000" w:themeColor="text1"/>
                <w:szCs w:val="24"/>
                <w:lang w:val="lt-LT"/>
              </w:rPr>
              <w:t>9</w:t>
            </w:r>
            <w:r w:rsidRPr="00B46ED2">
              <w:rPr>
                <w:color w:val="000000" w:themeColor="text1"/>
                <w:szCs w:val="24"/>
                <w:lang w:val="lt-LT"/>
              </w:rPr>
              <w:t>.</w:t>
            </w:r>
          </w:p>
        </w:tc>
        <w:tc>
          <w:tcPr>
            <w:tcW w:w="1753" w:type="dxa"/>
            <w:vAlign w:val="bottom"/>
          </w:tcPr>
          <w:p w14:paraId="5C83B066" w14:textId="77777777" w:rsidR="00BD2B03" w:rsidRPr="00B46ED2" w:rsidRDefault="00BD2B03" w:rsidP="008C2017">
            <w:pPr>
              <w:rPr>
                <w:color w:val="000000" w:themeColor="text1"/>
                <w:szCs w:val="24"/>
                <w:lang w:val="lt-LT"/>
              </w:rPr>
            </w:pPr>
            <w:r w:rsidRPr="00B46ED2">
              <w:rPr>
                <w:color w:val="000000" w:themeColor="text1"/>
                <w:szCs w:val="24"/>
                <w:lang w:val="lt-LT"/>
              </w:rPr>
              <w:t>Lietuvos Evangelikų Liuteronų Bažnyčios internetinis puslapis</w:t>
            </w:r>
          </w:p>
        </w:tc>
        <w:tc>
          <w:tcPr>
            <w:tcW w:w="3828" w:type="dxa"/>
          </w:tcPr>
          <w:p w14:paraId="4313143E" w14:textId="77777777" w:rsidR="00BD2B03" w:rsidRPr="00B46ED2" w:rsidRDefault="00BD2B03" w:rsidP="008C2017">
            <w:pPr>
              <w:rPr>
                <w:color w:val="000000" w:themeColor="text1"/>
                <w:szCs w:val="24"/>
                <w:lang w:val="lt-LT"/>
              </w:rPr>
            </w:pPr>
            <w:r w:rsidRPr="00B46ED2">
              <w:rPr>
                <w:color w:val="000000" w:themeColor="text1"/>
                <w:szCs w:val="24"/>
                <w:lang w:val="lt-LT"/>
              </w:rPr>
              <w:t xml:space="preserve">Šiame Lietuvos Evangelikų Liuteronų Bažnyčios internetiniame puslapyje pateikiama  išleistos knygos, kuriose Evangelikų Liuteronų Bažnyčios istorija, mokymas, giesmynas. </w:t>
            </w:r>
          </w:p>
        </w:tc>
        <w:tc>
          <w:tcPr>
            <w:tcW w:w="2835" w:type="dxa"/>
            <w:vAlign w:val="bottom"/>
          </w:tcPr>
          <w:p w14:paraId="4DFC6A89" w14:textId="77777777" w:rsidR="00BD2B03" w:rsidRPr="00B46ED2" w:rsidRDefault="00BD2B03" w:rsidP="008C2017">
            <w:pPr>
              <w:ind w:right="453"/>
              <w:rPr>
                <w:color w:val="000000" w:themeColor="text1"/>
                <w:szCs w:val="24"/>
                <w:lang w:val="lt-LT"/>
              </w:rPr>
            </w:pPr>
            <w:hyperlink r:id="rId24" w:history="1">
              <w:proofErr w:type="spellStart"/>
              <w:r>
                <w:rPr>
                  <w:rStyle w:val="Hipersaitas"/>
                </w:rPr>
                <w:t>Knygos</w:t>
              </w:r>
              <w:proofErr w:type="spellEnd"/>
              <w:r>
                <w:rPr>
                  <w:rStyle w:val="Hipersaitas"/>
                </w:rPr>
                <w:t xml:space="preserve"> » </w:t>
              </w:r>
              <w:proofErr w:type="spellStart"/>
              <w:r>
                <w:rPr>
                  <w:rStyle w:val="Hipersaitas"/>
                </w:rPr>
                <w:t>Lietuvos</w:t>
              </w:r>
              <w:proofErr w:type="spellEnd"/>
              <w:r>
                <w:rPr>
                  <w:rStyle w:val="Hipersaitas"/>
                </w:rPr>
                <w:t xml:space="preserve"> </w:t>
              </w:r>
              <w:proofErr w:type="spellStart"/>
              <w:r>
                <w:rPr>
                  <w:rStyle w:val="Hipersaitas"/>
                </w:rPr>
                <w:t>evangelikų</w:t>
              </w:r>
              <w:proofErr w:type="spellEnd"/>
              <w:r>
                <w:rPr>
                  <w:rStyle w:val="Hipersaitas"/>
                </w:rPr>
                <w:t xml:space="preserve"> </w:t>
              </w:r>
              <w:proofErr w:type="spellStart"/>
              <w:r>
                <w:rPr>
                  <w:rStyle w:val="Hipersaitas"/>
                </w:rPr>
                <w:t>liuteronų</w:t>
              </w:r>
              <w:proofErr w:type="spellEnd"/>
              <w:r>
                <w:rPr>
                  <w:rStyle w:val="Hipersaitas"/>
                </w:rPr>
                <w:t xml:space="preserve"> </w:t>
              </w:r>
              <w:proofErr w:type="spellStart"/>
              <w:r>
                <w:rPr>
                  <w:rStyle w:val="Hipersaitas"/>
                </w:rPr>
                <w:t>bažnyčia</w:t>
              </w:r>
              <w:proofErr w:type="spellEnd"/>
              <w:r>
                <w:rPr>
                  <w:rStyle w:val="Hipersaitas"/>
                </w:rPr>
                <w:t xml:space="preserve"> (</w:t>
              </w:r>
              <w:proofErr w:type="spellStart"/>
              <w:r>
                <w:rPr>
                  <w:rStyle w:val="Hipersaitas"/>
                </w:rPr>
                <w:t>liuteronai.lt</w:t>
              </w:r>
              <w:proofErr w:type="spellEnd"/>
              <w:r>
                <w:rPr>
                  <w:rStyle w:val="Hipersaitas"/>
                </w:rPr>
                <w:t>)</w:t>
              </w:r>
            </w:hyperlink>
          </w:p>
        </w:tc>
      </w:tr>
      <w:tr w:rsidR="00BD2B03" w:rsidRPr="00B46ED2" w14:paraId="23EF8DCF" w14:textId="77777777" w:rsidTr="008C2017">
        <w:tc>
          <w:tcPr>
            <w:tcW w:w="704" w:type="dxa"/>
          </w:tcPr>
          <w:p w14:paraId="166C25BA" w14:textId="77777777" w:rsidR="00BD2B03" w:rsidRPr="00B46ED2" w:rsidRDefault="00BD2B03" w:rsidP="008C2017">
            <w:pPr>
              <w:jc w:val="center"/>
              <w:rPr>
                <w:color w:val="000000" w:themeColor="text1"/>
                <w:szCs w:val="24"/>
                <w:lang w:val="lt-LT"/>
              </w:rPr>
            </w:pPr>
            <w:r>
              <w:rPr>
                <w:color w:val="000000" w:themeColor="text1"/>
                <w:szCs w:val="24"/>
                <w:lang w:val="lt-LT"/>
              </w:rPr>
              <w:t>10</w:t>
            </w:r>
            <w:r w:rsidRPr="00B46ED2">
              <w:rPr>
                <w:color w:val="000000" w:themeColor="text1"/>
                <w:szCs w:val="24"/>
                <w:lang w:val="lt-LT"/>
              </w:rPr>
              <w:t>.</w:t>
            </w:r>
          </w:p>
        </w:tc>
        <w:tc>
          <w:tcPr>
            <w:tcW w:w="1753" w:type="dxa"/>
            <w:vAlign w:val="bottom"/>
          </w:tcPr>
          <w:p w14:paraId="4DF0034C" w14:textId="77777777" w:rsidR="00BD2B03" w:rsidRPr="00B46ED2" w:rsidRDefault="00BD2B03" w:rsidP="008C2017">
            <w:pPr>
              <w:rPr>
                <w:color w:val="000000" w:themeColor="text1"/>
                <w:szCs w:val="24"/>
                <w:lang w:val="lt-LT"/>
              </w:rPr>
            </w:pPr>
            <w:r w:rsidRPr="00B46ED2">
              <w:rPr>
                <w:color w:val="000000" w:themeColor="text1"/>
                <w:szCs w:val="24"/>
                <w:lang w:val="lt-LT"/>
              </w:rPr>
              <w:t>Internetinis puslapis apie Lietuvos Evangelikų liuteronų Bažnyčią.</w:t>
            </w:r>
          </w:p>
        </w:tc>
        <w:tc>
          <w:tcPr>
            <w:tcW w:w="3828" w:type="dxa"/>
          </w:tcPr>
          <w:p w14:paraId="0BBB5354" w14:textId="77777777" w:rsidR="00BD2B03" w:rsidRPr="00B46ED2" w:rsidRDefault="00BD2B03" w:rsidP="008C2017">
            <w:pPr>
              <w:rPr>
                <w:color w:val="000000" w:themeColor="text1"/>
                <w:szCs w:val="24"/>
                <w:lang w:val="lt-LT"/>
              </w:rPr>
            </w:pPr>
            <w:r w:rsidRPr="00B46ED2">
              <w:rPr>
                <w:color w:val="000000" w:themeColor="text1"/>
                <w:szCs w:val="24"/>
                <w:lang w:val="lt-LT"/>
              </w:rPr>
              <w:t>Šiame Lietuvos Evangelikų Liuteronų Bažnyčios internetiniame puslapyje pateikiama visos Lietuvos Evangelikų Liuteronų istorija, naujienos, ir visa informacija susijusi su Lietuvos Evangelikų liuteronų Bažnyčia.</w:t>
            </w:r>
          </w:p>
        </w:tc>
        <w:tc>
          <w:tcPr>
            <w:tcW w:w="2835" w:type="dxa"/>
            <w:vAlign w:val="bottom"/>
          </w:tcPr>
          <w:p w14:paraId="2C787364" w14:textId="77777777" w:rsidR="00BD2B03" w:rsidRPr="00B46ED2" w:rsidRDefault="00BD2B03" w:rsidP="008C2017">
            <w:pPr>
              <w:ind w:right="453"/>
              <w:rPr>
                <w:color w:val="000000" w:themeColor="text1"/>
                <w:szCs w:val="24"/>
                <w:lang w:val="lt-LT"/>
              </w:rPr>
            </w:pPr>
            <w:hyperlink r:id="rId25" w:history="1">
              <w:r w:rsidRPr="00B46ED2">
                <w:rPr>
                  <w:rStyle w:val="Hipersaitas"/>
                  <w:color w:val="000000" w:themeColor="text1"/>
                  <w:szCs w:val="24"/>
                  <w:lang w:val="lt-LT"/>
                </w:rPr>
                <w:t>http://www.kasdienybe.lt/ </w:t>
              </w:r>
            </w:hyperlink>
          </w:p>
        </w:tc>
      </w:tr>
    </w:tbl>
    <w:p w14:paraId="382006CE" w14:textId="77777777" w:rsidR="00D05F8A" w:rsidRDefault="00BD2B03">
      <w:bookmarkStart w:id="0" w:name="_GoBack"/>
      <w:bookmarkEnd w:id="0"/>
    </w:p>
    <w:sectPr w:rsidR="00D05F8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E66E9"/>
    <w:multiLevelType w:val="hybridMultilevel"/>
    <w:tmpl w:val="66F4269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03"/>
    <w:rsid w:val="002E4CE0"/>
    <w:rsid w:val="00BD2B03"/>
    <w:rsid w:val="00F016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2C5F"/>
  <w15:chartTrackingRefBased/>
  <w15:docId w15:val="{B54AFE66-EE29-40E1-9C3D-71179D2A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D2B0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D2B03"/>
    <w:pPr>
      <w:ind w:left="720"/>
      <w:contextualSpacing/>
    </w:pPr>
  </w:style>
  <w:style w:type="table" w:styleId="Lentelstinklelis">
    <w:name w:val="Table Grid"/>
    <w:basedOn w:val="prastojilentel"/>
    <w:uiPriority w:val="59"/>
    <w:rsid w:val="00BD2B03"/>
    <w:pPr>
      <w:spacing w:after="0" w:line="240" w:lineRule="auto"/>
    </w:pPr>
    <w:rPr>
      <w:rFonts w:ascii="Times New Roman"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BD2B03"/>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BD2B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uteronai.lt/" TargetMode="External"/><Relationship Id="rId13" Type="http://schemas.openxmlformats.org/officeDocument/2006/relationships/hyperlink" Target="http://liuteronai.lt/Liturgijos-projektas" TargetMode="External"/><Relationship Id="rId18" Type="http://schemas.openxmlformats.org/officeDocument/2006/relationships/hyperlink" Target="http://liuteronai.lt/Istorija-ir-teologija/Moksliniai-straipsniai-ir-monografijo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liuteronai.lt/Istorija-ir-teologija" TargetMode="External"/><Relationship Id="rId7" Type="http://schemas.openxmlformats.org/officeDocument/2006/relationships/webSettings" Target="webSettings.xml"/><Relationship Id="rId12" Type="http://schemas.openxmlformats.org/officeDocument/2006/relationships/hyperlink" Target="http://liuteronai.lt/Tikejimo-ispazinimas" TargetMode="External"/><Relationship Id="rId17" Type="http://schemas.openxmlformats.org/officeDocument/2006/relationships/hyperlink" Target="http://liuteronai.lt/Istorija-ir-teologija/Baznycios-istorija" TargetMode="External"/><Relationship Id="rId25" Type="http://schemas.openxmlformats.org/officeDocument/2006/relationships/hyperlink" Target="http://www.kasdienybe.lt/" TargetMode="External"/><Relationship Id="rId2" Type="http://schemas.openxmlformats.org/officeDocument/2006/relationships/customXml" Target="../customXml/item2.xml"/><Relationship Id="rId16" Type="http://schemas.openxmlformats.org/officeDocument/2006/relationships/hyperlink" Target="http://liuteronai.lt/Istorija-ir-teologija/Pareiskimai-ir-rezoliucijos" TargetMode="External"/><Relationship Id="rId20" Type="http://schemas.openxmlformats.org/officeDocument/2006/relationships/hyperlink" Target="http://liuteronai.lt/Istorija-ir-teologija/Populiarus-leidinia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uteronai.lt/2013-18/liuteronai/Martyno-Liuterio-rastai.htm" TargetMode="External"/><Relationship Id="rId24" Type="http://schemas.openxmlformats.org/officeDocument/2006/relationships/hyperlink" Target="https://liuteronai.lt/2013-18/liuteronai/Knygos.htm" TargetMode="External"/><Relationship Id="rId5" Type="http://schemas.openxmlformats.org/officeDocument/2006/relationships/styles" Target="styles.xml"/><Relationship Id="rId15" Type="http://schemas.openxmlformats.org/officeDocument/2006/relationships/hyperlink" Target="http://liuteronai.lt/Istorija-ir-teologija/Martyno-Liuterio-rastai" TargetMode="External"/><Relationship Id="rId23" Type="http://schemas.openxmlformats.org/officeDocument/2006/relationships/hyperlink" Target="https://liuteronai.lt/2013-18/liuteronai/Ekumenija.htm" TargetMode="External"/><Relationship Id="rId10" Type="http://schemas.openxmlformats.org/officeDocument/2006/relationships/hyperlink" Target="https://www.lrt.lt/mediateka/video/kelias" TargetMode="External"/><Relationship Id="rId19" Type="http://schemas.openxmlformats.org/officeDocument/2006/relationships/hyperlink" Target="http://liuteronai.lt/Istorija-ir-teologija/Kalendoriai-ir-metrasciai" TargetMode="External"/><Relationship Id="rId4" Type="http://schemas.openxmlformats.org/officeDocument/2006/relationships/numbering" Target="numbering.xml"/><Relationship Id="rId9" Type="http://schemas.openxmlformats.org/officeDocument/2006/relationships/hyperlink" Target="http://liuteronugiesmes.lt/" TargetMode="External"/><Relationship Id="rId14" Type="http://schemas.openxmlformats.org/officeDocument/2006/relationships/hyperlink" Target="https://liuteronai.lt/2013-18/liuteronai/Liturgijos-projektas.htm" TargetMode="External"/><Relationship Id="rId22" Type="http://schemas.openxmlformats.org/officeDocument/2006/relationships/hyperlink" Target="https://liuteronai.lt/2013-18/liuteronai/Istorija-ir-teologija.htm"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6" ma:contentTypeDescription="Kurkite naują dokumentą." ma:contentTypeScope="" ma:versionID="2da745dad4b637caa2801430e9abb399">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c19391dc078ea19ab95861ba13a6ea6f"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A295CC2E-95C0-4A82-9396-5E6B09D3C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DA37D-37BD-454D-BA60-F19EDA3D8B86}">
  <ds:schemaRefs>
    <ds:schemaRef ds:uri="http://schemas.microsoft.com/sharepoint/v3/contenttype/forms"/>
  </ds:schemaRefs>
</ds:datastoreItem>
</file>

<file path=customXml/itemProps3.xml><?xml version="1.0" encoding="utf-8"?>
<ds:datastoreItem xmlns:ds="http://schemas.openxmlformats.org/officeDocument/2006/customXml" ds:itemID="{41226B97-E242-4B68-A1C5-4A7C35842192}">
  <ds:schemaRefs>
    <ds:schemaRef ds:uri="http://purl.org/dc/dcmitype/"/>
    <ds:schemaRef ds:uri="441e4d8e-a8ab-46be-9694-e40af28e9c6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d2a18c2-06d4-44cd-af38-3237b532008a"/>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2964</Words>
  <Characters>1690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1</cp:revision>
  <dcterms:created xsi:type="dcterms:W3CDTF">2023-10-12T06:43:00Z</dcterms:created>
  <dcterms:modified xsi:type="dcterms:W3CDTF">2023-10-12T06:44:00Z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