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9EB45" w14:textId="77777777" w:rsidR="00811D1F" w:rsidRDefault="00811D1F" w:rsidP="006A75F8">
      <w:pPr>
        <w:spacing w:after="120" w:line="240" w:lineRule="auto"/>
        <w:jc w:val="both"/>
        <w:textAlignment w:val="baseline"/>
        <w:rPr>
          <w:rFonts w:ascii="Times New Roman" w:eastAsia="Times New Roman" w:hAnsi="Times New Roman" w:cs="Times New Roman"/>
          <w:b/>
          <w:sz w:val="24"/>
          <w:szCs w:val="24"/>
          <w:lang w:eastAsia="lt-LT"/>
        </w:rPr>
      </w:pPr>
    </w:p>
    <w:p w14:paraId="64F9EB46" w14:textId="77777777" w:rsidR="00811D1F" w:rsidRDefault="00811D1F" w:rsidP="00811D1F">
      <w:pPr>
        <w:jc w:val="center"/>
      </w:pPr>
      <w:r>
        <w:rPr>
          <w:rFonts w:ascii="Times New Roman" w:eastAsia="Times New Roman" w:hAnsi="Times New Roman" w:cs="Times New Roman"/>
          <w:b/>
          <w:bCs/>
          <w:sz w:val="24"/>
          <w:szCs w:val="24"/>
        </w:rPr>
        <w:t>BIOLOGIJOS</w:t>
      </w:r>
      <w:r w:rsidRPr="56CB2DA1">
        <w:rPr>
          <w:rFonts w:ascii="Times New Roman" w:eastAsia="Times New Roman" w:hAnsi="Times New Roman" w:cs="Times New Roman"/>
          <w:b/>
          <w:bCs/>
          <w:sz w:val="24"/>
          <w:szCs w:val="24"/>
        </w:rPr>
        <w:t xml:space="preserve"> ILGALAIKIO PLANO RENGIMAS</w:t>
      </w:r>
    </w:p>
    <w:p w14:paraId="64F9EB47" w14:textId="77777777" w:rsidR="00811D1F" w:rsidRPr="001043B6"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1043B6">
        <w:rPr>
          <w:rFonts w:ascii="Times New Roman" w:eastAsia="Times New Roman" w:hAnsi="Times New Roman" w:cs="Times New Roman"/>
          <w:sz w:val="24"/>
          <w:szCs w:val="24"/>
          <w:lang w:eastAsia="lt-LT"/>
        </w:rPr>
        <w:t>tarpdalykinėmis</w:t>
      </w:r>
      <w:proofErr w:type="spellEnd"/>
      <w:r w:rsidRPr="001043B6">
        <w:rPr>
          <w:rFonts w:ascii="Times New Roman" w:eastAsia="Times New Roman" w:hAnsi="Times New Roman" w:cs="Times New Roman"/>
          <w:sz w:val="24"/>
          <w:szCs w:val="24"/>
          <w:lang w:eastAsia="lt-LT"/>
        </w:rPr>
        <w:t xml:space="preserve"> temomis. Pamokų ir veiklų planavimo pavyzdžių galima rasti </w:t>
      </w:r>
      <w:r w:rsidRPr="01B4CE25">
        <w:rPr>
          <w:rFonts w:ascii="Times New Roman" w:eastAsia="Times New Roman" w:hAnsi="Times New Roman" w:cs="Times New Roman"/>
          <w:sz w:val="24"/>
          <w:szCs w:val="24"/>
          <w:lang w:eastAsia="lt-LT"/>
        </w:rPr>
        <w:t>Biologijos bendrosios programos (toliau – BP)</w:t>
      </w:r>
      <w:r w:rsidRPr="001043B6">
        <w:rPr>
          <w:rFonts w:ascii="Times New Roman" w:eastAsia="Times New Roman" w:hAnsi="Times New Roman" w:cs="Times New Roman"/>
          <w:sz w:val="24"/>
          <w:szCs w:val="24"/>
          <w:lang w:eastAsia="lt-LT"/>
        </w:rPr>
        <w:t xml:space="preserve"> įgyvendinimo rekomendacijų dalyje </w:t>
      </w:r>
      <w:r w:rsidRPr="00EE7FC5">
        <w:rPr>
          <w:rFonts w:ascii="Times New Roman" w:eastAsia="Times New Roman" w:hAnsi="Times New Roman" w:cs="Times New Roman"/>
          <w:i/>
          <w:iCs/>
          <w:sz w:val="24"/>
          <w:szCs w:val="24"/>
          <w:lang w:eastAsia="lt-LT"/>
        </w:rPr>
        <w:t>Veiklų planavimo ir kompetencijų ugdymo pavyzdžiai</w:t>
      </w:r>
      <w:r w:rsidRPr="01B4CE25">
        <w:rPr>
          <w:rFonts w:ascii="Times New Roman" w:eastAsia="Times New Roman" w:hAnsi="Times New Roman" w:cs="Times New Roman"/>
          <w:i/>
          <w:iCs/>
          <w:sz w:val="24"/>
          <w:szCs w:val="24"/>
          <w:lang w:eastAsia="lt-LT"/>
        </w:rPr>
        <w:t xml:space="preserve">. </w:t>
      </w:r>
      <w:r w:rsidRPr="001043B6">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8">
        <w:r w:rsidRPr="001043B6">
          <w:rPr>
            <w:rStyle w:val="Hipersaitas"/>
            <w:rFonts w:ascii="Times New Roman" w:eastAsia="Times New Roman" w:hAnsi="Times New Roman" w:cs="Times New Roman"/>
            <w:sz w:val="24"/>
            <w:szCs w:val="24"/>
            <w:lang w:eastAsia="lt-LT"/>
          </w:rPr>
          <w:t>Švietimo portale</w:t>
        </w:r>
      </w:hyperlink>
      <w:r w:rsidRPr="001043B6">
        <w:rPr>
          <w:rFonts w:ascii="Times New Roman" w:eastAsia="Times New Roman" w:hAnsi="Times New Roman" w:cs="Times New Roman"/>
          <w:sz w:val="24"/>
          <w:szCs w:val="24"/>
          <w:lang w:eastAsia="lt-LT"/>
        </w:rPr>
        <w:t xml:space="preserve"> pateiktos BP </w:t>
      </w:r>
      <w:hyperlink r:id="rId9" w:history="1">
        <w:r w:rsidRPr="00116BB4">
          <w:rPr>
            <w:rStyle w:val="Hipersaitas"/>
            <w:rFonts w:ascii="Times New Roman" w:eastAsia="Times New Roman" w:hAnsi="Times New Roman" w:cs="Times New Roman"/>
            <w:sz w:val="24"/>
            <w:szCs w:val="24"/>
            <w:lang w:eastAsia="lt-LT"/>
          </w:rPr>
          <w:t>atvaizdavimu</w:t>
        </w:r>
      </w:hyperlink>
      <w:r w:rsidRPr="001043B6">
        <w:rPr>
          <w:rFonts w:ascii="Times New Roman" w:eastAsia="Times New Roman" w:hAnsi="Times New Roman" w:cs="Times New Roman"/>
          <w:sz w:val="24"/>
          <w:szCs w:val="24"/>
          <w:lang w:eastAsia="lt-LT"/>
        </w:rPr>
        <w:t xml:space="preserve"> su mokymo(</w:t>
      </w:r>
      <w:proofErr w:type="spellStart"/>
      <w:r w:rsidRPr="001043B6">
        <w:rPr>
          <w:rFonts w:ascii="Times New Roman" w:eastAsia="Times New Roman" w:hAnsi="Times New Roman" w:cs="Times New Roman"/>
          <w:sz w:val="24"/>
          <w:szCs w:val="24"/>
          <w:lang w:eastAsia="lt-LT"/>
        </w:rPr>
        <w:t>si</w:t>
      </w:r>
      <w:proofErr w:type="spellEnd"/>
      <w:r w:rsidRPr="001043B6">
        <w:rPr>
          <w:rFonts w:ascii="Times New Roman" w:eastAsia="Times New Roman" w:hAnsi="Times New Roman" w:cs="Times New Roman"/>
          <w:sz w:val="24"/>
          <w:szCs w:val="24"/>
          <w:lang w:eastAsia="lt-LT"/>
        </w:rPr>
        <w:t xml:space="preserve">) turinio, pasiekimų, kompetencijų ir </w:t>
      </w:r>
      <w:proofErr w:type="spellStart"/>
      <w:r w:rsidRPr="001043B6">
        <w:rPr>
          <w:rFonts w:ascii="Times New Roman" w:eastAsia="Times New Roman" w:hAnsi="Times New Roman" w:cs="Times New Roman"/>
          <w:sz w:val="24"/>
          <w:szCs w:val="24"/>
          <w:lang w:eastAsia="lt-LT"/>
        </w:rPr>
        <w:t>tarpdalykinių</w:t>
      </w:r>
      <w:proofErr w:type="spellEnd"/>
      <w:r w:rsidRPr="001043B6">
        <w:rPr>
          <w:rFonts w:ascii="Times New Roman" w:eastAsia="Times New Roman" w:hAnsi="Times New Roman" w:cs="Times New Roman"/>
          <w:sz w:val="24"/>
          <w:szCs w:val="24"/>
          <w:lang w:eastAsia="lt-LT"/>
        </w:rPr>
        <w:t xml:space="preserve"> temų nurodytomis sąsajomis.</w:t>
      </w:r>
    </w:p>
    <w:p w14:paraId="64F9EB48" w14:textId="77777777"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Kompetencijos nurodomos prie kiekvieno pasirinkto </w:t>
      </w:r>
      <w:proofErr w:type="spellStart"/>
      <w:r w:rsidRPr="001043B6">
        <w:rPr>
          <w:rFonts w:ascii="Times New Roman" w:eastAsia="Times New Roman" w:hAnsi="Times New Roman" w:cs="Times New Roman"/>
          <w:sz w:val="24"/>
          <w:szCs w:val="24"/>
          <w:lang w:eastAsia="lt-LT"/>
        </w:rPr>
        <w:t>koncentro</w:t>
      </w:r>
      <w:proofErr w:type="spellEnd"/>
      <w:r w:rsidRPr="001043B6">
        <w:rPr>
          <w:rFonts w:ascii="Times New Roman" w:eastAsia="Times New Roman" w:hAnsi="Times New Roman" w:cs="Times New Roman"/>
          <w:sz w:val="24"/>
          <w:szCs w:val="24"/>
          <w:lang w:eastAsia="lt-LT"/>
        </w:rPr>
        <w:t xml:space="preserve"> pasiekimo:</w:t>
      </w:r>
    </w:p>
    <w:p w14:paraId="64F9EB49" w14:textId="77777777"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64F9ECC9" wp14:editId="64F9ECCA">
            <wp:extent cx="6118858" cy="135445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10">
                      <a:extLst>
                        <a:ext uri="{28A0092B-C50C-407E-A947-70E740481C1C}">
                          <a14:useLocalDpi xmlns:a14="http://schemas.microsoft.com/office/drawing/2010/main" val="0"/>
                        </a:ext>
                      </a:extLst>
                    </a:blip>
                    <a:stretch>
                      <a:fillRect/>
                    </a:stretch>
                  </pic:blipFill>
                  <pic:spPr>
                    <a:xfrm>
                      <a:off x="0" y="0"/>
                      <a:ext cx="6118858" cy="1354455"/>
                    </a:xfrm>
                    <a:prstGeom prst="rect">
                      <a:avLst/>
                    </a:prstGeom>
                  </pic:spPr>
                </pic:pic>
              </a:graphicData>
            </a:graphic>
          </wp:inline>
        </w:drawing>
      </w:r>
    </w:p>
    <w:p w14:paraId="64F9EB4A" w14:textId="77777777"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1B4CE25">
        <w:rPr>
          <w:rFonts w:ascii="Times New Roman" w:eastAsia="Times New Roman" w:hAnsi="Times New Roman" w:cs="Times New Roman"/>
          <w:sz w:val="24"/>
          <w:szCs w:val="24"/>
          <w:lang w:eastAsia="lt-LT"/>
        </w:rPr>
        <w:t>Spustelėjus ant pasirinkto pasiekimo atidaromas pasiekimo lygių požymių ir pasiekimui ugdyti skirto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citatų langas:</w:t>
      </w:r>
    </w:p>
    <w:p w14:paraId="64F9EB4B" w14:textId="77777777" w:rsidR="00811D1F" w:rsidRDefault="002372F5"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14:anchorId="64F9ECCB" wp14:editId="64F9ECCC">
            <wp:extent cx="6118860" cy="4018915"/>
            <wp:effectExtent l="0" t="0" r="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8860" cy="4018915"/>
                    </a:xfrm>
                    <a:prstGeom prst="rect">
                      <a:avLst/>
                    </a:prstGeom>
                    <a:noFill/>
                    <a:ln>
                      <a:noFill/>
                    </a:ln>
                  </pic:spPr>
                </pic:pic>
              </a:graphicData>
            </a:graphic>
          </wp:inline>
        </w:drawing>
      </w:r>
      <w:r w:rsidR="00811D1F">
        <w:rPr>
          <w:rFonts w:ascii="Times New Roman" w:eastAsia="Times New Roman" w:hAnsi="Times New Roman" w:cs="Times New Roman"/>
          <w:sz w:val="24"/>
          <w:szCs w:val="24"/>
          <w:lang w:eastAsia="lt-LT"/>
        </w:rPr>
        <w:t xml:space="preserve">    </w:t>
      </w:r>
    </w:p>
    <w:p w14:paraId="64F9EB4C" w14:textId="77777777" w:rsidR="00811D1F" w:rsidRPr="001043B6"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proofErr w:type="spellStart"/>
      <w:r w:rsidRPr="01B4CE25">
        <w:rPr>
          <w:rFonts w:ascii="Times New Roman" w:eastAsia="Times New Roman" w:hAnsi="Times New Roman" w:cs="Times New Roman"/>
          <w:sz w:val="24"/>
          <w:szCs w:val="24"/>
          <w:lang w:eastAsia="lt-LT"/>
        </w:rPr>
        <w:t>Tarpdalykinės</w:t>
      </w:r>
      <w:proofErr w:type="spellEnd"/>
      <w:r w:rsidRPr="01B4CE25">
        <w:rPr>
          <w:rFonts w:ascii="Times New Roman" w:eastAsia="Times New Roman" w:hAnsi="Times New Roman" w:cs="Times New Roman"/>
          <w:sz w:val="24"/>
          <w:szCs w:val="24"/>
          <w:lang w:eastAsia="lt-LT"/>
        </w:rPr>
        <w:t xml:space="preserve"> temos nurodomos prie kiekvienos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xml:space="preserve">) turinio temos. Užvedus žymeklį ant prie temų pateiktų ikonėlių atsiveria langas, kuriame matoma </w:t>
      </w:r>
      <w:proofErr w:type="spellStart"/>
      <w:r w:rsidRPr="01B4CE25">
        <w:rPr>
          <w:rFonts w:ascii="Times New Roman" w:eastAsia="Times New Roman" w:hAnsi="Times New Roman" w:cs="Times New Roman"/>
          <w:sz w:val="24"/>
          <w:szCs w:val="24"/>
          <w:lang w:eastAsia="lt-LT"/>
        </w:rPr>
        <w:t>tarpdalykinė</w:t>
      </w:r>
      <w:proofErr w:type="spellEnd"/>
      <w:r w:rsidRPr="01B4CE25">
        <w:rPr>
          <w:rFonts w:ascii="Times New Roman" w:eastAsia="Times New Roman" w:hAnsi="Times New Roman" w:cs="Times New Roman"/>
          <w:sz w:val="24"/>
          <w:szCs w:val="24"/>
          <w:lang w:eastAsia="lt-LT"/>
        </w:rPr>
        <w:t xml:space="preserve"> tema ir su ja susieto(-ų) pasiekimo(-ų) ir (ar)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temos(-ų) citatos.</w:t>
      </w:r>
    </w:p>
    <w:p w14:paraId="64F9EB4D" w14:textId="77777777" w:rsidR="00811D1F" w:rsidRDefault="00DD7A19" w:rsidP="00811D1F">
      <w:r>
        <w:rPr>
          <w:noProof/>
          <w:lang w:eastAsia="lt-LT"/>
        </w:rPr>
        <w:drawing>
          <wp:inline distT="0" distB="0" distL="0" distR="0" wp14:anchorId="64F9ECCD" wp14:editId="64F9ECCE">
            <wp:extent cx="6118860" cy="267525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60" cy="2675255"/>
                    </a:xfrm>
                    <a:prstGeom prst="rect">
                      <a:avLst/>
                    </a:prstGeom>
                    <a:noFill/>
                    <a:ln>
                      <a:noFill/>
                    </a:ln>
                  </pic:spPr>
                </pic:pic>
              </a:graphicData>
            </a:graphic>
          </wp:inline>
        </w:drawing>
      </w:r>
    </w:p>
    <w:p w14:paraId="64F9EB4E" w14:textId="1B213F0C" w:rsidR="00811D1F" w:rsidRDefault="00811D1F" w:rsidP="00811D1F">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Pateiktame il</w:t>
      </w:r>
      <w:r w:rsidRPr="001043B6">
        <w:rPr>
          <w:rFonts w:ascii="Times New Roman" w:eastAsia="Times New Roman" w:hAnsi="Times New Roman" w:cs="Times New Roman"/>
          <w:sz w:val="24"/>
          <w:szCs w:val="24"/>
          <w:lang w:eastAsia="lt-LT"/>
        </w:rPr>
        <w:t xml:space="preserve">galaikio plano pavyzdyje </w:t>
      </w:r>
      <w:r>
        <w:rPr>
          <w:rFonts w:ascii="Times New Roman" w:eastAsia="Times New Roman" w:hAnsi="Times New Roman" w:cs="Times New Roman"/>
          <w:sz w:val="24"/>
          <w:szCs w:val="24"/>
          <w:lang w:eastAsia="lt-LT"/>
        </w:rPr>
        <w:t>nurodomas</w:t>
      </w:r>
      <w:r w:rsidRPr="001043B6">
        <w:rPr>
          <w:rFonts w:ascii="Times New Roman" w:eastAsia="Times New Roman" w:hAnsi="Times New Roman" w:cs="Times New Roman"/>
          <w:sz w:val="24"/>
          <w:szCs w:val="24"/>
          <w:lang w:eastAsia="lt-LT"/>
        </w:rPr>
        <w:t xml:space="preserve"> preliminarus </w:t>
      </w:r>
      <w:bookmarkStart w:id="0" w:name="_GoBack"/>
      <w:bookmarkEnd w:id="0"/>
      <w:r w:rsidRPr="001043B6">
        <w:rPr>
          <w:rFonts w:ascii="Times New Roman" w:eastAsia="Times New Roman" w:hAnsi="Times New Roman" w:cs="Times New Roman"/>
          <w:sz w:val="24"/>
          <w:szCs w:val="24"/>
          <w:lang w:eastAsia="lt-LT"/>
        </w:rPr>
        <w:t>Bendruosiuose ugdymo planuose dalykui numatyto valandų skaičiaus paskirstymas:</w:t>
      </w:r>
    </w:p>
    <w:p w14:paraId="64F9EB4F" w14:textId="77777777" w:rsidR="00811D1F" w:rsidRPr="001043B6" w:rsidRDefault="00811D1F" w:rsidP="00811D1F">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sritis </w:t>
      </w:r>
      <w:r w:rsidRPr="01B4CE25">
        <w:rPr>
          <w:rFonts w:ascii="Times New Roman" w:eastAsia="Times New Roman" w:hAnsi="Times New Roman" w:cs="Times New Roman"/>
          <w:sz w:val="24"/>
          <w:szCs w:val="24"/>
          <w:lang w:eastAsia="lt-LT"/>
        </w:rPr>
        <w:t>yra pateikiamos BP sritys.</w:t>
      </w:r>
    </w:p>
    <w:p w14:paraId="64F9EB50" w14:textId="77777777" w:rsidR="00811D1F" w:rsidRPr="001043B6" w:rsidRDefault="00811D1F" w:rsidP="00811D1F">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tema </w:t>
      </w:r>
      <w:r w:rsidRPr="01B4CE25">
        <w:rPr>
          <w:rFonts w:ascii="Times New Roman" w:eastAsia="Times New Roman" w:hAnsi="Times New Roman" w:cs="Times New Roman"/>
          <w:sz w:val="24"/>
          <w:szCs w:val="24"/>
          <w:lang w:eastAsia="lt-LT"/>
        </w:rPr>
        <w:t>yra pateikiamos BP temos;</w:t>
      </w:r>
    </w:p>
    <w:p w14:paraId="64F9EB51" w14:textId="77777777" w:rsidR="00811D1F" w:rsidRPr="001043B6" w:rsidRDefault="00811D1F" w:rsidP="00811D1F">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E276A7">
        <w:rPr>
          <w:rFonts w:ascii="Times New Roman" w:eastAsia="Times New Roman" w:hAnsi="Times New Roman" w:cs="Times New Roman"/>
          <w:i/>
          <w:sz w:val="24"/>
          <w:szCs w:val="24"/>
          <w:lang w:eastAsia="lt-LT"/>
        </w:rPr>
        <w:t>Pamokos tema</w:t>
      </w:r>
      <w:r w:rsidRPr="001043B6">
        <w:rPr>
          <w:rFonts w:ascii="Times New Roman" w:eastAsia="Times New Roman" w:hAnsi="Times New Roman" w:cs="Times New Roman"/>
          <w:sz w:val="24"/>
          <w:szCs w:val="24"/>
          <w:lang w:eastAsia="lt-LT"/>
        </w:rPr>
        <w:t xml:space="preserve"> pateiktos galimos pamokų temos, kurias mokytojas gali keisti savo nuožiūra; </w:t>
      </w:r>
    </w:p>
    <w:p w14:paraId="64F9EB52" w14:textId="77777777" w:rsidR="00811D1F" w:rsidRPr="001043B6" w:rsidRDefault="00811D1F" w:rsidP="00811D1F">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Val. sk. </w:t>
      </w:r>
      <w:r w:rsidRPr="001043B6">
        <w:rPr>
          <w:rFonts w:ascii="Times New Roman" w:eastAsia="Times New Roman" w:hAnsi="Times New Roman" w:cs="Times New Roman"/>
          <w:sz w:val="24"/>
          <w:szCs w:val="24"/>
          <w:lang w:eastAsia="lt-LT"/>
        </w:rPr>
        <w:t>yra nurodytas galimas nagrinėjant temą pasiekimams ugdyti skirtas pamokų skaičius. Lentelėje pateiktą pamokų skaičių mokytojas gali keisti atsižvelgdamas į mokinių poreikius, pasirinktas mokymosi veiklas ir ugdymo metodus;</w:t>
      </w:r>
    </w:p>
    <w:p w14:paraId="64F9EB53" w14:textId="77777777" w:rsidR="00811D1F" w:rsidRPr="001043B6" w:rsidRDefault="00811D1F" w:rsidP="00811D1F">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Galimos mokinių veiklos </w:t>
      </w:r>
      <w:r w:rsidRPr="001043B6">
        <w:rPr>
          <w:rFonts w:ascii="Times New Roman" w:eastAsia="Times New Roman" w:hAnsi="Times New Roman" w:cs="Times New Roman"/>
          <w:sz w:val="24"/>
          <w:szCs w:val="24"/>
          <w:lang w:eastAsia="lt-LT"/>
        </w:rPr>
        <w:t xml:space="preserve">pateikiamas veiklų sąrašas yra susietas su BP įgyvendinimo rekomendacijų dalimi </w:t>
      </w:r>
      <w:r w:rsidRPr="00EE7FC5">
        <w:rPr>
          <w:rFonts w:ascii="Times New Roman" w:eastAsia="Times New Roman" w:hAnsi="Times New Roman" w:cs="Times New Roman"/>
          <w:i/>
          <w:sz w:val="24"/>
          <w:szCs w:val="24"/>
          <w:lang w:eastAsia="lt-LT"/>
        </w:rPr>
        <w:t>Dalyko naujo turinio mokymo rekomendacijos</w:t>
      </w:r>
      <w:r w:rsidRPr="001043B6">
        <w:rPr>
          <w:rFonts w:ascii="Times New Roman" w:eastAsia="Times New Roman" w:hAnsi="Times New Roman" w:cs="Times New Roman"/>
          <w:i/>
          <w:sz w:val="24"/>
          <w:szCs w:val="24"/>
          <w:lang w:eastAsia="lt-LT"/>
        </w:rPr>
        <w:t xml:space="preserve">, </w:t>
      </w:r>
      <w:r w:rsidRPr="001043B6">
        <w:rPr>
          <w:rFonts w:ascii="Times New Roman" w:eastAsia="Times New Roman" w:hAnsi="Times New Roman" w:cs="Times New Roman"/>
          <w:sz w:val="24"/>
          <w:szCs w:val="24"/>
          <w:lang w:eastAsia="lt-LT"/>
        </w:rPr>
        <w:t>kurioje galima rasti išsamesnės informacijos apie ugdymo proceso organizavimą įgyvendinant atnaujintą BP.</w:t>
      </w:r>
    </w:p>
    <w:p w14:paraId="64F9EB54" w14:textId="77777777" w:rsidR="00811D1F" w:rsidRDefault="00811D1F" w:rsidP="00811D1F">
      <w:pPr>
        <w:pStyle w:val="Sraopastraipa"/>
        <w:rPr>
          <w:rFonts w:ascii="Times New Roman" w:eastAsia="Times New Roman" w:hAnsi="Times New Roman" w:cs="Times New Roman"/>
          <w:b/>
          <w:bCs/>
          <w:sz w:val="24"/>
          <w:szCs w:val="24"/>
          <w:highlight w:val="yellow"/>
        </w:rPr>
      </w:pPr>
    </w:p>
    <w:p w14:paraId="64F9EB55" w14:textId="77777777" w:rsidR="00811D1F" w:rsidRDefault="00811D1F" w:rsidP="00811D1F">
      <w:pPr>
        <w:pStyle w:val="Sraopastraipa"/>
        <w:jc w:val="center"/>
      </w:pPr>
      <w:r>
        <w:rPr>
          <w:rFonts w:ascii="Times New Roman" w:eastAsia="Times New Roman" w:hAnsi="Times New Roman" w:cs="Times New Roman"/>
          <w:b/>
          <w:bCs/>
          <w:sz w:val="24"/>
          <w:szCs w:val="24"/>
        </w:rPr>
        <w:t>BIOLOGIJOS</w:t>
      </w:r>
      <w:r w:rsidRPr="00B83168">
        <w:rPr>
          <w:rFonts w:ascii="Times New Roman" w:eastAsia="Times New Roman" w:hAnsi="Times New Roman" w:cs="Times New Roman"/>
          <w:b/>
          <w:bCs/>
          <w:sz w:val="24"/>
          <w:szCs w:val="24"/>
        </w:rPr>
        <w:t xml:space="preserve"> ILGALAIKIS PLANAS </w:t>
      </w:r>
      <w:r w:rsidR="00F93B09">
        <w:rPr>
          <w:rFonts w:ascii="Times New Roman" w:eastAsia="Times New Roman" w:hAnsi="Times New Roman" w:cs="Times New Roman"/>
          <w:b/>
          <w:bCs/>
          <w:sz w:val="24"/>
          <w:szCs w:val="24"/>
        </w:rPr>
        <w:t>I</w:t>
      </w:r>
      <w:r w:rsidR="008E6EEA">
        <w:rPr>
          <w:rFonts w:ascii="Times New Roman" w:eastAsia="Times New Roman" w:hAnsi="Times New Roman" w:cs="Times New Roman"/>
          <w:b/>
          <w:bCs/>
          <w:sz w:val="24"/>
          <w:szCs w:val="24"/>
        </w:rPr>
        <w:t>V</w:t>
      </w:r>
      <w:r w:rsidR="00F10364">
        <w:rPr>
          <w:rFonts w:ascii="Times New Roman" w:eastAsia="Times New Roman" w:hAnsi="Times New Roman" w:cs="Times New Roman"/>
          <w:b/>
          <w:bCs/>
          <w:sz w:val="24"/>
          <w:szCs w:val="24"/>
        </w:rPr>
        <w:t xml:space="preserve"> GIMNAZIJOS </w:t>
      </w:r>
      <w:r w:rsidRPr="00B83168">
        <w:rPr>
          <w:rFonts w:ascii="Times New Roman" w:eastAsia="Times New Roman" w:hAnsi="Times New Roman" w:cs="Times New Roman"/>
          <w:b/>
          <w:bCs/>
          <w:sz w:val="24"/>
          <w:szCs w:val="24"/>
        </w:rPr>
        <w:t>KLASEI</w:t>
      </w:r>
    </w:p>
    <w:p w14:paraId="64F9EB56" w14:textId="77777777" w:rsidR="00811D1F" w:rsidRDefault="00811D1F" w:rsidP="00811D1F">
      <w:pPr>
        <w:jc w:val="both"/>
      </w:pPr>
      <w:r w:rsidRPr="00B83168">
        <w:rPr>
          <w:rFonts w:ascii="Times New Roman" w:eastAsia="Times New Roman" w:hAnsi="Times New Roman" w:cs="Times New Roman"/>
          <w:b/>
          <w:bCs/>
          <w:sz w:val="24"/>
          <w:szCs w:val="24"/>
        </w:rPr>
        <w:t>Bendra informacija:</w:t>
      </w:r>
    </w:p>
    <w:p w14:paraId="64F9EB57" w14:textId="77777777" w:rsidR="00811D1F" w:rsidRDefault="00811D1F" w:rsidP="00811D1F">
      <w:r w:rsidRPr="00B83168">
        <w:rPr>
          <w:rFonts w:ascii="Times New Roman" w:eastAsia="Times New Roman" w:hAnsi="Times New Roman" w:cs="Times New Roman"/>
          <w:sz w:val="24"/>
          <w:szCs w:val="24"/>
        </w:rPr>
        <w:t>Mokslo metai _______________</w:t>
      </w:r>
    </w:p>
    <w:p w14:paraId="64F9EB58" w14:textId="77777777" w:rsidR="00811D1F" w:rsidRDefault="00811D1F" w:rsidP="00811D1F">
      <w:r w:rsidRPr="00B83168">
        <w:rPr>
          <w:rFonts w:ascii="Times New Roman" w:eastAsia="Times New Roman" w:hAnsi="Times New Roman" w:cs="Times New Roman"/>
          <w:sz w:val="24"/>
          <w:szCs w:val="24"/>
        </w:rPr>
        <w:t>Pamokų skaičius per savaitę ____</w:t>
      </w:r>
    </w:p>
    <w:p w14:paraId="64F9EB59" w14:textId="77777777" w:rsidR="00811D1F" w:rsidRDefault="00811D1F" w:rsidP="00811D1F">
      <w:pPr>
        <w:rPr>
          <w:rFonts w:ascii="Times New Roman" w:eastAsia="Times New Roman" w:hAnsi="Times New Roman" w:cs="Times New Roman"/>
          <w:sz w:val="24"/>
          <w:szCs w:val="24"/>
        </w:rPr>
      </w:pPr>
      <w:r w:rsidRPr="00B83168">
        <w:rPr>
          <w:rFonts w:ascii="Times New Roman" w:eastAsia="Times New Roman" w:hAnsi="Times New Roman" w:cs="Times New Roman"/>
          <w:sz w:val="24"/>
          <w:szCs w:val="24"/>
        </w:rPr>
        <w:t>Vertinimas: ______________________________________________________</w:t>
      </w:r>
      <w:r>
        <w:rPr>
          <w:rFonts w:ascii="Times New Roman" w:eastAsia="Times New Roman" w:hAnsi="Times New Roman" w:cs="Times New Roman"/>
          <w:sz w:val="24"/>
          <w:szCs w:val="24"/>
        </w:rPr>
        <w:t>_______________________________</w:t>
      </w:r>
      <w:r w:rsidRPr="00B8316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w:t>
      </w:r>
    </w:p>
    <w:p w14:paraId="64F9EB5A" w14:textId="77777777" w:rsidR="00F93B09" w:rsidRDefault="00F93B09" w:rsidP="00811D1F">
      <w:pPr>
        <w:rPr>
          <w:rFonts w:ascii="Times New Roman" w:eastAsia="Times New Roman" w:hAnsi="Times New Roman" w:cs="Times New Roman"/>
          <w:sz w:val="24"/>
          <w:szCs w:val="24"/>
        </w:rPr>
      </w:pPr>
    </w:p>
    <w:p w14:paraId="64F9EB5B" w14:textId="77777777" w:rsidR="00DD7A19" w:rsidRPr="00DD7A19" w:rsidRDefault="00DD7A19" w:rsidP="00DD7A19">
      <w:pPr>
        <w:rPr>
          <w:rFonts w:ascii="Times New Roman" w:eastAsia="Times New Roman" w:hAnsi="Times New Roman" w:cs="Times New Roman"/>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60"/>
        <w:gridCol w:w="1559"/>
        <w:gridCol w:w="1701"/>
        <w:gridCol w:w="851"/>
        <w:gridCol w:w="4677"/>
      </w:tblGrid>
      <w:tr w:rsidR="00DD7A19" w:rsidRPr="00DD7A19" w14:paraId="64F9EB61" w14:textId="77777777" w:rsidTr="00DD7A19">
        <w:trPr>
          <w:trHeight w:val="510"/>
        </w:trPr>
        <w:tc>
          <w:tcPr>
            <w:tcW w:w="1560" w:type="dxa"/>
            <w:tcMar>
              <w:top w:w="15" w:type="dxa"/>
              <w:left w:w="108" w:type="dxa"/>
              <w:bottom w:w="15" w:type="dxa"/>
              <w:right w:w="108" w:type="dxa"/>
            </w:tcMar>
            <w:vAlign w:val="center"/>
            <w:hideMark/>
          </w:tcPr>
          <w:p w14:paraId="64F9EB5C"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
                <w:bCs/>
                <w:sz w:val="24"/>
                <w:szCs w:val="24"/>
              </w:rPr>
              <w:lastRenderedPageBreak/>
              <w:t>Mokymo(</w:t>
            </w:r>
            <w:proofErr w:type="spellStart"/>
            <w:r w:rsidRPr="00DD7A19">
              <w:rPr>
                <w:rFonts w:ascii="Times New Roman" w:eastAsia="Times New Roman" w:hAnsi="Times New Roman" w:cs="Times New Roman"/>
                <w:b/>
                <w:bCs/>
                <w:sz w:val="24"/>
                <w:szCs w:val="24"/>
              </w:rPr>
              <w:t>si</w:t>
            </w:r>
            <w:proofErr w:type="spellEnd"/>
            <w:r w:rsidRPr="00DD7A19">
              <w:rPr>
                <w:rFonts w:ascii="Times New Roman" w:eastAsia="Times New Roman" w:hAnsi="Times New Roman" w:cs="Times New Roman"/>
                <w:b/>
                <w:bCs/>
                <w:sz w:val="24"/>
                <w:szCs w:val="24"/>
              </w:rPr>
              <w:t>) turinio sritis</w:t>
            </w:r>
          </w:p>
        </w:tc>
        <w:tc>
          <w:tcPr>
            <w:tcW w:w="1559" w:type="dxa"/>
            <w:tcMar>
              <w:top w:w="15" w:type="dxa"/>
              <w:left w:w="108" w:type="dxa"/>
              <w:bottom w:w="15" w:type="dxa"/>
              <w:right w:w="108" w:type="dxa"/>
            </w:tcMar>
            <w:vAlign w:val="center"/>
            <w:hideMark/>
          </w:tcPr>
          <w:p w14:paraId="64F9EB5D" w14:textId="77777777" w:rsidR="00DD7A19" w:rsidRPr="00DD7A19" w:rsidRDefault="00DD7A19" w:rsidP="00DD7A19">
            <w:pPr>
              <w:rPr>
                <w:rFonts w:ascii="Times New Roman" w:eastAsia="Times New Roman" w:hAnsi="Times New Roman" w:cs="Times New Roman"/>
                <w:sz w:val="24"/>
                <w:szCs w:val="24"/>
              </w:rPr>
            </w:pPr>
            <w:r w:rsidRPr="00172A3F">
              <w:rPr>
                <w:rFonts w:ascii="Times New Roman" w:eastAsia="Times New Roman" w:hAnsi="Times New Roman" w:cs="Times New Roman"/>
                <w:b/>
                <w:color w:val="000000"/>
                <w:sz w:val="24"/>
                <w:szCs w:val="24"/>
              </w:rPr>
              <w:t>Mokymo(</w:t>
            </w:r>
            <w:proofErr w:type="spellStart"/>
            <w:r w:rsidRPr="00172A3F">
              <w:rPr>
                <w:rFonts w:ascii="Times New Roman" w:eastAsia="Times New Roman" w:hAnsi="Times New Roman" w:cs="Times New Roman"/>
                <w:b/>
                <w:color w:val="000000"/>
                <w:sz w:val="24"/>
                <w:szCs w:val="24"/>
              </w:rPr>
              <w:t>si</w:t>
            </w:r>
            <w:proofErr w:type="spellEnd"/>
            <w:r w:rsidRPr="00172A3F">
              <w:rPr>
                <w:rFonts w:ascii="Times New Roman" w:eastAsia="Times New Roman" w:hAnsi="Times New Roman" w:cs="Times New Roman"/>
                <w:b/>
                <w:color w:val="000000"/>
                <w:sz w:val="24"/>
                <w:szCs w:val="24"/>
              </w:rPr>
              <w:t>) turinio tema</w:t>
            </w:r>
            <w:r w:rsidRPr="00172A3F">
              <w:rPr>
                <w:rFonts w:ascii="Times New Roman" w:eastAsia="Times New Roman" w:hAnsi="Times New Roman" w:cs="Times New Roman"/>
                <w:b/>
                <w:color w:val="000000"/>
                <w:sz w:val="24"/>
                <w:szCs w:val="24"/>
                <w:lang w:eastAsia="lt-LT"/>
              </w:rPr>
              <w:t> </w:t>
            </w:r>
          </w:p>
        </w:tc>
        <w:tc>
          <w:tcPr>
            <w:tcW w:w="1701" w:type="dxa"/>
            <w:tcMar>
              <w:top w:w="15" w:type="dxa"/>
              <w:left w:w="108" w:type="dxa"/>
              <w:bottom w:w="15" w:type="dxa"/>
              <w:right w:w="108" w:type="dxa"/>
            </w:tcMar>
            <w:vAlign w:val="center"/>
            <w:hideMark/>
          </w:tcPr>
          <w:p w14:paraId="64F9EB5E" w14:textId="77777777" w:rsidR="00DD7A19" w:rsidRPr="00DD7A19" w:rsidRDefault="00DD7A19" w:rsidP="00DD7A19">
            <w:pPr>
              <w:rPr>
                <w:rFonts w:ascii="Times New Roman" w:eastAsia="Times New Roman" w:hAnsi="Times New Roman" w:cs="Times New Roman"/>
                <w:sz w:val="24"/>
                <w:szCs w:val="24"/>
              </w:rPr>
            </w:pPr>
            <w:r w:rsidRPr="00F10364">
              <w:rPr>
                <w:rFonts w:ascii="Times New Roman" w:eastAsia="Times New Roman" w:hAnsi="Times New Roman" w:cs="Times New Roman"/>
                <w:b/>
                <w:color w:val="000000"/>
                <w:sz w:val="24"/>
                <w:szCs w:val="24"/>
              </w:rPr>
              <w:t>Pamokos tema</w:t>
            </w:r>
          </w:p>
        </w:tc>
        <w:tc>
          <w:tcPr>
            <w:tcW w:w="851" w:type="dxa"/>
            <w:tcMar>
              <w:top w:w="15" w:type="dxa"/>
              <w:left w:w="108" w:type="dxa"/>
              <w:bottom w:w="15" w:type="dxa"/>
              <w:right w:w="108" w:type="dxa"/>
            </w:tcMar>
            <w:vAlign w:val="center"/>
            <w:hideMark/>
          </w:tcPr>
          <w:p w14:paraId="64F9EB5F"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
                <w:bCs/>
                <w:sz w:val="24"/>
                <w:szCs w:val="24"/>
              </w:rPr>
              <w:t>Val</w:t>
            </w:r>
            <w:r>
              <w:rPr>
                <w:rFonts w:ascii="Times New Roman" w:eastAsia="Times New Roman" w:hAnsi="Times New Roman" w:cs="Times New Roman"/>
                <w:b/>
                <w:bCs/>
                <w:sz w:val="24"/>
                <w:szCs w:val="24"/>
              </w:rPr>
              <w:t>.</w:t>
            </w:r>
            <w:r w:rsidRPr="00DD7A19">
              <w:rPr>
                <w:rFonts w:ascii="Times New Roman" w:eastAsia="Times New Roman" w:hAnsi="Times New Roman" w:cs="Times New Roman"/>
                <w:b/>
                <w:bCs/>
                <w:sz w:val="24"/>
                <w:szCs w:val="24"/>
              </w:rPr>
              <w:t xml:space="preserve"> sk.</w:t>
            </w:r>
          </w:p>
        </w:tc>
        <w:tc>
          <w:tcPr>
            <w:tcW w:w="4677" w:type="dxa"/>
            <w:tcMar>
              <w:top w:w="15" w:type="dxa"/>
              <w:left w:w="108" w:type="dxa"/>
              <w:bottom w:w="15" w:type="dxa"/>
              <w:right w:w="108" w:type="dxa"/>
            </w:tcMar>
            <w:vAlign w:val="center"/>
            <w:hideMark/>
          </w:tcPr>
          <w:p w14:paraId="64F9EB60"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
                <w:bCs/>
                <w:sz w:val="24"/>
                <w:szCs w:val="24"/>
              </w:rPr>
              <w:t>Galimos mokinių veiklos</w:t>
            </w:r>
          </w:p>
        </w:tc>
      </w:tr>
      <w:tr w:rsidR="00DD7A19" w:rsidRPr="00DD7A19" w14:paraId="64F9EB68" w14:textId="77777777" w:rsidTr="00DD7A19">
        <w:trPr>
          <w:trHeight w:val="1093"/>
        </w:trPr>
        <w:tc>
          <w:tcPr>
            <w:tcW w:w="1560" w:type="dxa"/>
            <w:tcMar>
              <w:top w:w="15" w:type="dxa"/>
              <w:left w:w="108" w:type="dxa"/>
              <w:bottom w:w="15" w:type="dxa"/>
              <w:right w:w="108" w:type="dxa"/>
            </w:tcMar>
            <w:hideMark/>
          </w:tcPr>
          <w:p w14:paraId="64F9EB62"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Žmogaus organizmo funkcijos </w:t>
            </w:r>
          </w:p>
        </w:tc>
        <w:tc>
          <w:tcPr>
            <w:tcW w:w="1559" w:type="dxa"/>
            <w:tcMar>
              <w:top w:w="15" w:type="dxa"/>
              <w:left w:w="108" w:type="dxa"/>
              <w:bottom w:w="15" w:type="dxa"/>
              <w:right w:w="108" w:type="dxa"/>
            </w:tcMar>
            <w:hideMark/>
          </w:tcPr>
          <w:p w14:paraId="64F9EB63"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Virškinimas ir mityba</w:t>
            </w:r>
          </w:p>
          <w:p w14:paraId="64F9EB64"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w:t>
            </w:r>
          </w:p>
        </w:tc>
        <w:tc>
          <w:tcPr>
            <w:tcW w:w="1701" w:type="dxa"/>
            <w:tcMar>
              <w:top w:w="15" w:type="dxa"/>
              <w:left w:w="108" w:type="dxa"/>
              <w:bottom w:w="15" w:type="dxa"/>
              <w:right w:w="108" w:type="dxa"/>
            </w:tcMar>
            <w:hideMark/>
          </w:tcPr>
          <w:p w14:paraId="64F9EB65"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Virškinimas</w:t>
            </w:r>
          </w:p>
        </w:tc>
        <w:tc>
          <w:tcPr>
            <w:tcW w:w="851" w:type="dxa"/>
            <w:tcMar>
              <w:top w:w="15" w:type="dxa"/>
              <w:left w:w="108" w:type="dxa"/>
              <w:bottom w:w="15" w:type="dxa"/>
              <w:right w:w="108" w:type="dxa"/>
            </w:tcMar>
            <w:hideMark/>
          </w:tcPr>
          <w:p w14:paraId="64F9EB66"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B67"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Sieja virškinimo organų sandarą su jų atliekama funkcija virškinimo procese. </w:t>
            </w:r>
          </w:p>
        </w:tc>
      </w:tr>
      <w:tr w:rsidR="00DD7A19" w:rsidRPr="00DD7A19" w14:paraId="64F9EB6E" w14:textId="77777777" w:rsidTr="00DD7A19">
        <w:trPr>
          <w:trHeight w:val="510"/>
        </w:trPr>
        <w:tc>
          <w:tcPr>
            <w:tcW w:w="1560" w:type="dxa"/>
            <w:tcMar>
              <w:top w:w="15" w:type="dxa"/>
              <w:left w:w="108" w:type="dxa"/>
              <w:bottom w:w="15" w:type="dxa"/>
              <w:right w:w="108" w:type="dxa"/>
            </w:tcMar>
            <w:hideMark/>
          </w:tcPr>
          <w:p w14:paraId="64F9EB69" w14:textId="77777777" w:rsidR="00DD7A19" w:rsidRPr="00DD7A19" w:rsidRDefault="00DD7A19" w:rsidP="00DD7A19">
            <w:pPr>
              <w:rPr>
                <w:rFonts w:ascii="Times New Roman" w:eastAsia="Times New Roman" w:hAnsi="Times New Roman" w:cs="Times New Roman"/>
                <w:sz w:val="24"/>
                <w:szCs w:val="24"/>
              </w:rPr>
            </w:pPr>
          </w:p>
        </w:tc>
        <w:tc>
          <w:tcPr>
            <w:tcW w:w="1559" w:type="dxa"/>
            <w:tcMar>
              <w:top w:w="15" w:type="dxa"/>
              <w:left w:w="108" w:type="dxa"/>
              <w:bottom w:w="15" w:type="dxa"/>
              <w:right w:w="108" w:type="dxa"/>
            </w:tcMar>
            <w:hideMark/>
          </w:tcPr>
          <w:p w14:paraId="64F9EB6A"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6B"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Mityba</w:t>
            </w:r>
          </w:p>
        </w:tc>
        <w:tc>
          <w:tcPr>
            <w:tcW w:w="851" w:type="dxa"/>
            <w:tcMar>
              <w:top w:w="15" w:type="dxa"/>
              <w:left w:w="108" w:type="dxa"/>
              <w:bottom w:w="15" w:type="dxa"/>
              <w:right w:w="108" w:type="dxa"/>
            </w:tcMar>
            <w:hideMark/>
          </w:tcPr>
          <w:p w14:paraId="64F9EB6C"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B6D" w14:textId="77777777" w:rsidR="00DD7A19" w:rsidRPr="00DD7A19" w:rsidRDefault="008E740E" w:rsidP="008E740E">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DD7A19" w:rsidRPr="00DD7A19">
              <w:rPr>
                <w:rFonts w:ascii="Times New Roman" w:eastAsia="Times New Roman" w:hAnsi="Times New Roman" w:cs="Times New Roman"/>
                <w:sz w:val="24"/>
                <w:szCs w:val="24"/>
              </w:rPr>
              <w:t xml:space="preserve">engia pranešimus apie skirtingiems asmenims rekomenduojamą mitybą, apie </w:t>
            </w:r>
            <w:proofErr w:type="spellStart"/>
            <w:r w:rsidR="00DD7A19" w:rsidRPr="00DD7A19">
              <w:rPr>
                <w:rFonts w:ascii="Times New Roman" w:eastAsia="Times New Roman" w:hAnsi="Times New Roman" w:cs="Times New Roman"/>
                <w:sz w:val="24"/>
                <w:szCs w:val="24"/>
              </w:rPr>
              <w:t>transriebalų</w:t>
            </w:r>
            <w:proofErr w:type="spellEnd"/>
            <w:r w:rsidR="00DD7A19" w:rsidRPr="00DD7A19">
              <w:rPr>
                <w:rFonts w:ascii="Times New Roman" w:eastAsia="Times New Roman" w:hAnsi="Times New Roman" w:cs="Times New Roman"/>
                <w:sz w:val="24"/>
                <w:szCs w:val="24"/>
              </w:rPr>
              <w:t xml:space="preserve">  ir </w:t>
            </w:r>
            <w:proofErr w:type="spellStart"/>
            <w:r w:rsidR="00DD7A19" w:rsidRPr="00DD7A19">
              <w:rPr>
                <w:rFonts w:ascii="Times New Roman" w:eastAsia="Times New Roman" w:hAnsi="Times New Roman" w:cs="Times New Roman"/>
                <w:sz w:val="24"/>
                <w:szCs w:val="24"/>
              </w:rPr>
              <w:t>hidrintų</w:t>
            </w:r>
            <w:proofErr w:type="spellEnd"/>
            <w:r w:rsidR="00DD7A19" w:rsidRPr="00DD7A19">
              <w:rPr>
                <w:rFonts w:ascii="Times New Roman" w:eastAsia="Times New Roman" w:hAnsi="Times New Roman" w:cs="Times New Roman"/>
                <w:sz w:val="24"/>
                <w:szCs w:val="24"/>
              </w:rPr>
              <w:t xml:space="preserve"> riebalų vartojimą ir argumentuotai diskutuoja apie sveikos mitybos reikšmę. Analizuoja vitaminų, mineralų ir skaidulų kiekį maisto racione. Aptaria su maistu gaunamo cholesterolio pertekliaus keliamus pavojus. </w:t>
            </w:r>
            <w:r>
              <w:rPr>
                <w:rFonts w:ascii="Times New Roman" w:eastAsia="Times New Roman" w:hAnsi="Times New Roman" w:cs="Times New Roman"/>
                <w:sz w:val="24"/>
                <w:szCs w:val="24"/>
              </w:rPr>
              <w:t>Ieško informacijos ir a</w:t>
            </w:r>
            <w:r w:rsidR="00DD7A19" w:rsidRPr="00DD7A19">
              <w:rPr>
                <w:rFonts w:ascii="Times New Roman" w:eastAsia="Times New Roman" w:hAnsi="Times New Roman" w:cs="Times New Roman"/>
                <w:sz w:val="24"/>
                <w:szCs w:val="24"/>
              </w:rPr>
              <w:t>ptaria 2-3 virškinimo sistemos ligų priežastis ir poveikį organizmui ir diskutuoja, kaip šių ligų išvengti. </w:t>
            </w:r>
          </w:p>
        </w:tc>
      </w:tr>
      <w:tr w:rsidR="00DD7A19" w:rsidRPr="00DD7A19" w14:paraId="64F9EB75" w14:textId="77777777" w:rsidTr="00DD7A19">
        <w:trPr>
          <w:trHeight w:val="2176"/>
        </w:trPr>
        <w:tc>
          <w:tcPr>
            <w:tcW w:w="1560" w:type="dxa"/>
            <w:vMerge w:val="restart"/>
            <w:tcMar>
              <w:top w:w="15" w:type="dxa"/>
              <w:left w:w="108" w:type="dxa"/>
              <w:bottom w:w="15" w:type="dxa"/>
              <w:right w:w="108" w:type="dxa"/>
            </w:tcMar>
            <w:hideMark/>
          </w:tcPr>
          <w:p w14:paraId="64F9EB6F" w14:textId="77777777" w:rsidR="00DD7A19" w:rsidRPr="00DD7A19" w:rsidRDefault="00DD7A19" w:rsidP="00DD7A19">
            <w:pPr>
              <w:rPr>
                <w:rFonts w:ascii="Times New Roman" w:eastAsia="Times New Roman" w:hAnsi="Times New Roman" w:cs="Times New Roman"/>
                <w:sz w:val="24"/>
                <w:szCs w:val="24"/>
              </w:rPr>
            </w:pPr>
          </w:p>
        </w:tc>
        <w:tc>
          <w:tcPr>
            <w:tcW w:w="1559" w:type="dxa"/>
            <w:vMerge w:val="restart"/>
            <w:tcMar>
              <w:top w:w="15" w:type="dxa"/>
              <w:left w:w="108" w:type="dxa"/>
              <w:bottom w:w="15" w:type="dxa"/>
              <w:right w:w="108" w:type="dxa"/>
            </w:tcMar>
            <w:hideMark/>
          </w:tcPr>
          <w:p w14:paraId="64F9EB70"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Kvėpavimas</w:t>
            </w:r>
          </w:p>
          <w:p w14:paraId="64F9EB71"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72"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Kvėpavimo procesas</w:t>
            </w:r>
          </w:p>
        </w:tc>
        <w:tc>
          <w:tcPr>
            <w:tcW w:w="851" w:type="dxa"/>
            <w:tcMar>
              <w:top w:w="15" w:type="dxa"/>
              <w:left w:w="108" w:type="dxa"/>
              <w:bottom w:w="15" w:type="dxa"/>
              <w:right w:w="108" w:type="dxa"/>
            </w:tcMar>
            <w:hideMark/>
          </w:tcPr>
          <w:p w14:paraId="64F9EB73"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B74"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Kuriamas kvėpavimo judesius demonstruojantis modelis. Aiškinasi, kaip nervų sistema ir adrenalinas reguliuoja kvėpavimo judesius. Sieja plaučių alveolėse vykstančią dujų difuziją su alveolių sandaros prisitaikymu. </w:t>
            </w:r>
          </w:p>
        </w:tc>
      </w:tr>
      <w:tr w:rsidR="00DD7A19" w:rsidRPr="00DD7A19" w14:paraId="64F9EB7B" w14:textId="77777777" w:rsidTr="00DD7A19">
        <w:trPr>
          <w:trHeight w:val="1563"/>
        </w:trPr>
        <w:tc>
          <w:tcPr>
            <w:tcW w:w="1560" w:type="dxa"/>
            <w:vMerge/>
            <w:hideMark/>
          </w:tcPr>
          <w:p w14:paraId="64F9EB76"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B77"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78"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Aplinkos veiksnių įtaka kvėpavimo sistemai.</w:t>
            </w:r>
          </w:p>
        </w:tc>
        <w:tc>
          <w:tcPr>
            <w:tcW w:w="851" w:type="dxa"/>
            <w:tcMar>
              <w:top w:w="15" w:type="dxa"/>
              <w:left w:w="108" w:type="dxa"/>
              <w:bottom w:w="15" w:type="dxa"/>
              <w:right w:w="108" w:type="dxa"/>
            </w:tcMar>
            <w:hideMark/>
          </w:tcPr>
          <w:p w14:paraId="64F9EB79"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B7A"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Analizuoja rūkymo ir fizinės veiklos poveikį kvėpavimo sistemai, rengia pranešimus apie rūkymo padarinius sveikatai. Atlieka plaučių tūrio tyrimą, kurio rezultatais remdamiesi daro išvadas, kas gali lemti skirtingų asmenų plaučių tūrio skirtumus.</w:t>
            </w:r>
          </w:p>
        </w:tc>
      </w:tr>
      <w:tr w:rsidR="00DD7A19" w:rsidRPr="00DD7A19" w14:paraId="64F9EB83" w14:textId="77777777" w:rsidTr="00DD7A19">
        <w:trPr>
          <w:trHeight w:val="1324"/>
        </w:trPr>
        <w:tc>
          <w:tcPr>
            <w:tcW w:w="1560" w:type="dxa"/>
            <w:vMerge/>
            <w:hideMark/>
          </w:tcPr>
          <w:p w14:paraId="64F9EB7C" w14:textId="77777777" w:rsidR="00DD7A19" w:rsidRPr="00DD7A19" w:rsidRDefault="00DD7A19" w:rsidP="00DD7A19">
            <w:pPr>
              <w:rPr>
                <w:rFonts w:ascii="Times New Roman" w:eastAsia="Times New Roman" w:hAnsi="Times New Roman" w:cs="Times New Roman"/>
                <w:sz w:val="24"/>
                <w:szCs w:val="24"/>
              </w:rPr>
            </w:pPr>
          </w:p>
        </w:tc>
        <w:tc>
          <w:tcPr>
            <w:tcW w:w="1559" w:type="dxa"/>
            <w:vMerge w:val="restart"/>
            <w:tcMar>
              <w:top w:w="15" w:type="dxa"/>
              <w:left w:w="108" w:type="dxa"/>
              <w:bottom w:w="15" w:type="dxa"/>
              <w:right w:w="108" w:type="dxa"/>
            </w:tcMar>
            <w:hideMark/>
          </w:tcPr>
          <w:p w14:paraId="64F9EB7D"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Kraujas ir jo funkcijos.</w:t>
            </w:r>
          </w:p>
          <w:p w14:paraId="64F9EB7E" w14:textId="77777777" w:rsidR="00DD7A19" w:rsidRPr="00DD7A19" w:rsidRDefault="00DD7A19" w:rsidP="008E740E">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7F"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Kraujo sandara</w:t>
            </w:r>
          </w:p>
        </w:tc>
        <w:tc>
          <w:tcPr>
            <w:tcW w:w="851" w:type="dxa"/>
            <w:tcMar>
              <w:top w:w="15" w:type="dxa"/>
              <w:left w:w="108" w:type="dxa"/>
              <w:bottom w:w="15" w:type="dxa"/>
              <w:right w:w="108" w:type="dxa"/>
            </w:tcMar>
            <w:hideMark/>
          </w:tcPr>
          <w:p w14:paraId="64F9EB80"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p w14:paraId="64F9EB81" w14:textId="77777777" w:rsidR="00DD7A19" w:rsidRPr="00DD7A19" w:rsidRDefault="00DD7A19" w:rsidP="00DD7A19">
            <w:pPr>
              <w:rPr>
                <w:rFonts w:ascii="Times New Roman" w:eastAsia="Times New Roman" w:hAnsi="Times New Roman" w:cs="Times New Roman"/>
                <w:sz w:val="24"/>
                <w:szCs w:val="24"/>
              </w:rPr>
            </w:pPr>
          </w:p>
        </w:tc>
        <w:tc>
          <w:tcPr>
            <w:tcW w:w="4677" w:type="dxa"/>
            <w:tcMar>
              <w:top w:w="15" w:type="dxa"/>
              <w:left w:w="108" w:type="dxa"/>
              <w:bottom w:w="15" w:type="dxa"/>
              <w:right w:w="108" w:type="dxa"/>
            </w:tcMar>
            <w:hideMark/>
          </w:tcPr>
          <w:p w14:paraId="64F9EB82" w14:textId="77777777" w:rsidR="00DD7A19" w:rsidRPr="00DD7A19" w:rsidRDefault="00DD7A19" w:rsidP="00DD7A19">
            <w:pPr>
              <w:rPr>
                <w:rFonts w:ascii="Times New Roman" w:eastAsia="Times New Roman" w:hAnsi="Times New Roman" w:cs="Times New Roman"/>
                <w:sz w:val="24"/>
                <w:szCs w:val="24"/>
              </w:rPr>
            </w:pPr>
            <w:proofErr w:type="spellStart"/>
            <w:r w:rsidRPr="00DD7A19">
              <w:rPr>
                <w:rFonts w:ascii="Times New Roman" w:eastAsia="Times New Roman" w:hAnsi="Times New Roman" w:cs="Times New Roman"/>
                <w:sz w:val="24"/>
                <w:szCs w:val="24"/>
              </w:rPr>
              <w:t>Mikroskopuoja</w:t>
            </w:r>
            <w:proofErr w:type="spellEnd"/>
            <w:r w:rsidRPr="00DD7A19">
              <w:rPr>
                <w:rFonts w:ascii="Times New Roman" w:eastAsia="Times New Roman" w:hAnsi="Times New Roman" w:cs="Times New Roman"/>
                <w:sz w:val="24"/>
                <w:szCs w:val="24"/>
              </w:rPr>
              <w:t xml:space="preserve"> fiksuotą kraujo preparatą. Aiškinasi kraujo plazmos medžiagų pernašos ir termoreguliacijos funkcijas. Aiškinasi kraujo krešėjimo procesą. </w:t>
            </w:r>
          </w:p>
        </w:tc>
      </w:tr>
      <w:tr w:rsidR="00DD7A19" w:rsidRPr="00DD7A19" w14:paraId="64F9EB8A" w14:textId="77777777" w:rsidTr="00DD7A19">
        <w:trPr>
          <w:trHeight w:val="969"/>
        </w:trPr>
        <w:tc>
          <w:tcPr>
            <w:tcW w:w="1560" w:type="dxa"/>
            <w:vMerge/>
            <w:hideMark/>
          </w:tcPr>
          <w:p w14:paraId="64F9EB84"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B85"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86"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Kraujo funkcijos</w:t>
            </w:r>
          </w:p>
        </w:tc>
        <w:tc>
          <w:tcPr>
            <w:tcW w:w="851" w:type="dxa"/>
            <w:tcMar>
              <w:top w:w="15" w:type="dxa"/>
              <w:left w:w="108" w:type="dxa"/>
              <w:bottom w:w="15" w:type="dxa"/>
              <w:right w:w="108" w:type="dxa"/>
            </w:tcMar>
            <w:hideMark/>
          </w:tcPr>
          <w:p w14:paraId="64F9EB87"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p w14:paraId="64F9EB88" w14:textId="77777777" w:rsidR="00DD7A19" w:rsidRPr="00DD7A19" w:rsidRDefault="00DD7A19" w:rsidP="00DD7A19">
            <w:pPr>
              <w:rPr>
                <w:rFonts w:ascii="Times New Roman" w:eastAsia="Times New Roman" w:hAnsi="Times New Roman" w:cs="Times New Roman"/>
                <w:sz w:val="24"/>
                <w:szCs w:val="24"/>
              </w:rPr>
            </w:pPr>
          </w:p>
        </w:tc>
        <w:tc>
          <w:tcPr>
            <w:tcW w:w="4677" w:type="dxa"/>
            <w:tcMar>
              <w:top w:w="15" w:type="dxa"/>
              <w:left w:w="108" w:type="dxa"/>
              <w:bottom w:w="15" w:type="dxa"/>
              <w:right w:w="108" w:type="dxa"/>
            </w:tcMar>
            <w:hideMark/>
          </w:tcPr>
          <w:p w14:paraId="64F9EB89"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Analizuoja kraujo tyrimų rezultatus ir aiškinasi, kaip kraujo sudėties pokyčiai gali turėti įtakos organizmui. Aiškinasi, kaip nustatomos kraujo grupės ir informacija apie jas pritaikoma perpilant kraują ir laukiantis kūdikio.</w:t>
            </w:r>
          </w:p>
        </w:tc>
      </w:tr>
      <w:tr w:rsidR="00DD7A19" w:rsidRPr="00DD7A19" w14:paraId="64F9EB91" w14:textId="77777777" w:rsidTr="00DD7A19">
        <w:trPr>
          <w:trHeight w:val="624"/>
        </w:trPr>
        <w:tc>
          <w:tcPr>
            <w:tcW w:w="1560" w:type="dxa"/>
            <w:vMerge/>
            <w:hideMark/>
          </w:tcPr>
          <w:p w14:paraId="64F9EB8B" w14:textId="77777777" w:rsidR="00DD7A19" w:rsidRPr="00DD7A19" w:rsidRDefault="00DD7A19" w:rsidP="00DD7A19">
            <w:pPr>
              <w:rPr>
                <w:rFonts w:ascii="Times New Roman" w:eastAsia="Times New Roman" w:hAnsi="Times New Roman" w:cs="Times New Roman"/>
                <w:sz w:val="24"/>
                <w:szCs w:val="24"/>
              </w:rPr>
            </w:pPr>
          </w:p>
        </w:tc>
        <w:tc>
          <w:tcPr>
            <w:tcW w:w="1559" w:type="dxa"/>
            <w:tcMar>
              <w:top w:w="15" w:type="dxa"/>
              <w:left w:w="108" w:type="dxa"/>
              <w:bottom w:w="15" w:type="dxa"/>
              <w:right w:w="108" w:type="dxa"/>
            </w:tcMar>
            <w:hideMark/>
          </w:tcPr>
          <w:p w14:paraId="64F9EB8C"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Kraujotaka </w:t>
            </w:r>
          </w:p>
          <w:p w14:paraId="64F9EB8D"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8E"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Širdies darbas</w:t>
            </w:r>
          </w:p>
        </w:tc>
        <w:tc>
          <w:tcPr>
            <w:tcW w:w="851" w:type="dxa"/>
            <w:tcMar>
              <w:top w:w="15" w:type="dxa"/>
              <w:left w:w="108" w:type="dxa"/>
              <w:bottom w:w="15" w:type="dxa"/>
              <w:right w:w="108" w:type="dxa"/>
            </w:tcMar>
            <w:hideMark/>
          </w:tcPr>
          <w:p w14:paraId="64F9EB8F"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B90"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Aiškinasi </w:t>
            </w:r>
            <w:proofErr w:type="spellStart"/>
            <w:r w:rsidRPr="00DD7A19">
              <w:rPr>
                <w:rFonts w:ascii="Times New Roman" w:eastAsia="Times New Roman" w:hAnsi="Times New Roman" w:cs="Times New Roman"/>
                <w:sz w:val="24"/>
                <w:szCs w:val="24"/>
              </w:rPr>
              <w:t>sistolinio</w:t>
            </w:r>
            <w:proofErr w:type="spellEnd"/>
            <w:r w:rsidRPr="00DD7A19">
              <w:rPr>
                <w:rFonts w:ascii="Times New Roman" w:eastAsia="Times New Roman" w:hAnsi="Times New Roman" w:cs="Times New Roman"/>
                <w:sz w:val="24"/>
                <w:szCs w:val="24"/>
              </w:rPr>
              <w:t xml:space="preserve"> ir </w:t>
            </w:r>
            <w:proofErr w:type="spellStart"/>
            <w:r w:rsidRPr="00DD7A19">
              <w:rPr>
                <w:rFonts w:ascii="Times New Roman" w:eastAsia="Times New Roman" w:hAnsi="Times New Roman" w:cs="Times New Roman"/>
                <w:sz w:val="24"/>
                <w:szCs w:val="24"/>
              </w:rPr>
              <w:t>diastolinio</w:t>
            </w:r>
            <w:proofErr w:type="spellEnd"/>
            <w:r w:rsidRPr="00DD7A19">
              <w:rPr>
                <w:rFonts w:ascii="Times New Roman" w:eastAsia="Times New Roman" w:hAnsi="Times New Roman" w:cs="Times New Roman"/>
                <w:sz w:val="24"/>
                <w:szCs w:val="24"/>
              </w:rPr>
              <w:t xml:space="preserve"> kraujo spaudimo susidarymą ir širdies automatizmą. Nagrinėja elektrokardiogramas.</w:t>
            </w:r>
          </w:p>
        </w:tc>
      </w:tr>
      <w:tr w:rsidR="00DD7A19" w:rsidRPr="00DD7A19" w14:paraId="64F9EB97" w14:textId="77777777" w:rsidTr="00DD7A19">
        <w:trPr>
          <w:trHeight w:val="624"/>
        </w:trPr>
        <w:tc>
          <w:tcPr>
            <w:tcW w:w="1560" w:type="dxa"/>
            <w:vMerge/>
            <w:hideMark/>
          </w:tcPr>
          <w:p w14:paraId="64F9EB92" w14:textId="77777777" w:rsidR="00DD7A19" w:rsidRPr="00DD7A19" w:rsidRDefault="00DD7A19" w:rsidP="00DD7A19">
            <w:pPr>
              <w:rPr>
                <w:rFonts w:ascii="Times New Roman" w:eastAsia="Times New Roman" w:hAnsi="Times New Roman" w:cs="Times New Roman"/>
                <w:sz w:val="24"/>
                <w:szCs w:val="24"/>
              </w:rPr>
            </w:pPr>
          </w:p>
        </w:tc>
        <w:tc>
          <w:tcPr>
            <w:tcW w:w="1559" w:type="dxa"/>
            <w:tcMar>
              <w:top w:w="15" w:type="dxa"/>
              <w:left w:w="108" w:type="dxa"/>
              <w:bottom w:w="15" w:type="dxa"/>
              <w:right w:w="108" w:type="dxa"/>
            </w:tcMar>
            <w:hideMark/>
          </w:tcPr>
          <w:p w14:paraId="64F9EB93"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94"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Kraujotakos sistemos sandara</w:t>
            </w:r>
          </w:p>
        </w:tc>
        <w:tc>
          <w:tcPr>
            <w:tcW w:w="851" w:type="dxa"/>
            <w:tcMar>
              <w:top w:w="15" w:type="dxa"/>
              <w:left w:w="108" w:type="dxa"/>
              <w:bottom w:w="15" w:type="dxa"/>
              <w:right w:w="108" w:type="dxa"/>
            </w:tcMar>
            <w:hideMark/>
          </w:tcPr>
          <w:p w14:paraId="64F9EB95"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B96" w14:textId="77777777" w:rsidR="00DD7A19" w:rsidRPr="00DD7A19" w:rsidRDefault="00DD7A19" w:rsidP="00DD7A19">
            <w:pPr>
              <w:rPr>
                <w:rFonts w:ascii="Times New Roman" w:eastAsia="Times New Roman" w:hAnsi="Times New Roman" w:cs="Times New Roman"/>
                <w:sz w:val="24"/>
                <w:szCs w:val="24"/>
              </w:rPr>
            </w:pPr>
            <w:proofErr w:type="spellStart"/>
            <w:r w:rsidRPr="00DD7A19">
              <w:rPr>
                <w:rFonts w:ascii="Times New Roman" w:eastAsia="Times New Roman" w:hAnsi="Times New Roman" w:cs="Times New Roman"/>
                <w:sz w:val="24"/>
                <w:szCs w:val="24"/>
              </w:rPr>
              <w:t>Mikroskopuoja</w:t>
            </w:r>
            <w:proofErr w:type="spellEnd"/>
            <w:r w:rsidRPr="00DD7A19">
              <w:rPr>
                <w:rFonts w:ascii="Times New Roman" w:eastAsia="Times New Roman" w:hAnsi="Times New Roman" w:cs="Times New Roman"/>
                <w:sz w:val="24"/>
                <w:szCs w:val="24"/>
              </w:rPr>
              <w:t xml:space="preserve"> fiksuotą kraujagyslių preparatą ar nagrinėja jų nuotraukas, sieja kraujagyslių sandarą su jų atliekamomis funkcijomis. Aiškinasi kraujospūdžio ir kraujo tekėjimo greičio kitimą arterijose, venose ir kapiliaruose ir sieja tai su kraujagyslių sandara ir kraujo tekėjimu dviem apytakos ratais. Atlieka pulso dažnio tyrimą, apibūdina pulsą, aiškinasi, kokie yra  širdies susitraukimų dažnio pokyčiai atliekant fizinį darbą ir kaip, veikiant nervų sistemai ir adrenalinui, širdies darbo ciklas prisitaiko prie pakitusių organizmo pokyčių. Aiškinasi aterosklerozės priežastis ir pasekmes.</w:t>
            </w:r>
          </w:p>
        </w:tc>
      </w:tr>
      <w:tr w:rsidR="00DD7A19" w:rsidRPr="00DD7A19" w14:paraId="64F9EB9D" w14:textId="77777777" w:rsidTr="00DD7A19">
        <w:trPr>
          <w:trHeight w:val="1201"/>
        </w:trPr>
        <w:tc>
          <w:tcPr>
            <w:tcW w:w="1560" w:type="dxa"/>
            <w:vMerge/>
            <w:hideMark/>
          </w:tcPr>
          <w:p w14:paraId="64F9EB98" w14:textId="77777777" w:rsidR="00DD7A19" w:rsidRPr="00DD7A19" w:rsidRDefault="00DD7A19" w:rsidP="00DD7A19">
            <w:pPr>
              <w:rPr>
                <w:rFonts w:ascii="Times New Roman" w:eastAsia="Times New Roman" w:hAnsi="Times New Roman" w:cs="Times New Roman"/>
                <w:sz w:val="24"/>
                <w:szCs w:val="24"/>
              </w:rPr>
            </w:pPr>
          </w:p>
        </w:tc>
        <w:tc>
          <w:tcPr>
            <w:tcW w:w="1559" w:type="dxa"/>
            <w:tcMar>
              <w:top w:w="15" w:type="dxa"/>
              <w:left w:w="108" w:type="dxa"/>
              <w:bottom w:w="15" w:type="dxa"/>
              <w:right w:w="108" w:type="dxa"/>
            </w:tcMar>
            <w:hideMark/>
          </w:tcPr>
          <w:p w14:paraId="64F9EB99"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9A"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Vidinė terpė</w:t>
            </w:r>
          </w:p>
        </w:tc>
        <w:tc>
          <w:tcPr>
            <w:tcW w:w="851" w:type="dxa"/>
            <w:tcMar>
              <w:top w:w="15" w:type="dxa"/>
              <w:left w:w="108" w:type="dxa"/>
              <w:bottom w:w="15" w:type="dxa"/>
              <w:right w:w="108" w:type="dxa"/>
            </w:tcMar>
            <w:hideMark/>
          </w:tcPr>
          <w:p w14:paraId="64F9EB9B"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B9C" w14:textId="77777777" w:rsidR="00DD7A19" w:rsidRPr="00DD7A19" w:rsidRDefault="00CF6289" w:rsidP="00CF6289">
            <w:pPr>
              <w:rPr>
                <w:rFonts w:ascii="Times New Roman" w:eastAsia="Times New Roman" w:hAnsi="Times New Roman" w:cs="Times New Roman"/>
                <w:sz w:val="24"/>
                <w:szCs w:val="24"/>
              </w:rPr>
            </w:pPr>
            <w:r>
              <w:rPr>
                <w:rFonts w:ascii="Times New Roman" w:eastAsia="Times New Roman" w:hAnsi="Times New Roman" w:cs="Times New Roman"/>
                <w:sz w:val="24"/>
                <w:szCs w:val="24"/>
              </w:rPr>
              <w:t>Remdamiesi vaizdine medžiaga, s</w:t>
            </w:r>
            <w:r w:rsidR="00DD7A19" w:rsidRPr="00DD7A19">
              <w:rPr>
                <w:rFonts w:ascii="Times New Roman" w:eastAsia="Times New Roman" w:hAnsi="Times New Roman" w:cs="Times New Roman"/>
                <w:sz w:val="24"/>
                <w:szCs w:val="24"/>
              </w:rPr>
              <w:t xml:space="preserve">ieja </w:t>
            </w:r>
            <w:proofErr w:type="spellStart"/>
            <w:r w:rsidR="00DD7A19" w:rsidRPr="00DD7A19">
              <w:rPr>
                <w:rFonts w:ascii="Times New Roman" w:eastAsia="Times New Roman" w:hAnsi="Times New Roman" w:cs="Times New Roman"/>
                <w:sz w:val="24"/>
                <w:szCs w:val="24"/>
              </w:rPr>
              <w:t>limfagyslių</w:t>
            </w:r>
            <w:proofErr w:type="spellEnd"/>
            <w:r w:rsidR="00DD7A19" w:rsidRPr="00DD7A19">
              <w:rPr>
                <w:rFonts w:ascii="Times New Roman" w:eastAsia="Times New Roman" w:hAnsi="Times New Roman" w:cs="Times New Roman"/>
                <w:sz w:val="24"/>
                <w:szCs w:val="24"/>
              </w:rPr>
              <w:t xml:space="preserve"> sandarą su atliekamomis funkcijomis.</w:t>
            </w:r>
          </w:p>
        </w:tc>
      </w:tr>
      <w:tr w:rsidR="00DD7A19" w:rsidRPr="00DD7A19" w14:paraId="64F9EBA3" w14:textId="77777777" w:rsidTr="00DD7A19">
        <w:trPr>
          <w:trHeight w:val="624"/>
        </w:trPr>
        <w:tc>
          <w:tcPr>
            <w:tcW w:w="1560" w:type="dxa"/>
            <w:vMerge/>
            <w:hideMark/>
          </w:tcPr>
          <w:p w14:paraId="64F9EB9E" w14:textId="77777777" w:rsidR="00DD7A19" w:rsidRPr="00DD7A19" w:rsidRDefault="00DD7A19" w:rsidP="00DD7A19">
            <w:pPr>
              <w:rPr>
                <w:rFonts w:ascii="Times New Roman" w:eastAsia="Times New Roman" w:hAnsi="Times New Roman" w:cs="Times New Roman"/>
                <w:sz w:val="24"/>
                <w:szCs w:val="24"/>
              </w:rPr>
            </w:pPr>
          </w:p>
        </w:tc>
        <w:tc>
          <w:tcPr>
            <w:tcW w:w="1559" w:type="dxa"/>
            <w:vMerge w:val="restart"/>
            <w:tcMar>
              <w:top w:w="15" w:type="dxa"/>
              <w:left w:w="108" w:type="dxa"/>
              <w:bottom w:w="15" w:type="dxa"/>
              <w:right w:w="108" w:type="dxa"/>
            </w:tcMar>
            <w:hideMark/>
          </w:tcPr>
          <w:p w14:paraId="64F9EB9F" w14:textId="77777777" w:rsidR="00DD7A19" w:rsidRPr="00DD7A19" w:rsidRDefault="00DD7A19" w:rsidP="008E740E">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Organizmo apsauga nuo infekcijų </w:t>
            </w:r>
          </w:p>
        </w:tc>
        <w:tc>
          <w:tcPr>
            <w:tcW w:w="1701" w:type="dxa"/>
            <w:tcMar>
              <w:top w:w="15" w:type="dxa"/>
              <w:left w:w="108" w:type="dxa"/>
              <w:bottom w:w="15" w:type="dxa"/>
              <w:right w:w="108" w:type="dxa"/>
            </w:tcMar>
            <w:hideMark/>
          </w:tcPr>
          <w:p w14:paraId="64F9EBA0"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Infekcinės ligos </w:t>
            </w:r>
          </w:p>
        </w:tc>
        <w:tc>
          <w:tcPr>
            <w:tcW w:w="851" w:type="dxa"/>
            <w:tcMar>
              <w:top w:w="15" w:type="dxa"/>
              <w:left w:w="108" w:type="dxa"/>
              <w:bottom w:w="15" w:type="dxa"/>
              <w:right w:w="108" w:type="dxa"/>
            </w:tcMar>
            <w:hideMark/>
          </w:tcPr>
          <w:p w14:paraId="64F9EBA1"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BA2" w14:textId="77777777" w:rsidR="00DD7A19" w:rsidRPr="00DD7A19" w:rsidRDefault="00DD7A19" w:rsidP="00CF628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Aiškinasi infekcinių ligų sukėlėjų įvairovę, skirtingus ligų sukėlėjų perdavimo būdus. Prisimena ir palygina endeminio, epideminio ir </w:t>
            </w:r>
            <w:proofErr w:type="spellStart"/>
            <w:r w:rsidRPr="00DD7A19">
              <w:rPr>
                <w:rFonts w:ascii="Times New Roman" w:eastAsia="Times New Roman" w:hAnsi="Times New Roman" w:cs="Times New Roman"/>
                <w:sz w:val="24"/>
                <w:szCs w:val="24"/>
              </w:rPr>
              <w:t>pandeminio</w:t>
            </w:r>
            <w:proofErr w:type="spellEnd"/>
            <w:r w:rsidRPr="00DD7A19">
              <w:rPr>
                <w:rFonts w:ascii="Times New Roman" w:eastAsia="Times New Roman" w:hAnsi="Times New Roman" w:cs="Times New Roman"/>
                <w:sz w:val="24"/>
                <w:szCs w:val="24"/>
              </w:rPr>
              <w:t xml:space="preserve"> ligos protrūkio požymius. Analizuoja infekcinių ligų plitimo duomenis, prognozuoja tolimesnį ligos plitimą, aptaria infekcijos protrūkio stabdymo priemones. </w:t>
            </w:r>
            <w:r w:rsidR="00CF6289">
              <w:rPr>
                <w:rFonts w:ascii="Times New Roman" w:eastAsia="Times New Roman" w:hAnsi="Times New Roman" w:cs="Times New Roman"/>
                <w:sz w:val="24"/>
                <w:szCs w:val="24"/>
              </w:rPr>
              <w:t>Remdamiesi vaizdine medžiaga, a</w:t>
            </w:r>
            <w:r w:rsidRPr="00DD7A19">
              <w:rPr>
                <w:rFonts w:ascii="Times New Roman" w:eastAsia="Times New Roman" w:hAnsi="Times New Roman" w:cs="Times New Roman"/>
                <w:sz w:val="24"/>
                <w:szCs w:val="24"/>
              </w:rPr>
              <w:t>pibūdina viruso ir bakterijų sandaros skirtumus. Analizuoja bakterijų ir virusų dauginimąsi ir infekcinių ligų sukėlėjų plitimo būdus.</w:t>
            </w:r>
          </w:p>
        </w:tc>
      </w:tr>
      <w:tr w:rsidR="00DD7A19" w:rsidRPr="00DD7A19" w14:paraId="64F9EBA9" w14:textId="77777777" w:rsidTr="00DD7A19">
        <w:trPr>
          <w:trHeight w:val="624"/>
        </w:trPr>
        <w:tc>
          <w:tcPr>
            <w:tcW w:w="1560" w:type="dxa"/>
            <w:vMerge/>
            <w:hideMark/>
          </w:tcPr>
          <w:p w14:paraId="64F9EBA4"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BA5"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A6"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Nespecifiniai organizmo apsaugos nuo infekcijų barjerai</w:t>
            </w:r>
          </w:p>
        </w:tc>
        <w:tc>
          <w:tcPr>
            <w:tcW w:w="851" w:type="dxa"/>
            <w:tcMar>
              <w:top w:w="15" w:type="dxa"/>
              <w:left w:w="108" w:type="dxa"/>
              <w:bottom w:w="15" w:type="dxa"/>
              <w:right w:w="108" w:type="dxa"/>
            </w:tcMar>
            <w:hideMark/>
          </w:tcPr>
          <w:p w14:paraId="64F9EBA7"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BA8" w14:textId="77777777" w:rsidR="00DD7A19" w:rsidRPr="00DD7A19" w:rsidRDefault="00CF6289" w:rsidP="00056C9F">
            <w:pPr>
              <w:rPr>
                <w:rFonts w:ascii="Times New Roman" w:eastAsia="Times New Roman" w:hAnsi="Times New Roman" w:cs="Times New Roman"/>
                <w:sz w:val="24"/>
                <w:szCs w:val="24"/>
              </w:rPr>
            </w:pPr>
            <w:r w:rsidRPr="00CF6289">
              <w:rPr>
                <w:rFonts w:ascii="Times New Roman" w:eastAsia="Times New Roman" w:hAnsi="Times New Roman" w:cs="Times New Roman"/>
                <w:sz w:val="24"/>
                <w:szCs w:val="24"/>
              </w:rPr>
              <w:t>Remdamiesi vaizdine medžiaga,</w:t>
            </w:r>
            <w:r>
              <w:rPr>
                <w:rFonts w:ascii="Times New Roman" w:eastAsia="Times New Roman" w:hAnsi="Times New Roman" w:cs="Times New Roman"/>
                <w:sz w:val="24"/>
                <w:szCs w:val="24"/>
              </w:rPr>
              <w:t xml:space="preserve"> a</w:t>
            </w:r>
            <w:r w:rsidR="00DD7A19" w:rsidRPr="00DD7A19">
              <w:rPr>
                <w:rFonts w:ascii="Times New Roman" w:eastAsia="Times New Roman" w:hAnsi="Times New Roman" w:cs="Times New Roman"/>
                <w:sz w:val="24"/>
                <w:szCs w:val="24"/>
              </w:rPr>
              <w:t xml:space="preserve">pibūdina pirmąją </w:t>
            </w:r>
            <w:r w:rsidR="00056C9F">
              <w:rPr>
                <w:rFonts w:ascii="Times New Roman" w:eastAsia="Times New Roman" w:hAnsi="Times New Roman" w:cs="Times New Roman"/>
                <w:sz w:val="24"/>
                <w:szCs w:val="24"/>
              </w:rPr>
              <w:t xml:space="preserve">ir antrąją </w:t>
            </w:r>
            <w:r w:rsidR="00DD7A19" w:rsidRPr="00DD7A19">
              <w:rPr>
                <w:rFonts w:ascii="Times New Roman" w:eastAsia="Times New Roman" w:hAnsi="Times New Roman" w:cs="Times New Roman"/>
                <w:sz w:val="24"/>
                <w:szCs w:val="24"/>
              </w:rPr>
              <w:t xml:space="preserve">organizmo apsaugos liniją. </w:t>
            </w:r>
          </w:p>
        </w:tc>
      </w:tr>
      <w:tr w:rsidR="00DD7A19" w:rsidRPr="00DD7A19" w14:paraId="64F9EBAF" w14:textId="77777777" w:rsidTr="00DD7A19">
        <w:trPr>
          <w:trHeight w:val="624"/>
        </w:trPr>
        <w:tc>
          <w:tcPr>
            <w:tcW w:w="1560" w:type="dxa"/>
            <w:vMerge/>
            <w:hideMark/>
          </w:tcPr>
          <w:p w14:paraId="64F9EBAA"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BAB"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AC"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Specifinė organizmo apsauga nuo infekcijų</w:t>
            </w:r>
          </w:p>
        </w:tc>
        <w:tc>
          <w:tcPr>
            <w:tcW w:w="851" w:type="dxa"/>
            <w:tcMar>
              <w:top w:w="15" w:type="dxa"/>
              <w:left w:w="108" w:type="dxa"/>
              <w:bottom w:w="15" w:type="dxa"/>
              <w:right w:w="108" w:type="dxa"/>
            </w:tcMar>
            <w:hideMark/>
          </w:tcPr>
          <w:p w14:paraId="64F9EBAD"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BAE" w14:textId="77777777" w:rsidR="00DD7A19" w:rsidRPr="00DD7A19" w:rsidRDefault="00056C9F" w:rsidP="00056C9F">
            <w:pPr>
              <w:rPr>
                <w:rFonts w:ascii="Times New Roman" w:eastAsia="Times New Roman" w:hAnsi="Times New Roman" w:cs="Times New Roman"/>
                <w:sz w:val="24"/>
                <w:szCs w:val="24"/>
              </w:rPr>
            </w:pPr>
            <w:r>
              <w:rPr>
                <w:rFonts w:ascii="Times New Roman" w:eastAsia="Times New Roman" w:hAnsi="Times New Roman" w:cs="Times New Roman"/>
                <w:sz w:val="24"/>
                <w:szCs w:val="24"/>
              </w:rPr>
              <w:t>Remdamiesi vaizdine medžiaga, a</w:t>
            </w:r>
            <w:r w:rsidR="00DD7A19" w:rsidRPr="00DD7A19">
              <w:rPr>
                <w:rFonts w:ascii="Times New Roman" w:eastAsia="Times New Roman" w:hAnsi="Times New Roman" w:cs="Times New Roman"/>
                <w:sz w:val="24"/>
                <w:szCs w:val="24"/>
              </w:rPr>
              <w:t xml:space="preserve">pibūdina antikūno – antigeno specifinę sąveiką. Apibūdina T ir B limfocitų funkcijas ir sieja jas su ląsteliniu ir humoraliniu imunitetu. Aptaria limfmazgių vaidmenį imuninėje sistemoje. Aiškinasi T limfocitų svarbą </w:t>
            </w:r>
            <w:r w:rsidR="00DD7A19" w:rsidRPr="00DD7A19">
              <w:rPr>
                <w:rFonts w:ascii="Times New Roman" w:eastAsia="Times New Roman" w:hAnsi="Times New Roman" w:cs="Times New Roman"/>
                <w:sz w:val="24"/>
                <w:szCs w:val="24"/>
              </w:rPr>
              <w:lastRenderedPageBreak/>
              <w:t>imunitetui. Aiškinasi B limfocitų svarbą imunitetui. Palygina pirmąją, antrąją ir trečiąją organizmo apsaugos linijas.</w:t>
            </w:r>
          </w:p>
        </w:tc>
      </w:tr>
      <w:tr w:rsidR="00DD7A19" w:rsidRPr="00DD7A19" w14:paraId="64F9EBB5" w14:textId="77777777" w:rsidTr="00DD7A19">
        <w:trPr>
          <w:trHeight w:val="624"/>
        </w:trPr>
        <w:tc>
          <w:tcPr>
            <w:tcW w:w="1560" w:type="dxa"/>
            <w:vMerge/>
            <w:hideMark/>
          </w:tcPr>
          <w:p w14:paraId="64F9EBB0"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BB1"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B2"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Skiepai ir antibiotikai</w:t>
            </w:r>
          </w:p>
        </w:tc>
        <w:tc>
          <w:tcPr>
            <w:tcW w:w="851" w:type="dxa"/>
            <w:tcMar>
              <w:top w:w="15" w:type="dxa"/>
              <w:left w:w="108" w:type="dxa"/>
              <w:bottom w:w="15" w:type="dxa"/>
              <w:right w:w="108" w:type="dxa"/>
            </w:tcMar>
            <w:hideMark/>
          </w:tcPr>
          <w:p w14:paraId="64F9EBB3"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BB4"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Aiškinasi aktyvaus ir pasyvaus bei dirbtinio ir natūralaus imuniteto </w:t>
            </w:r>
            <w:proofErr w:type="spellStart"/>
            <w:r w:rsidRPr="00DD7A19">
              <w:rPr>
                <w:rFonts w:ascii="Times New Roman" w:eastAsia="Times New Roman" w:hAnsi="Times New Roman" w:cs="Times New Roman"/>
                <w:sz w:val="24"/>
                <w:szCs w:val="24"/>
              </w:rPr>
              <w:t>panašumus</w:t>
            </w:r>
            <w:proofErr w:type="spellEnd"/>
            <w:r w:rsidRPr="00DD7A19">
              <w:rPr>
                <w:rFonts w:ascii="Times New Roman" w:eastAsia="Times New Roman" w:hAnsi="Times New Roman" w:cs="Times New Roman"/>
                <w:sz w:val="24"/>
                <w:szCs w:val="24"/>
              </w:rPr>
              <w:t xml:space="preserve"> ir skirtumus. Aiškinasi organizmo reakciją į vakciną, pakartotino skiepijimo svarbą, aktyvaus dirbtinio imuniteto susidarymą. Aptaria serumų panaudojimą. Aiškinasi antibiotikų veikimo principą, nagrinėja atsparių antibiotikams bakterijų atsiradimo priežastis ir pasekmes. Rengia pranešimus apie mokslinius tyrimus, padėjusius atrasti antibakterinėmis savybėmis pasižyminčias medžiagas ir jų pritaikymą žmonių gydymui. </w:t>
            </w:r>
          </w:p>
        </w:tc>
      </w:tr>
      <w:tr w:rsidR="00DD7A19" w:rsidRPr="00DD7A19" w14:paraId="64F9EBBC" w14:textId="77777777" w:rsidTr="00DD7A19">
        <w:trPr>
          <w:trHeight w:val="624"/>
        </w:trPr>
        <w:tc>
          <w:tcPr>
            <w:tcW w:w="1560" w:type="dxa"/>
            <w:vMerge/>
            <w:hideMark/>
          </w:tcPr>
          <w:p w14:paraId="64F9EBB6" w14:textId="77777777" w:rsidR="00DD7A19" w:rsidRPr="00DD7A19" w:rsidRDefault="00DD7A19" w:rsidP="00DD7A19">
            <w:pPr>
              <w:rPr>
                <w:rFonts w:ascii="Times New Roman" w:eastAsia="Times New Roman" w:hAnsi="Times New Roman" w:cs="Times New Roman"/>
                <w:sz w:val="24"/>
                <w:szCs w:val="24"/>
              </w:rPr>
            </w:pPr>
          </w:p>
        </w:tc>
        <w:tc>
          <w:tcPr>
            <w:tcW w:w="1559" w:type="dxa"/>
            <w:vMerge w:val="restart"/>
            <w:tcMar>
              <w:top w:w="15" w:type="dxa"/>
              <w:left w:w="108" w:type="dxa"/>
              <w:bottom w:w="15" w:type="dxa"/>
              <w:right w:w="108" w:type="dxa"/>
            </w:tcMar>
            <w:hideMark/>
          </w:tcPr>
          <w:p w14:paraId="64F9EBB7"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Šalinimas</w:t>
            </w:r>
          </w:p>
          <w:p w14:paraId="64F9EBB8" w14:textId="77777777" w:rsidR="00DD7A19" w:rsidRPr="00DD7A19" w:rsidRDefault="00DD7A19" w:rsidP="008E740E">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B9"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Šalinimo organai</w:t>
            </w:r>
          </w:p>
        </w:tc>
        <w:tc>
          <w:tcPr>
            <w:tcW w:w="851" w:type="dxa"/>
            <w:tcMar>
              <w:top w:w="15" w:type="dxa"/>
              <w:left w:w="108" w:type="dxa"/>
              <w:bottom w:w="15" w:type="dxa"/>
              <w:right w:w="108" w:type="dxa"/>
            </w:tcMar>
            <w:hideMark/>
          </w:tcPr>
          <w:p w14:paraId="64F9EBBA"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BBB"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Apibūdina odos, žarnyno, kepenų, plaučių vaidmenį šalinime. Aiškinasi šlapimo šalinimo sistemos organų sandaros prisitaikymą vykdyti šalinimo funkciją. </w:t>
            </w:r>
          </w:p>
        </w:tc>
      </w:tr>
      <w:tr w:rsidR="00DD7A19" w:rsidRPr="00DD7A19" w14:paraId="64F9EBC2" w14:textId="77777777" w:rsidTr="00DD7A19">
        <w:trPr>
          <w:trHeight w:val="624"/>
        </w:trPr>
        <w:tc>
          <w:tcPr>
            <w:tcW w:w="1560" w:type="dxa"/>
            <w:vMerge/>
            <w:hideMark/>
          </w:tcPr>
          <w:p w14:paraId="64F9EBBD"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BBE"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BF"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Šlapimo šalinimo sistema</w:t>
            </w:r>
          </w:p>
        </w:tc>
        <w:tc>
          <w:tcPr>
            <w:tcW w:w="851" w:type="dxa"/>
            <w:tcMar>
              <w:top w:w="15" w:type="dxa"/>
              <w:left w:w="108" w:type="dxa"/>
              <w:bottom w:w="15" w:type="dxa"/>
              <w:right w:w="108" w:type="dxa"/>
            </w:tcMar>
            <w:hideMark/>
          </w:tcPr>
          <w:p w14:paraId="64F9EBC0"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BC1"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Sieja </w:t>
            </w:r>
            <w:proofErr w:type="spellStart"/>
            <w:r w:rsidRPr="00DD7A19">
              <w:rPr>
                <w:rFonts w:ascii="Times New Roman" w:eastAsia="Times New Roman" w:hAnsi="Times New Roman" w:cs="Times New Roman"/>
                <w:sz w:val="24"/>
                <w:szCs w:val="24"/>
              </w:rPr>
              <w:t>nefrono</w:t>
            </w:r>
            <w:proofErr w:type="spellEnd"/>
            <w:r w:rsidRPr="00DD7A19">
              <w:rPr>
                <w:rFonts w:ascii="Times New Roman" w:eastAsia="Times New Roman" w:hAnsi="Times New Roman" w:cs="Times New Roman"/>
                <w:sz w:val="24"/>
                <w:szCs w:val="24"/>
              </w:rPr>
              <w:t xml:space="preserve"> dalių sandaros prisitaikymą su šlapimo susidarymu. Aiškinasi šlapimo susidarymą. Analizuoja kraujo sudėties skirtumus inkstų arterijoje ir inkstų venoje, sieja juos su inkstų veikla. Aiškinasi kenksmingų medžiagų pašalinimą iš kraujo dirbtiniu inkstu. Diskutuoja apie inkstų donorystės svarbą gelbstint kitų žmonių sveikatą ar gyvybę.</w:t>
            </w:r>
          </w:p>
        </w:tc>
      </w:tr>
      <w:tr w:rsidR="00DD7A19" w:rsidRPr="00DD7A19" w14:paraId="64F9EBC9" w14:textId="77777777" w:rsidTr="00DD7A19">
        <w:trPr>
          <w:trHeight w:val="624"/>
        </w:trPr>
        <w:tc>
          <w:tcPr>
            <w:tcW w:w="1560" w:type="dxa"/>
            <w:vMerge/>
            <w:hideMark/>
          </w:tcPr>
          <w:p w14:paraId="64F9EBC3" w14:textId="77777777" w:rsidR="00DD7A19" w:rsidRPr="00DD7A19" w:rsidRDefault="00DD7A19" w:rsidP="00DD7A19">
            <w:pPr>
              <w:rPr>
                <w:rFonts w:ascii="Times New Roman" w:eastAsia="Times New Roman" w:hAnsi="Times New Roman" w:cs="Times New Roman"/>
                <w:sz w:val="24"/>
                <w:szCs w:val="24"/>
              </w:rPr>
            </w:pPr>
          </w:p>
        </w:tc>
        <w:tc>
          <w:tcPr>
            <w:tcW w:w="1559" w:type="dxa"/>
            <w:vMerge w:val="restart"/>
            <w:tcMar>
              <w:top w:w="15" w:type="dxa"/>
              <w:left w:w="108" w:type="dxa"/>
              <w:bottom w:w="15" w:type="dxa"/>
              <w:right w:w="108" w:type="dxa"/>
            </w:tcMar>
            <w:hideMark/>
          </w:tcPr>
          <w:p w14:paraId="64F9EBC4"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Organizmų funkcijų valdymas </w:t>
            </w:r>
          </w:p>
          <w:p w14:paraId="64F9EBC5" w14:textId="77777777" w:rsidR="00DD7A19" w:rsidRPr="00DD7A19" w:rsidRDefault="00DD7A19" w:rsidP="008E740E">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C6"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Nervinė reguliacija. Refleksai</w:t>
            </w:r>
          </w:p>
        </w:tc>
        <w:tc>
          <w:tcPr>
            <w:tcW w:w="851" w:type="dxa"/>
            <w:tcMar>
              <w:top w:w="15" w:type="dxa"/>
              <w:left w:w="108" w:type="dxa"/>
              <w:bottom w:w="15" w:type="dxa"/>
              <w:right w:w="108" w:type="dxa"/>
            </w:tcMar>
            <w:hideMark/>
          </w:tcPr>
          <w:p w14:paraId="64F9EBC7"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3</w:t>
            </w:r>
          </w:p>
        </w:tc>
        <w:tc>
          <w:tcPr>
            <w:tcW w:w="4677" w:type="dxa"/>
            <w:tcMar>
              <w:top w:w="15" w:type="dxa"/>
              <w:left w:w="108" w:type="dxa"/>
              <w:bottom w:w="15" w:type="dxa"/>
              <w:right w:w="108" w:type="dxa"/>
            </w:tcMar>
            <w:hideMark/>
          </w:tcPr>
          <w:p w14:paraId="64F9EBC8"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Aiškinasi nervinio signalo perdavimą neurone. Aiškinasi veikimo potencialo susidarymą ir sklidimą neurone. Apibūdina receptorių tipus. Aiškinasi signalo perdavimą nuo receptoriaus iki </w:t>
            </w:r>
            <w:proofErr w:type="spellStart"/>
            <w:r w:rsidRPr="00DD7A19">
              <w:rPr>
                <w:rFonts w:ascii="Times New Roman" w:eastAsia="Times New Roman" w:hAnsi="Times New Roman" w:cs="Times New Roman"/>
                <w:sz w:val="24"/>
                <w:szCs w:val="24"/>
              </w:rPr>
              <w:t>efektoriaus</w:t>
            </w:r>
            <w:proofErr w:type="spellEnd"/>
            <w:r w:rsidRPr="00DD7A19">
              <w:rPr>
                <w:rFonts w:ascii="Times New Roman" w:eastAsia="Times New Roman" w:hAnsi="Times New Roman" w:cs="Times New Roman"/>
                <w:sz w:val="24"/>
                <w:szCs w:val="24"/>
              </w:rPr>
              <w:t xml:space="preserve">. Atlieka reakcijos laiko tyrimą, aiškinasi veiksnius lemiančius reakcijos laiko skirtumus. Aiškinasi cheminės </w:t>
            </w:r>
            <w:proofErr w:type="spellStart"/>
            <w:r w:rsidRPr="00DD7A19">
              <w:rPr>
                <w:rFonts w:ascii="Times New Roman" w:eastAsia="Times New Roman" w:hAnsi="Times New Roman" w:cs="Times New Roman"/>
                <w:sz w:val="24"/>
                <w:szCs w:val="24"/>
              </w:rPr>
              <w:t>sinapsės</w:t>
            </w:r>
            <w:proofErr w:type="spellEnd"/>
            <w:r w:rsidRPr="00DD7A19">
              <w:rPr>
                <w:rFonts w:ascii="Times New Roman" w:eastAsia="Times New Roman" w:hAnsi="Times New Roman" w:cs="Times New Roman"/>
                <w:sz w:val="24"/>
                <w:szCs w:val="24"/>
              </w:rPr>
              <w:t xml:space="preserve"> veikimą perduodant nervinį signalą tarp neuronų. Lygina sąlyginių ir nesąlyginių refleksų vaidmenį organizmo funkcijų valdymui.</w:t>
            </w:r>
          </w:p>
        </w:tc>
      </w:tr>
      <w:tr w:rsidR="00DD7A19" w:rsidRPr="00DD7A19" w14:paraId="64F9EBCF" w14:textId="77777777" w:rsidTr="00DD7A19">
        <w:trPr>
          <w:trHeight w:val="624"/>
        </w:trPr>
        <w:tc>
          <w:tcPr>
            <w:tcW w:w="1560" w:type="dxa"/>
            <w:vMerge/>
            <w:hideMark/>
          </w:tcPr>
          <w:p w14:paraId="64F9EBCA"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BCB"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CC"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Raumenų darbas</w:t>
            </w:r>
          </w:p>
        </w:tc>
        <w:tc>
          <w:tcPr>
            <w:tcW w:w="851" w:type="dxa"/>
            <w:tcMar>
              <w:top w:w="15" w:type="dxa"/>
              <w:left w:w="108" w:type="dxa"/>
              <w:bottom w:w="15" w:type="dxa"/>
              <w:right w:w="108" w:type="dxa"/>
            </w:tcMar>
            <w:hideMark/>
          </w:tcPr>
          <w:p w14:paraId="64F9EBCD"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BCE"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Apibūdina griaučių skersaruo</w:t>
            </w:r>
            <w:r w:rsidR="00056C9F">
              <w:rPr>
                <w:rFonts w:ascii="Times New Roman" w:eastAsia="Times New Roman" w:hAnsi="Times New Roman" w:cs="Times New Roman"/>
                <w:sz w:val="24"/>
                <w:szCs w:val="24"/>
              </w:rPr>
              <w:t xml:space="preserve">žio raumens susitraukimą ir jų </w:t>
            </w:r>
            <w:proofErr w:type="spellStart"/>
            <w:r w:rsidR="00056C9F">
              <w:rPr>
                <w:rFonts w:ascii="Times New Roman" w:eastAsia="Times New Roman" w:hAnsi="Times New Roman" w:cs="Times New Roman"/>
                <w:sz w:val="24"/>
                <w:szCs w:val="24"/>
              </w:rPr>
              <w:t>i</w:t>
            </w:r>
            <w:r w:rsidRPr="00DD7A19">
              <w:rPr>
                <w:rFonts w:ascii="Times New Roman" w:eastAsia="Times New Roman" w:hAnsi="Times New Roman" w:cs="Times New Roman"/>
                <w:sz w:val="24"/>
                <w:szCs w:val="24"/>
              </w:rPr>
              <w:t>nervavimą</w:t>
            </w:r>
            <w:proofErr w:type="spellEnd"/>
            <w:r w:rsidRPr="00DD7A19">
              <w:rPr>
                <w:rFonts w:ascii="Times New Roman" w:eastAsia="Times New Roman" w:hAnsi="Times New Roman" w:cs="Times New Roman"/>
                <w:sz w:val="24"/>
                <w:szCs w:val="24"/>
              </w:rPr>
              <w:t xml:space="preserve">. Aiškinasi,  kaip </w:t>
            </w:r>
            <w:r w:rsidRPr="00DD7A19">
              <w:rPr>
                <w:rFonts w:ascii="Times New Roman" w:eastAsia="Times New Roman" w:hAnsi="Times New Roman" w:cs="Times New Roman"/>
                <w:sz w:val="24"/>
                <w:szCs w:val="24"/>
              </w:rPr>
              <w:lastRenderedPageBreak/>
              <w:t>nervų sistema dalyvauja valdant kvėpavimo judesius.</w:t>
            </w:r>
          </w:p>
        </w:tc>
      </w:tr>
      <w:tr w:rsidR="00DD7A19" w:rsidRPr="00DD7A19" w14:paraId="64F9EBD5" w14:textId="77777777" w:rsidTr="00DD7A19">
        <w:trPr>
          <w:trHeight w:val="624"/>
        </w:trPr>
        <w:tc>
          <w:tcPr>
            <w:tcW w:w="1560" w:type="dxa"/>
            <w:vMerge/>
            <w:hideMark/>
          </w:tcPr>
          <w:p w14:paraId="64F9EBD0"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BD1"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D2"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Centrinė ir periferinė  nervų sistema </w:t>
            </w:r>
          </w:p>
        </w:tc>
        <w:tc>
          <w:tcPr>
            <w:tcW w:w="851" w:type="dxa"/>
            <w:tcMar>
              <w:top w:w="15" w:type="dxa"/>
              <w:left w:w="108" w:type="dxa"/>
              <w:bottom w:w="15" w:type="dxa"/>
              <w:right w:w="108" w:type="dxa"/>
            </w:tcMar>
            <w:hideMark/>
          </w:tcPr>
          <w:p w14:paraId="64F9EBD3"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BD4"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Apibūdina didžiųjų pusrutulių, pailgųjų, tarpinių smegenų ir smegenėlių funkcijas. Aiškinasi nervų įvairovę ir sieja ją su periferinės nervų sistemos funkcija. Rengia pranešimus apie stimuliuojančių ir slopinančių narkotinių medžiagų poveikį nervinio signalo perdavimui </w:t>
            </w:r>
            <w:proofErr w:type="spellStart"/>
            <w:r w:rsidRPr="00DD7A19">
              <w:rPr>
                <w:rFonts w:ascii="Times New Roman" w:eastAsia="Times New Roman" w:hAnsi="Times New Roman" w:cs="Times New Roman"/>
                <w:sz w:val="24"/>
                <w:szCs w:val="24"/>
              </w:rPr>
              <w:t>sinapsėse</w:t>
            </w:r>
            <w:proofErr w:type="spellEnd"/>
            <w:r w:rsidRPr="00DD7A19">
              <w:rPr>
                <w:rFonts w:ascii="Times New Roman" w:eastAsia="Times New Roman" w:hAnsi="Times New Roman" w:cs="Times New Roman"/>
                <w:sz w:val="24"/>
                <w:szCs w:val="24"/>
              </w:rPr>
              <w:t xml:space="preserve"> ir nervų sistemos veiklai, grupėse diskutuoja apie narkotinių medžiagų poveikį žmogui ir visuomenei. </w:t>
            </w:r>
          </w:p>
        </w:tc>
      </w:tr>
      <w:tr w:rsidR="00DD7A19" w:rsidRPr="00DD7A19" w14:paraId="64F9EBDB" w14:textId="77777777" w:rsidTr="00DD7A19">
        <w:trPr>
          <w:trHeight w:val="624"/>
        </w:trPr>
        <w:tc>
          <w:tcPr>
            <w:tcW w:w="1560" w:type="dxa"/>
            <w:vMerge/>
            <w:hideMark/>
          </w:tcPr>
          <w:p w14:paraId="64F9EBD6"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BD7"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D8"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Humoralinė reguliacija</w:t>
            </w:r>
          </w:p>
        </w:tc>
        <w:tc>
          <w:tcPr>
            <w:tcW w:w="851" w:type="dxa"/>
            <w:tcMar>
              <w:top w:w="15" w:type="dxa"/>
              <w:left w:w="108" w:type="dxa"/>
              <w:bottom w:w="15" w:type="dxa"/>
              <w:right w:w="108" w:type="dxa"/>
            </w:tcMar>
            <w:hideMark/>
          </w:tcPr>
          <w:p w14:paraId="64F9EBD9"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BDA" w14:textId="77777777" w:rsidR="00DD7A19" w:rsidRPr="00DD7A19" w:rsidRDefault="00DD7A19" w:rsidP="00056C9F">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Aiškinasi vidaus ir išorės sekrecijos liaukų sandaros ir funkcijų </w:t>
            </w:r>
            <w:proofErr w:type="spellStart"/>
            <w:r w:rsidRPr="00DD7A19">
              <w:rPr>
                <w:rFonts w:ascii="Times New Roman" w:eastAsia="Times New Roman" w:hAnsi="Times New Roman" w:cs="Times New Roman"/>
                <w:sz w:val="24"/>
                <w:szCs w:val="24"/>
              </w:rPr>
              <w:t>panašumus</w:t>
            </w:r>
            <w:proofErr w:type="spellEnd"/>
            <w:r w:rsidRPr="00DD7A19">
              <w:rPr>
                <w:rFonts w:ascii="Times New Roman" w:eastAsia="Times New Roman" w:hAnsi="Times New Roman" w:cs="Times New Roman"/>
                <w:sz w:val="24"/>
                <w:szCs w:val="24"/>
              </w:rPr>
              <w:t xml:space="preserve"> ir skirtumus. Nagrinėja insulino ir </w:t>
            </w:r>
            <w:proofErr w:type="spellStart"/>
            <w:r w:rsidRPr="00DD7A19">
              <w:rPr>
                <w:rFonts w:ascii="Times New Roman" w:eastAsia="Times New Roman" w:hAnsi="Times New Roman" w:cs="Times New Roman"/>
                <w:sz w:val="24"/>
                <w:szCs w:val="24"/>
              </w:rPr>
              <w:t>gliukagono</w:t>
            </w:r>
            <w:proofErr w:type="spellEnd"/>
            <w:r w:rsidRPr="00DD7A19">
              <w:rPr>
                <w:rFonts w:ascii="Times New Roman" w:eastAsia="Times New Roman" w:hAnsi="Times New Roman" w:cs="Times New Roman"/>
                <w:sz w:val="24"/>
                <w:szCs w:val="24"/>
              </w:rPr>
              <w:t xml:space="preserve"> veikimo schemas. Nagrinėja </w:t>
            </w:r>
            <w:proofErr w:type="spellStart"/>
            <w:r w:rsidRPr="00DD7A19">
              <w:rPr>
                <w:rFonts w:ascii="Times New Roman" w:eastAsia="Times New Roman" w:hAnsi="Times New Roman" w:cs="Times New Roman"/>
                <w:sz w:val="24"/>
                <w:szCs w:val="24"/>
              </w:rPr>
              <w:t>tiroksino</w:t>
            </w:r>
            <w:proofErr w:type="spellEnd"/>
            <w:r w:rsidRPr="00DD7A19">
              <w:rPr>
                <w:rFonts w:ascii="Times New Roman" w:eastAsia="Times New Roman" w:hAnsi="Times New Roman" w:cs="Times New Roman"/>
                <w:sz w:val="24"/>
                <w:szCs w:val="24"/>
              </w:rPr>
              <w:t xml:space="preserve"> veikimo schemą ir apibūdina jo poveikį organizmui. Aiškinasi jodo papildų vartojimą sutrikus skydliaukės normaliai veiklai. Aptariami galimi radiacinio pavojaus pavyzdžiai. Nagrinėjant </w:t>
            </w:r>
            <w:proofErr w:type="spellStart"/>
            <w:r w:rsidRPr="00DD7A19">
              <w:rPr>
                <w:rFonts w:ascii="Times New Roman" w:eastAsia="Times New Roman" w:hAnsi="Times New Roman" w:cs="Times New Roman"/>
                <w:sz w:val="24"/>
                <w:szCs w:val="24"/>
              </w:rPr>
              <w:t>pagumburio</w:t>
            </w:r>
            <w:proofErr w:type="spellEnd"/>
            <w:r w:rsidRPr="00DD7A19">
              <w:rPr>
                <w:rFonts w:ascii="Times New Roman" w:eastAsia="Times New Roman" w:hAnsi="Times New Roman" w:cs="Times New Roman"/>
                <w:sz w:val="24"/>
                <w:szCs w:val="24"/>
              </w:rPr>
              <w:t xml:space="preserve"> ir </w:t>
            </w:r>
            <w:proofErr w:type="spellStart"/>
            <w:r w:rsidRPr="00DD7A19">
              <w:rPr>
                <w:rFonts w:ascii="Times New Roman" w:eastAsia="Times New Roman" w:hAnsi="Times New Roman" w:cs="Times New Roman"/>
                <w:sz w:val="24"/>
                <w:szCs w:val="24"/>
              </w:rPr>
              <w:t>hipofizės</w:t>
            </w:r>
            <w:proofErr w:type="spellEnd"/>
            <w:r w:rsidRPr="00DD7A19">
              <w:rPr>
                <w:rFonts w:ascii="Times New Roman" w:eastAsia="Times New Roman" w:hAnsi="Times New Roman" w:cs="Times New Roman"/>
                <w:sz w:val="24"/>
                <w:szCs w:val="24"/>
              </w:rPr>
              <w:t xml:space="preserve"> sąveikos schemas, aiškinasi organizmo funkcijų valdymą. Palygina nervinį ir humoralinį reguliavimą.</w:t>
            </w:r>
          </w:p>
        </w:tc>
      </w:tr>
      <w:tr w:rsidR="00DD7A19" w:rsidRPr="00DD7A19" w14:paraId="64F9EBE2" w14:textId="77777777" w:rsidTr="00DD7A19">
        <w:trPr>
          <w:trHeight w:val="624"/>
        </w:trPr>
        <w:tc>
          <w:tcPr>
            <w:tcW w:w="1560" w:type="dxa"/>
            <w:vMerge/>
            <w:hideMark/>
          </w:tcPr>
          <w:p w14:paraId="64F9EBDC" w14:textId="77777777" w:rsidR="00DD7A19" w:rsidRPr="00DD7A19" w:rsidRDefault="00DD7A19" w:rsidP="00DD7A19">
            <w:pPr>
              <w:rPr>
                <w:rFonts w:ascii="Times New Roman" w:eastAsia="Times New Roman" w:hAnsi="Times New Roman" w:cs="Times New Roman"/>
                <w:sz w:val="24"/>
                <w:szCs w:val="24"/>
              </w:rPr>
            </w:pPr>
          </w:p>
        </w:tc>
        <w:tc>
          <w:tcPr>
            <w:tcW w:w="1559" w:type="dxa"/>
            <w:vMerge w:val="restart"/>
            <w:tcMar>
              <w:top w:w="15" w:type="dxa"/>
              <w:left w:w="108" w:type="dxa"/>
              <w:bottom w:w="15" w:type="dxa"/>
              <w:right w:w="108" w:type="dxa"/>
            </w:tcMar>
            <w:hideMark/>
          </w:tcPr>
          <w:p w14:paraId="64F9EBDD"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Homeostazės valdymas</w:t>
            </w:r>
          </w:p>
          <w:p w14:paraId="64F9EBDE" w14:textId="77777777" w:rsidR="00DD7A19" w:rsidRPr="00DD7A19" w:rsidRDefault="00DD7A19" w:rsidP="008E740E">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DF"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Homeostazės valdymo sistema.</w:t>
            </w:r>
          </w:p>
        </w:tc>
        <w:tc>
          <w:tcPr>
            <w:tcW w:w="851" w:type="dxa"/>
            <w:tcMar>
              <w:top w:w="15" w:type="dxa"/>
              <w:left w:w="108" w:type="dxa"/>
              <w:bottom w:w="15" w:type="dxa"/>
              <w:right w:w="108" w:type="dxa"/>
            </w:tcMar>
            <w:hideMark/>
          </w:tcPr>
          <w:p w14:paraId="64F9EBE0"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BE1"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Apibūdina homeostazę, kaip dinaminį  pastovios organizmo vidaus terpės, vidinių savybių palaikymą. Nagrinėja homeostazės valdymo sistemos dalis ir aptaria, kaip neigiamuoju grįžtamuoju ryšiu palaikoma homeostazė.</w:t>
            </w:r>
          </w:p>
        </w:tc>
      </w:tr>
      <w:tr w:rsidR="00DD7A19" w:rsidRPr="00DD7A19" w14:paraId="64F9EBE8" w14:textId="77777777" w:rsidTr="00DD7A19">
        <w:trPr>
          <w:trHeight w:val="624"/>
        </w:trPr>
        <w:tc>
          <w:tcPr>
            <w:tcW w:w="1560" w:type="dxa"/>
            <w:vMerge/>
            <w:hideMark/>
          </w:tcPr>
          <w:p w14:paraId="64F9EBE3"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BE4"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E5"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 xml:space="preserve">Termoreguliacija, gliukozės reguliacija, </w:t>
            </w:r>
            <w:proofErr w:type="spellStart"/>
            <w:r w:rsidRPr="00DD7A19">
              <w:rPr>
                <w:rFonts w:ascii="Times New Roman" w:eastAsia="Times New Roman" w:hAnsi="Times New Roman" w:cs="Times New Roman"/>
                <w:bCs/>
                <w:sz w:val="24"/>
                <w:szCs w:val="24"/>
              </w:rPr>
              <w:t>osmoreguliacija</w:t>
            </w:r>
            <w:proofErr w:type="spellEnd"/>
          </w:p>
        </w:tc>
        <w:tc>
          <w:tcPr>
            <w:tcW w:w="851" w:type="dxa"/>
            <w:tcMar>
              <w:top w:w="15" w:type="dxa"/>
              <w:left w:w="108" w:type="dxa"/>
              <w:bottom w:w="15" w:type="dxa"/>
              <w:right w:w="108" w:type="dxa"/>
            </w:tcMar>
            <w:hideMark/>
          </w:tcPr>
          <w:p w14:paraId="64F9EBE6"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3</w:t>
            </w:r>
          </w:p>
        </w:tc>
        <w:tc>
          <w:tcPr>
            <w:tcW w:w="4677" w:type="dxa"/>
            <w:tcMar>
              <w:top w:w="15" w:type="dxa"/>
              <w:left w:w="108" w:type="dxa"/>
              <w:bottom w:w="15" w:type="dxa"/>
              <w:right w:w="108" w:type="dxa"/>
            </w:tcMar>
            <w:hideMark/>
          </w:tcPr>
          <w:p w14:paraId="64F9EBE7"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Nagrinėja  schemas ir  aiškinamasi, kaip  neigiamojo grįžtamojo ryšio principu yra palaikoma pastovi kūno temperatūra, pastovi gliukozės, vandens ir druskų koncentracija vidinėje terpėje.</w:t>
            </w:r>
          </w:p>
        </w:tc>
      </w:tr>
      <w:tr w:rsidR="00DD7A19" w:rsidRPr="00DD7A19" w14:paraId="64F9EBEF" w14:textId="77777777" w:rsidTr="00DD7A19">
        <w:trPr>
          <w:trHeight w:val="624"/>
        </w:trPr>
        <w:tc>
          <w:tcPr>
            <w:tcW w:w="1560" w:type="dxa"/>
            <w:vMerge/>
            <w:hideMark/>
          </w:tcPr>
          <w:p w14:paraId="64F9EBE9" w14:textId="77777777" w:rsidR="00DD7A19" w:rsidRPr="00DD7A19" w:rsidRDefault="00DD7A19" w:rsidP="00DD7A19">
            <w:pPr>
              <w:rPr>
                <w:rFonts w:ascii="Times New Roman" w:eastAsia="Times New Roman" w:hAnsi="Times New Roman" w:cs="Times New Roman"/>
                <w:sz w:val="24"/>
                <w:szCs w:val="24"/>
              </w:rPr>
            </w:pPr>
          </w:p>
        </w:tc>
        <w:tc>
          <w:tcPr>
            <w:tcW w:w="1559" w:type="dxa"/>
            <w:vMerge w:val="restart"/>
            <w:tcMar>
              <w:top w:w="15" w:type="dxa"/>
              <w:left w:w="108" w:type="dxa"/>
              <w:bottom w:w="15" w:type="dxa"/>
              <w:right w:w="108" w:type="dxa"/>
            </w:tcMar>
            <w:hideMark/>
          </w:tcPr>
          <w:p w14:paraId="64F9EBEA" w14:textId="77777777" w:rsidR="008E740E" w:rsidRPr="00DD7A19" w:rsidRDefault="00DD7A19" w:rsidP="008E740E">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Dauginimasis</w:t>
            </w:r>
          </w:p>
          <w:p w14:paraId="64F9EBEB"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EC" w14:textId="77777777" w:rsidR="00DD7A19" w:rsidRPr="00DD7A19" w:rsidRDefault="00DD7A19" w:rsidP="00DD7A19">
            <w:pPr>
              <w:rPr>
                <w:rFonts w:ascii="Times New Roman" w:eastAsia="Times New Roman" w:hAnsi="Times New Roman" w:cs="Times New Roman"/>
                <w:sz w:val="24"/>
                <w:szCs w:val="24"/>
              </w:rPr>
            </w:pPr>
            <w:proofErr w:type="spellStart"/>
            <w:r w:rsidRPr="00DD7A19">
              <w:rPr>
                <w:rFonts w:ascii="Times New Roman" w:eastAsia="Times New Roman" w:hAnsi="Times New Roman" w:cs="Times New Roman"/>
                <w:bCs/>
                <w:sz w:val="24"/>
                <w:szCs w:val="24"/>
              </w:rPr>
              <w:t>Gametogenezės</w:t>
            </w:r>
            <w:proofErr w:type="spellEnd"/>
            <w:r w:rsidRPr="00DD7A19">
              <w:rPr>
                <w:rFonts w:ascii="Times New Roman" w:eastAsia="Times New Roman" w:hAnsi="Times New Roman" w:cs="Times New Roman"/>
                <w:bCs/>
                <w:sz w:val="24"/>
                <w:szCs w:val="24"/>
              </w:rPr>
              <w:t xml:space="preserve"> procesas</w:t>
            </w:r>
          </w:p>
        </w:tc>
        <w:tc>
          <w:tcPr>
            <w:tcW w:w="851" w:type="dxa"/>
            <w:tcMar>
              <w:top w:w="15" w:type="dxa"/>
              <w:left w:w="108" w:type="dxa"/>
              <w:bottom w:w="15" w:type="dxa"/>
              <w:right w:w="108" w:type="dxa"/>
            </w:tcMar>
            <w:hideMark/>
          </w:tcPr>
          <w:p w14:paraId="64F9EBED"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BEE"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Aiškinasi </w:t>
            </w:r>
            <w:proofErr w:type="spellStart"/>
            <w:r w:rsidRPr="00DD7A19">
              <w:rPr>
                <w:rFonts w:ascii="Times New Roman" w:eastAsia="Times New Roman" w:hAnsi="Times New Roman" w:cs="Times New Roman"/>
                <w:sz w:val="24"/>
                <w:szCs w:val="24"/>
              </w:rPr>
              <w:t>gametogenezę</w:t>
            </w:r>
            <w:proofErr w:type="spellEnd"/>
            <w:r w:rsidRPr="00DD7A19">
              <w:rPr>
                <w:rFonts w:ascii="Times New Roman" w:eastAsia="Times New Roman" w:hAnsi="Times New Roman" w:cs="Times New Roman"/>
                <w:sz w:val="24"/>
                <w:szCs w:val="24"/>
              </w:rPr>
              <w:t xml:space="preserve">. Kuria </w:t>
            </w:r>
            <w:proofErr w:type="spellStart"/>
            <w:r w:rsidRPr="00DD7A19">
              <w:rPr>
                <w:rFonts w:ascii="Times New Roman" w:eastAsia="Times New Roman" w:hAnsi="Times New Roman" w:cs="Times New Roman"/>
                <w:sz w:val="24"/>
                <w:szCs w:val="24"/>
              </w:rPr>
              <w:t>spermatogenezės</w:t>
            </w:r>
            <w:proofErr w:type="spellEnd"/>
            <w:r w:rsidRPr="00DD7A19">
              <w:rPr>
                <w:rFonts w:ascii="Times New Roman" w:eastAsia="Times New Roman" w:hAnsi="Times New Roman" w:cs="Times New Roman"/>
                <w:sz w:val="24"/>
                <w:szCs w:val="24"/>
              </w:rPr>
              <w:t xml:space="preserve"> ir </w:t>
            </w:r>
            <w:proofErr w:type="spellStart"/>
            <w:r w:rsidRPr="00DD7A19">
              <w:rPr>
                <w:rFonts w:ascii="Times New Roman" w:eastAsia="Times New Roman" w:hAnsi="Times New Roman" w:cs="Times New Roman"/>
                <w:sz w:val="24"/>
                <w:szCs w:val="24"/>
              </w:rPr>
              <w:t>oogenezės</w:t>
            </w:r>
            <w:proofErr w:type="spellEnd"/>
            <w:r w:rsidRPr="00DD7A19">
              <w:rPr>
                <w:rFonts w:ascii="Times New Roman" w:eastAsia="Times New Roman" w:hAnsi="Times New Roman" w:cs="Times New Roman"/>
                <w:sz w:val="24"/>
                <w:szCs w:val="24"/>
              </w:rPr>
              <w:t xml:space="preserve"> procesus iliustruojančius modelius, aiškinasi šių procesų skirtumus.</w:t>
            </w:r>
          </w:p>
        </w:tc>
      </w:tr>
      <w:tr w:rsidR="00DD7A19" w:rsidRPr="00DD7A19" w14:paraId="64F9EBF5" w14:textId="77777777" w:rsidTr="00DD7A19">
        <w:trPr>
          <w:trHeight w:val="624"/>
        </w:trPr>
        <w:tc>
          <w:tcPr>
            <w:tcW w:w="1560" w:type="dxa"/>
            <w:vMerge/>
            <w:hideMark/>
          </w:tcPr>
          <w:p w14:paraId="64F9EBF0"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BF1"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F2"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Lytiniai hormonai</w:t>
            </w:r>
          </w:p>
        </w:tc>
        <w:tc>
          <w:tcPr>
            <w:tcW w:w="851" w:type="dxa"/>
            <w:tcMar>
              <w:top w:w="15" w:type="dxa"/>
              <w:left w:w="108" w:type="dxa"/>
              <w:bottom w:w="15" w:type="dxa"/>
              <w:right w:w="108" w:type="dxa"/>
            </w:tcMar>
            <w:hideMark/>
          </w:tcPr>
          <w:p w14:paraId="64F9EBF3"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BF4" w14:textId="77777777" w:rsidR="00DD7A19" w:rsidRPr="00DD7A19" w:rsidRDefault="00DD7A19" w:rsidP="007E0D25">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Analizuoja informaciją apie moters organizme mėnesinių ciklo metu vykstančius pokyčius, aiškinasi </w:t>
            </w:r>
            <w:proofErr w:type="spellStart"/>
            <w:r w:rsidRPr="00DD7A19">
              <w:rPr>
                <w:rFonts w:ascii="Times New Roman" w:eastAsia="Times New Roman" w:hAnsi="Times New Roman" w:cs="Times New Roman"/>
                <w:sz w:val="24"/>
                <w:szCs w:val="24"/>
              </w:rPr>
              <w:t>hipofizės</w:t>
            </w:r>
            <w:proofErr w:type="spellEnd"/>
            <w:r w:rsidRPr="00DD7A19">
              <w:rPr>
                <w:rFonts w:ascii="Times New Roman" w:eastAsia="Times New Roman" w:hAnsi="Times New Roman" w:cs="Times New Roman"/>
                <w:sz w:val="24"/>
                <w:szCs w:val="24"/>
              </w:rPr>
              <w:t xml:space="preserve"> ir kiaušidžių išskiriamų hormonų poveikį kiaušialąstės </w:t>
            </w:r>
            <w:r w:rsidRPr="00DD7A19">
              <w:rPr>
                <w:rFonts w:ascii="Times New Roman" w:eastAsia="Times New Roman" w:hAnsi="Times New Roman" w:cs="Times New Roman"/>
                <w:sz w:val="24"/>
                <w:szCs w:val="24"/>
              </w:rPr>
              <w:lastRenderedPageBreak/>
              <w:t xml:space="preserve">brendimui, organizmo pasirengimui apvaisinimui ir gemalo vystymuisi. Aiškinasi </w:t>
            </w:r>
            <w:r w:rsidR="007E0D25">
              <w:rPr>
                <w:rFonts w:ascii="Times New Roman" w:eastAsia="Times New Roman" w:hAnsi="Times New Roman" w:cs="Times New Roman"/>
                <w:sz w:val="24"/>
                <w:szCs w:val="24"/>
              </w:rPr>
              <w:t xml:space="preserve">hormonų </w:t>
            </w:r>
            <w:proofErr w:type="spellStart"/>
            <w:r w:rsidR="007E0D25">
              <w:rPr>
                <w:rFonts w:ascii="Times New Roman" w:eastAsia="Times New Roman" w:hAnsi="Times New Roman" w:cs="Times New Roman"/>
                <w:sz w:val="24"/>
                <w:szCs w:val="24"/>
              </w:rPr>
              <w:t>įtaką</w:t>
            </w:r>
            <w:r w:rsidRPr="00DD7A19">
              <w:rPr>
                <w:rFonts w:ascii="Times New Roman" w:eastAsia="Times New Roman" w:hAnsi="Times New Roman" w:cs="Times New Roman"/>
                <w:sz w:val="24"/>
                <w:szCs w:val="24"/>
              </w:rPr>
              <w:t>brendimui</w:t>
            </w:r>
            <w:proofErr w:type="spellEnd"/>
            <w:r w:rsidRPr="00DD7A19">
              <w:rPr>
                <w:rFonts w:ascii="Times New Roman" w:eastAsia="Times New Roman" w:hAnsi="Times New Roman" w:cs="Times New Roman"/>
                <w:sz w:val="24"/>
                <w:szCs w:val="24"/>
              </w:rPr>
              <w:t>.</w:t>
            </w:r>
          </w:p>
        </w:tc>
      </w:tr>
      <w:tr w:rsidR="00DD7A19" w:rsidRPr="00DD7A19" w14:paraId="64F9EBFB" w14:textId="77777777" w:rsidTr="00DD7A19">
        <w:trPr>
          <w:trHeight w:val="624"/>
        </w:trPr>
        <w:tc>
          <w:tcPr>
            <w:tcW w:w="1560" w:type="dxa"/>
            <w:vMerge/>
            <w:hideMark/>
          </w:tcPr>
          <w:p w14:paraId="64F9EBF6"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BF7"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BF8"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Gemalo vystymasis</w:t>
            </w:r>
          </w:p>
        </w:tc>
        <w:tc>
          <w:tcPr>
            <w:tcW w:w="851" w:type="dxa"/>
            <w:tcMar>
              <w:top w:w="15" w:type="dxa"/>
              <w:left w:w="108" w:type="dxa"/>
              <w:bottom w:w="15" w:type="dxa"/>
              <w:right w:w="108" w:type="dxa"/>
            </w:tcMar>
            <w:hideMark/>
          </w:tcPr>
          <w:p w14:paraId="64F9EBF9"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BFA"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Nagrinėja schemas ir aiškinasi zigotos susidarymą ir gemalo vystymosi procesą iki implantacijos. </w:t>
            </w:r>
          </w:p>
        </w:tc>
      </w:tr>
      <w:tr w:rsidR="00DD7A19" w:rsidRPr="00DD7A19" w14:paraId="64F9EC04" w14:textId="77777777" w:rsidTr="00DD7A19">
        <w:trPr>
          <w:trHeight w:val="1119"/>
        </w:trPr>
        <w:tc>
          <w:tcPr>
            <w:tcW w:w="1560" w:type="dxa"/>
            <w:vMerge w:val="restart"/>
            <w:tcMar>
              <w:top w:w="15" w:type="dxa"/>
              <w:left w:w="108" w:type="dxa"/>
              <w:bottom w:w="15" w:type="dxa"/>
              <w:right w:w="108" w:type="dxa"/>
            </w:tcMar>
            <w:hideMark/>
          </w:tcPr>
          <w:p w14:paraId="64F9EBFC"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Gyvūnų biologija</w:t>
            </w:r>
          </w:p>
          <w:p w14:paraId="64F9EBFD"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w:t>
            </w:r>
          </w:p>
          <w:p w14:paraId="64F9EBFE" w14:textId="77777777" w:rsidR="00DD7A19" w:rsidRPr="00DD7A19" w:rsidRDefault="00DD7A19" w:rsidP="00DD7A19">
            <w:pPr>
              <w:rPr>
                <w:rFonts w:ascii="Times New Roman" w:eastAsia="Times New Roman" w:hAnsi="Times New Roman" w:cs="Times New Roman"/>
                <w:sz w:val="24"/>
                <w:szCs w:val="24"/>
              </w:rPr>
            </w:pPr>
          </w:p>
        </w:tc>
        <w:tc>
          <w:tcPr>
            <w:tcW w:w="1559" w:type="dxa"/>
            <w:vMerge w:val="restart"/>
            <w:tcMar>
              <w:top w:w="15" w:type="dxa"/>
              <w:left w:w="108" w:type="dxa"/>
              <w:bottom w:w="15" w:type="dxa"/>
              <w:right w:w="108" w:type="dxa"/>
            </w:tcMar>
            <w:hideMark/>
          </w:tcPr>
          <w:p w14:paraId="64F9EBFF"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Judėjimas ir kūno danga </w:t>
            </w:r>
          </w:p>
          <w:p w14:paraId="64F9EC00"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01"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Skeleto ir raumenų vaidmuo judėjime.</w:t>
            </w:r>
          </w:p>
        </w:tc>
        <w:tc>
          <w:tcPr>
            <w:tcW w:w="851" w:type="dxa"/>
            <w:tcMar>
              <w:top w:w="15" w:type="dxa"/>
              <w:left w:w="108" w:type="dxa"/>
              <w:bottom w:w="15" w:type="dxa"/>
              <w:right w:w="108" w:type="dxa"/>
            </w:tcMar>
            <w:hideMark/>
          </w:tcPr>
          <w:p w14:paraId="64F9EC02"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C03"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Remiantis žieduotųjų kirmėlių, </w:t>
            </w:r>
            <w:proofErr w:type="spellStart"/>
            <w:r w:rsidRPr="00DD7A19">
              <w:rPr>
                <w:rFonts w:ascii="Times New Roman" w:eastAsia="Times New Roman" w:hAnsi="Times New Roman" w:cs="Times New Roman"/>
                <w:sz w:val="24"/>
                <w:szCs w:val="24"/>
              </w:rPr>
              <w:t>nariuotakojų</w:t>
            </w:r>
            <w:proofErr w:type="spellEnd"/>
            <w:r w:rsidRPr="00DD7A19">
              <w:rPr>
                <w:rFonts w:ascii="Times New Roman" w:eastAsia="Times New Roman" w:hAnsi="Times New Roman" w:cs="Times New Roman"/>
                <w:sz w:val="24"/>
                <w:szCs w:val="24"/>
              </w:rPr>
              <w:t xml:space="preserve"> ir stuburinių pavyzdžiu aiškinasi skeleto ir raumenų vaidmenį judėjime.</w:t>
            </w:r>
          </w:p>
        </w:tc>
      </w:tr>
      <w:tr w:rsidR="00DD7A19" w:rsidRPr="00DD7A19" w14:paraId="64F9EC0A" w14:textId="77777777" w:rsidTr="00DD7A19">
        <w:trPr>
          <w:trHeight w:val="624"/>
        </w:trPr>
        <w:tc>
          <w:tcPr>
            <w:tcW w:w="1560" w:type="dxa"/>
            <w:vMerge/>
            <w:hideMark/>
          </w:tcPr>
          <w:p w14:paraId="64F9EC05"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C06"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07"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Prisitaikymai gyventi sausumoje ir vandenyje</w:t>
            </w:r>
          </w:p>
        </w:tc>
        <w:tc>
          <w:tcPr>
            <w:tcW w:w="851" w:type="dxa"/>
            <w:tcMar>
              <w:top w:w="15" w:type="dxa"/>
              <w:left w:w="108" w:type="dxa"/>
              <w:bottom w:w="15" w:type="dxa"/>
              <w:right w:w="108" w:type="dxa"/>
            </w:tcMar>
            <w:hideMark/>
          </w:tcPr>
          <w:p w14:paraId="64F9EC08"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C09"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Remiantis pateikta informacija susieja gyvūnų kūno dangos požymius ir judėjimą su prisitaikymu gyventi tam tikroje aplinkoje. </w:t>
            </w:r>
          </w:p>
        </w:tc>
      </w:tr>
      <w:tr w:rsidR="00DD7A19" w:rsidRPr="00DD7A19" w14:paraId="64F9EC11" w14:textId="77777777" w:rsidTr="00DD7A19">
        <w:trPr>
          <w:trHeight w:val="624"/>
        </w:trPr>
        <w:tc>
          <w:tcPr>
            <w:tcW w:w="1560" w:type="dxa"/>
            <w:vMerge/>
            <w:hideMark/>
          </w:tcPr>
          <w:p w14:paraId="64F9EC0B" w14:textId="77777777" w:rsidR="00DD7A19" w:rsidRPr="00DD7A19" w:rsidRDefault="00DD7A19" w:rsidP="00DD7A19">
            <w:pPr>
              <w:rPr>
                <w:rFonts w:ascii="Times New Roman" w:eastAsia="Times New Roman" w:hAnsi="Times New Roman" w:cs="Times New Roman"/>
                <w:sz w:val="24"/>
                <w:szCs w:val="24"/>
              </w:rPr>
            </w:pPr>
          </w:p>
        </w:tc>
        <w:tc>
          <w:tcPr>
            <w:tcW w:w="1559" w:type="dxa"/>
            <w:vMerge w:val="restart"/>
            <w:tcMar>
              <w:top w:w="15" w:type="dxa"/>
              <w:left w:w="108" w:type="dxa"/>
              <w:bottom w:w="15" w:type="dxa"/>
              <w:right w:w="108" w:type="dxa"/>
            </w:tcMar>
            <w:hideMark/>
          </w:tcPr>
          <w:p w14:paraId="64F9EC0C"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Dauginimasis ir vystymasis.</w:t>
            </w:r>
          </w:p>
          <w:p w14:paraId="64F9EC0D" w14:textId="77777777" w:rsidR="00DD7A19" w:rsidRPr="00DD7A19" w:rsidRDefault="00DD7A19" w:rsidP="008E740E">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0E"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Apvaisinima</w:t>
            </w:r>
            <w:r w:rsidR="008E740E">
              <w:rPr>
                <w:rFonts w:ascii="Times New Roman" w:eastAsia="Times New Roman" w:hAnsi="Times New Roman" w:cs="Times New Roman"/>
                <w:bCs/>
                <w:sz w:val="24"/>
                <w:szCs w:val="24"/>
              </w:rPr>
              <w:t>s</w:t>
            </w:r>
            <w:r w:rsidRPr="00DD7A19">
              <w:rPr>
                <w:rFonts w:ascii="Times New Roman" w:eastAsia="Times New Roman" w:hAnsi="Times New Roman" w:cs="Times New Roman"/>
                <w:bCs/>
                <w:sz w:val="24"/>
                <w:szCs w:val="24"/>
              </w:rPr>
              <w:t xml:space="preserve">, embrioninis ir  </w:t>
            </w:r>
            <w:proofErr w:type="spellStart"/>
            <w:r w:rsidRPr="00DD7A19">
              <w:rPr>
                <w:rFonts w:ascii="Times New Roman" w:eastAsia="Times New Roman" w:hAnsi="Times New Roman" w:cs="Times New Roman"/>
                <w:bCs/>
                <w:sz w:val="24"/>
                <w:szCs w:val="24"/>
              </w:rPr>
              <w:t>poembrioninis</w:t>
            </w:r>
            <w:proofErr w:type="spellEnd"/>
            <w:r w:rsidRPr="00DD7A19">
              <w:rPr>
                <w:rFonts w:ascii="Times New Roman" w:eastAsia="Times New Roman" w:hAnsi="Times New Roman" w:cs="Times New Roman"/>
                <w:bCs/>
                <w:sz w:val="24"/>
                <w:szCs w:val="24"/>
              </w:rPr>
              <w:t xml:space="preserve"> vystymasis</w:t>
            </w:r>
          </w:p>
        </w:tc>
        <w:tc>
          <w:tcPr>
            <w:tcW w:w="851" w:type="dxa"/>
            <w:tcMar>
              <w:top w:w="15" w:type="dxa"/>
              <w:left w:w="108" w:type="dxa"/>
              <w:bottom w:w="15" w:type="dxa"/>
              <w:right w:w="108" w:type="dxa"/>
            </w:tcMar>
            <w:hideMark/>
          </w:tcPr>
          <w:p w14:paraId="64F9EC0F"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4</w:t>
            </w:r>
          </w:p>
        </w:tc>
        <w:tc>
          <w:tcPr>
            <w:tcW w:w="4677" w:type="dxa"/>
            <w:tcMar>
              <w:top w:w="15" w:type="dxa"/>
              <w:left w:w="108" w:type="dxa"/>
              <w:bottom w:w="15" w:type="dxa"/>
              <w:right w:w="108" w:type="dxa"/>
            </w:tcMar>
            <w:hideMark/>
          </w:tcPr>
          <w:p w14:paraId="64F9EC10"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Remiantis pavyzdžiais aiškinasi vidinį ir išorinį apvaisinimą, išorinį ir vidinį embrionų, tiesioginį ir netiesioginį </w:t>
            </w:r>
            <w:proofErr w:type="spellStart"/>
            <w:r w:rsidRPr="00DD7A19">
              <w:rPr>
                <w:rFonts w:ascii="Times New Roman" w:eastAsia="Times New Roman" w:hAnsi="Times New Roman" w:cs="Times New Roman"/>
                <w:sz w:val="24"/>
                <w:szCs w:val="24"/>
              </w:rPr>
              <w:t>poembrioninį</w:t>
            </w:r>
            <w:proofErr w:type="spellEnd"/>
            <w:r w:rsidRPr="00DD7A19">
              <w:rPr>
                <w:rFonts w:ascii="Times New Roman" w:eastAsia="Times New Roman" w:hAnsi="Times New Roman" w:cs="Times New Roman"/>
                <w:sz w:val="24"/>
                <w:szCs w:val="24"/>
              </w:rPr>
              <w:t xml:space="preserve"> vystymąsi.</w:t>
            </w:r>
          </w:p>
        </w:tc>
      </w:tr>
      <w:tr w:rsidR="00DD7A19" w:rsidRPr="00DD7A19" w14:paraId="64F9EC17" w14:textId="77777777" w:rsidTr="00DD7A19">
        <w:trPr>
          <w:trHeight w:val="624"/>
        </w:trPr>
        <w:tc>
          <w:tcPr>
            <w:tcW w:w="1560" w:type="dxa"/>
            <w:vMerge/>
            <w:hideMark/>
          </w:tcPr>
          <w:p w14:paraId="64F9EC12"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C13"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14"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Gyvūnų prisitaikymai daugintis ir vystytis jų gyvenamojoje aplinkoje</w:t>
            </w:r>
          </w:p>
        </w:tc>
        <w:tc>
          <w:tcPr>
            <w:tcW w:w="851" w:type="dxa"/>
            <w:tcMar>
              <w:top w:w="15" w:type="dxa"/>
              <w:left w:w="108" w:type="dxa"/>
              <w:bottom w:w="15" w:type="dxa"/>
              <w:right w:w="108" w:type="dxa"/>
            </w:tcMar>
            <w:hideMark/>
          </w:tcPr>
          <w:p w14:paraId="64F9EC15"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C16"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Remiantis pavyzdžiais aiškinasi gyvūnų prisitaikymą veistis tam tikroje aplinkoje.</w:t>
            </w:r>
          </w:p>
        </w:tc>
      </w:tr>
      <w:tr w:rsidR="00DD7A19" w:rsidRPr="00DD7A19" w14:paraId="64F9EC1E" w14:textId="77777777" w:rsidTr="00DD7A19">
        <w:trPr>
          <w:trHeight w:val="624"/>
        </w:trPr>
        <w:tc>
          <w:tcPr>
            <w:tcW w:w="1560" w:type="dxa"/>
            <w:vMerge/>
            <w:hideMark/>
          </w:tcPr>
          <w:p w14:paraId="64F9EC18" w14:textId="77777777" w:rsidR="00DD7A19" w:rsidRPr="00DD7A19" w:rsidRDefault="00DD7A19" w:rsidP="00DD7A19">
            <w:pPr>
              <w:rPr>
                <w:rFonts w:ascii="Times New Roman" w:eastAsia="Times New Roman" w:hAnsi="Times New Roman" w:cs="Times New Roman"/>
                <w:sz w:val="24"/>
                <w:szCs w:val="24"/>
              </w:rPr>
            </w:pPr>
          </w:p>
        </w:tc>
        <w:tc>
          <w:tcPr>
            <w:tcW w:w="1559" w:type="dxa"/>
            <w:vMerge w:val="restart"/>
            <w:tcMar>
              <w:top w:w="15" w:type="dxa"/>
              <w:left w:w="108" w:type="dxa"/>
              <w:bottom w:w="15" w:type="dxa"/>
              <w:right w:w="108" w:type="dxa"/>
            </w:tcMar>
            <w:hideMark/>
          </w:tcPr>
          <w:p w14:paraId="64F9EC19"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Dujų apykaita.</w:t>
            </w:r>
          </w:p>
          <w:p w14:paraId="64F9EC1A" w14:textId="77777777" w:rsidR="00DD7A19" w:rsidRPr="00DD7A19" w:rsidRDefault="00DD7A19" w:rsidP="008E740E">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1B"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Gyvūnų kvėpavimo organų įvairovė</w:t>
            </w:r>
          </w:p>
        </w:tc>
        <w:tc>
          <w:tcPr>
            <w:tcW w:w="851" w:type="dxa"/>
            <w:tcMar>
              <w:top w:w="15" w:type="dxa"/>
              <w:left w:w="108" w:type="dxa"/>
              <w:bottom w:w="15" w:type="dxa"/>
              <w:right w:w="108" w:type="dxa"/>
            </w:tcMar>
            <w:hideMark/>
          </w:tcPr>
          <w:p w14:paraId="64F9EC1C"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3</w:t>
            </w:r>
          </w:p>
        </w:tc>
        <w:tc>
          <w:tcPr>
            <w:tcW w:w="4677" w:type="dxa"/>
            <w:tcMar>
              <w:top w:w="15" w:type="dxa"/>
              <w:left w:w="108" w:type="dxa"/>
              <w:bottom w:w="15" w:type="dxa"/>
              <w:right w:w="108" w:type="dxa"/>
            </w:tcMar>
            <w:hideMark/>
          </w:tcPr>
          <w:p w14:paraId="64F9EC1D"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Nagrinėja schemas, kuriose atpažįsta ir analizuoja žuvų, paukščių, varliagyvių ir  vabzdžių kvėpavimo organus.</w:t>
            </w:r>
          </w:p>
        </w:tc>
      </w:tr>
      <w:tr w:rsidR="00DD7A19" w:rsidRPr="00DD7A19" w14:paraId="64F9EC24" w14:textId="77777777" w:rsidTr="00DD7A19">
        <w:trPr>
          <w:trHeight w:val="624"/>
        </w:trPr>
        <w:tc>
          <w:tcPr>
            <w:tcW w:w="1560" w:type="dxa"/>
            <w:vMerge/>
            <w:hideMark/>
          </w:tcPr>
          <w:p w14:paraId="64F9EC1F"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C20"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21"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Prisitaikymai kvėpuoti sausumoje ir vandenyje</w:t>
            </w:r>
          </w:p>
        </w:tc>
        <w:tc>
          <w:tcPr>
            <w:tcW w:w="851" w:type="dxa"/>
            <w:tcMar>
              <w:top w:w="15" w:type="dxa"/>
              <w:left w:w="108" w:type="dxa"/>
              <w:bottom w:w="15" w:type="dxa"/>
              <w:right w:w="108" w:type="dxa"/>
            </w:tcMar>
            <w:hideMark/>
          </w:tcPr>
          <w:p w14:paraId="64F9EC22"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3</w:t>
            </w:r>
          </w:p>
        </w:tc>
        <w:tc>
          <w:tcPr>
            <w:tcW w:w="4677" w:type="dxa"/>
            <w:tcMar>
              <w:top w:w="15" w:type="dxa"/>
              <w:left w:w="108" w:type="dxa"/>
              <w:bottom w:w="15" w:type="dxa"/>
              <w:right w:w="108" w:type="dxa"/>
            </w:tcMar>
            <w:hideMark/>
          </w:tcPr>
          <w:p w14:paraId="64F9EC23"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Remiantis pavyzdžiais aiškinasi gyvūnų prisitaikymą kvėpuoti jų gyvenamojoje aplinkoje.</w:t>
            </w:r>
          </w:p>
        </w:tc>
      </w:tr>
      <w:tr w:rsidR="00DD7A19" w:rsidRPr="00DD7A19" w14:paraId="64F9EC2B" w14:textId="77777777" w:rsidTr="00DD7A19">
        <w:trPr>
          <w:trHeight w:val="624"/>
        </w:trPr>
        <w:tc>
          <w:tcPr>
            <w:tcW w:w="1560" w:type="dxa"/>
            <w:vMerge/>
            <w:hideMark/>
          </w:tcPr>
          <w:p w14:paraId="64F9EC25" w14:textId="77777777" w:rsidR="00DD7A19" w:rsidRPr="00DD7A19" w:rsidRDefault="00DD7A19" w:rsidP="00DD7A19">
            <w:pPr>
              <w:rPr>
                <w:rFonts w:ascii="Times New Roman" w:eastAsia="Times New Roman" w:hAnsi="Times New Roman" w:cs="Times New Roman"/>
                <w:sz w:val="24"/>
                <w:szCs w:val="24"/>
              </w:rPr>
            </w:pPr>
          </w:p>
        </w:tc>
        <w:tc>
          <w:tcPr>
            <w:tcW w:w="1559" w:type="dxa"/>
            <w:tcMar>
              <w:top w:w="15" w:type="dxa"/>
              <w:left w:w="108" w:type="dxa"/>
              <w:bottom w:w="15" w:type="dxa"/>
              <w:right w:w="108" w:type="dxa"/>
            </w:tcMar>
            <w:hideMark/>
          </w:tcPr>
          <w:p w14:paraId="64F9EC26"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Šalinimas</w:t>
            </w:r>
          </w:p>
          <w:p w14:paraId="64F9EC27"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28"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Stuburinių gyvūnų prisitaikymai šalinti</w:t>
            </w:r>
          </w:p>
        </w:tc>
        <w:tc>
          <w:tcPr>
            <w:tcW w:w="851" w:type="dxa"/>
            <w:tcMar>
              <w:top w:w="15" w:type="dxa"/>
              <w:left w:w="108" w:type="dxa"/>
              <w:bottom w:w="15" w:type="dxa"/>
              <w:right w:w="108" w:type="dxa"/>
            </w:tcMar>
            <w:hideMark/>
          </w:tcPr>
          <w:p w14:paraId="64F9EC29"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1</w:t>
            </w:r>
          </w:p>
        </w:tc>
        <w:tc>
          <w:tcPr>
            <w:tcW w:w="4677" w:type="dxa"/>
            <w:tcMar>
              <w:top w:w="15" w:type="dxa"/>
              <w:left w:w="108" w:type="dxa"/>
              <w:bottom w:w="15" w:type="dxa"/>
              <w:right w:w="108" w:type="dxa"/>
            </w:tcMar>
            <w:hideMark/>
          </w:tcPr>
          <w:p w14:paraId="64F9EC2A"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Nagrinėja schemas ir lygina dykumos ir vandens žinduolio inkstus (inkstų šerdies storį)  ir jų </w:t>
            </w:r>
            <w:proofErr w:type="spellStart"/>
            <w:r w:rsidRPr="00DD7A19">
              <w:rPr>
                <w:rFonts w:ascii="Times New Roman" w:eastAsia="Times New Roman" w:hAnsi="Times New Roman" w:cs="Times New Roman"/>
                <w:sz w:val="24"/>
                <w:szCs w:val="24"/>
              </w:rPr>
              <w:t>nefrono</w:t>
            </w:r>
            <w:proofErr w:type="spellEnd"/>
            <w:r w:rsidRPr="00DD7A19">
              <w:rPr>
                <w:rFonts w:ascii="Times New Roman" w:eastAsia="Times New Roman" w:hAnsi="Times New Roman" w:cs="Times New Roman"/>
                <w:sz w:val="24"/>
                <w:szCs w:val="24"/>
              </w:rPr>
              <w:t xml:space="preserve"> sandarą (</w:t>
            </w:r>
            <w:proofErr w:type="spellStart"/>
            <w:r w:rsidRPr="00DD7A19">
              <w:rPr>
                <w:rFonts w:ascii="Times New Roman" w:eastAsia="Times New Roman" w:hAnsi="Times New Roman" w:cs="Times New Roman"/>
                <w:sz w:val="24"/>
                <w:szCs w:val="24"/>
              </w:rPr>
              <w:t>Henlės</w:t>
            </w:r>
            <w:proofErr w:type="spellEnd"/>
            <w:r w:rsidRPr="00DD7A19">
              <w:rPr>
                <w:rFonts w:ascii="Times New Roman" w:eastAsia="Times New Roman" w:hAnsi="Times New Roman" w:cs="Times New Roman"/>
                <w:sz w:val="24"/>
                <w:szCs w:val="24"/>
              </w:rPr>
              <w:t xml:space="preserve"> kilpų ilgis), aiškinasi, kaip šie sandaros skirtumai lemia, kad šie gyvūnai yra prisitaikę šalinti skirtingą vandens kiekį.</w:t>
            </w:r>
          </w:p>
        </w:tc>
      </w:tr>
      <w:tr w:rsidR="00DD7A19" w:rsidRPr="00DD7A19" w14:paraId="64F9EC33" w14:textId="77777777" w:rsidTr="00DD7A19">
        <w:trPr>
          <w:trHeight w:val="624"/>
        </w:trPr>
        <w:tc>
          <w:tcPr>
            <w:tcW w:w="1560" w:type="dxa"/>
            <w:vMerge w:val="restart"/>
            <w:tcMar>
              <w:top w:w="15" w:type="dxa"/>
              <w:left w:w="108" w:type="dxa"/>
              <w:bottom w:w="15" w:type="dxa"/>
              <w:right w:w="108" w:type="dxa"/>
            </w:tcMar>
            <w:hideMark/>
          </w:tcPr>
          <w:p w14:paraId="64F9EC2C"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Augalų biologija</w:t>
            </w:r>
          </w:p>
          <w:p w14:paraId="64F9EC2D" w14:textId="77777777" w:rsidR="00DD7A19" w:rsidRPr="00DD7A19" w:rsidRDefault="00DD7A19" w:rsidP="00DD7A19">
            <w:pPr>
              <w:rPr>
                <w:rFonts w:ascii="Times New Roman" w:eastAsia="Times New Roman" w:hAnsi="Times New Roman" w:cs="Times New Roman"/>
                <w:sz w:val="24"/>
                <w:szCs w:val="24"/>
              </w:rPr>
            </w:pPr>
          </w:p>
        </w:tc>
        <w:tc>
          <w:tcPr>
            <w:tcW w:w="1559" w:type="dxa"/>
            <w:vMerge w:val="restart"/>
            <w:tcMar>
              <w:top w:w="15" w:type="dxa"/>
              <w:left w:w="108" w:type="dxa"/>
              <w:bottom w:w="15" w:type="dxa"/>
              <w:right w:w="108" w:type="dxa"/>
            </w:tcMar>
            <w:hideMark/>
          </w:tcPr>
          <w:p w14:paraId="64F9EC2E"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Augalų įvairovė</w:t>
            </w:r>
          </w:p>
          <w:p w14:paraId="64F9EC2F"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30"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 xml:space="preserve">Augalų apytakos </w:t>
            </w:r>
            <w:r w:rsidRPr="00DD7A19">
              <w:rPr>
                <w:rFonts w:ascii="Times New Roman" w:eastAsia="Times New Roman" w:hAnsi="Times New Roman" w:cs="Times New Roman"/>
                <w:bCs/>
                <w:sz w:val="24"/>
                <w:szCs w:val="24"/>
              </w:rPr>
              <w:lastRenderedPageBreak/>
              <w:t>audiniai ir vegetatyviniai organai</w:t>
            </w:r>
          </w:p>
        </w:tc>
        <w:tc>
          <w:tcPr>
            <w:tcW w:w="851" w:type="dxa"/>
            <w:tcMar>
              <w:top w:w="15" w:type="dxa"/>
              <w:left w:w="108" w:type="dxa"/>
              <w:bottom w:w="15" w:type="dxa"/>
              <w:right w:w="108" w:type="dxa"/>
            </w:tcMar>
            <w:hideMark/>
          </w:tcPr>
          <w:p w14:paraId="64F9EC31"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lastRenderedPageBreak/>
              <w:t>1</w:t>
            </w:r>
          </w:p>
        </w:tc>
        <w:tc>
          <w:tcPr>
            <w:tcW w:w="4677" w:type="dxa"/>
            <w:tcMar>
              <w:top w:w="15" w:type="dxa"/>
              <w:left w:w="108" w:type="dxa"/>
              <w:bottom w:w="15" w:type="dxa"/>
              <w:right w:w="108" w:type="dxa"/>
            </w:tcMar>
            <w:hideMark/>
          </w:tcPr>
          <w:p w14:paraId="64F9EC32"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Nagrinėja schemas ir lygina samanų, sporinių </w:t>
            </w:r>
            <w:proofErr w:type="spellStart"/>
            <w:r w:rsidRPr="00DD7A19">
              <w:rPr>
                <w:rFonts w:ascii="Times New Roman" w:eastAsia="Times New Roman" w:hAnsi="Times New Roman" w:cs="Times New Roman"/>
                <w:sz w:val="24"/>
                <w:szCs w:val="24"/>
              </w:rPr>
              <w:t>induočių</w:t>
            </w:r>
            <w:proofErr w:type="spellEnd"/>
            <w:r w:rsidRPr="00DD7A19">
              <w:rPr>
                <w:rFonts w:ascii="Times New Roman" w:eastAsia="Times New Roman" w:hAnsi="Times New Roman" w:cs="Times New Roman"/>
                <w:sz w:val="24"/>
                <w:szCs w:val="24"/>
              </w:rPr>
              <w:t xml:space="preserve">, plikasėklių ir </w:t>
            </w:r>
            <w:proofErr w:type="spellStart"/>
            <w:r w:rsidRPr="00DD7A19">
              <w:rPr>
                <w:rFonts w:ascii="Times New Roman" w:eastAsia="Times New Roman" w:hAnsi="Times New Roman" w:cs="Times New Roman"/>
                <w:sz w:val="24"/>
                <w:szCs w:val="24"/>
              </w:rPr>
              <w:t>gaubtasėklių</w:t>
            </w:r>
            <w:proofErr w:type="spellEnd"/>
            <w:r w:rsidRPr="00DD7A19">
              <w:rPr>
                <w:rFonts w:ascii="Times New Roman" w:eastAsia="Times New Roman" w:hAnsi="Times New Roman" w:cs="Times New Roman"/>
                <w:sz w:val="24"/>
                <w:szCs w:val="24"/>
              </w:rPr>
              <w:t xml:space="preserve"> augalų </w:t>
            </w:r>
            <w:r w:rsidRPr="00DD7A19">
              <w:rPr>
                <w:rFonts w:ascii="Times New Roman" w:eastAsia="Times New Roman" w:hAnsi="Times New Roman" w:cs="Times New Roman"/>
                <w:sz w:val="24"/>
                <w:szCs w:val="24"/>
              </w:rPr>
              <w:lastRenderedPageBreak/>
              <w:t>sandarą (apytakiniai audiniai ir vegetatyviniai organai).</w:t>
            </w:r>
          </w:p>
        </w:tc>
      </w:tr>
      <w:tr w:rsidR="00DD7A19" w:rsidRPr="00DD7A19" w14:paraId="64F9EC39" w14:textId="77777777" w:rsidTr="00DD7A19">
        <w:trPr>
          <w:trHeight w:val="624"/>
        </w:trPr>
        <w:tc>
          <w:tcPr>
            <w:tcW w:w="1560" w:type="dxa"/>
            <w:vMerge/>
            <w:hideMark/>
          </w:tcPr>
          <w:p w14:paraId="64F9EC34"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C35"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36"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Augalų lytinio dauginimosi būdų įvairovė</w:t>
            </w:r>
          </w:p>
        </w:tc>
        <w:tc>
          <w:tcPr>
            <w:tcW w:w="851" w:type="dxa"/>
            <w:tcMar>
              <w:top w:w="15" w:type="dxa"/>
              <w:left w:w="108" w:type="dxa"/>
              <w:bottom w:w="15" w:type="dxa"/>
              <w:right w:w="108" w:type="dxa"/>
            </w:tcMar>
            <w:hideMark/>
          </w:tcPr>
          <w:p w14:paraId="64F9EC37"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C38"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Nagrinėja schemas ir lygina samanų, sporinių </w:t>
            </w:r>
            <w:proofErr w:type="spellStart"/>
            <w:r w:rsidRPr="00DD7A19">
              <w:rPr>
                <w:rFonts w:ascii="Times New Roman" w:eastAsia="Times New Roman" w:hAnsi="Times New Roman" w:cs="Times New Roman"/>
                <w:sz w:val="24"/>
                <w:szCs w:val="24"/>
              </w:rPr>
              <w:t>induočių</w:t>
            </w:r>
            <w:proofErr w:type="spellEnd"/>
            <w:r w:rsidRPr="00DD7A19">
              <w:rPr>
                <w:rFonts w:ascii="Times New Roman" w:eastAsia="Times New Roman" w:hAnsi="Times New Roman" w:cs="Times New Roman"/>
                <w:sz w:val="24"/>
                <w:szCs w:val="24"/>
              </w:rPr>
              <w:t xml:space="preserve">, plikasėklių ir </w:t>
            </w:r>
            <w:proofErr w:type="spellStart"/>
            <w:r w:rsidRPr="00DD7A19">
              <w:rPr>
                <w:rFonts w:ascii="Times New Roman" w:eastAsia="Times New Roman" w:hAnsi="Times New Roman" w:cs="Times New Roman"/>
                <w:sz w:val="24"/>
                <w:szCs w:val="24"/>
              </w:rPr>
              <w:t>gaubtasėklių</w:t>
            </w:r>
            <w:proofErr w:type="spellEnd"/>
            <w:r w:rsidRPr="00DD7A19">
              <w:rPr>
                <w:rFonts w:ascii="Times New Roman" w:eastAsia="Times New Roman" w:hAnsi="Times New Roman" w:cs="Times New Roman"/>
                <w:sz w:val="24"/>
                <w:szCs w:val="24"/>
              </w:rPr>
              <w:t xml:space="preserve"> lytinio dauginimosi būdus: sporangėje susidariusiomis sporomis (samanos, sporiniai </w:t>
            </w:r>
            <w:proofErr w:type="spellStart"/>
            <w:r w:rsidRPr="00DD7A19">
              <w:rPr>
                <w:rFonts w:ascii="Times New Roman" w:eastAsia="Times New Roman" w:hAnsi="Times New Roman" w:cs="Times New Roman"/>
                <w:sz w:val="24"/>
                <w:szCs w:val="24"/>
              </w:rPr>
              <w:t>induočiai</w:t>
            </w:r>
            <w:proofErr w:type="spellEnd"/>
            <w:r w:rsidRPr="00DD7A19">
              <w:rPr>
                <w:rFonts w:ascii="Times New Roman" w:eastAsia="Times New Roman" w:hAnsi="Times New Roman" w:cs="Times New Roman"/>
                <w:sz w:val="24"/>
                <w:szCs w:val="24"/>
              </w:rPr>
              <w:t>), kankorėžyje susidariusiomis sėklomis (plikasėkliai), mezginėje susidariusiomis sėklomis (</w:t>
            </w:r>
            <w:proofErr w:type="spellStart"/>
            <w:r w:rsidRPr="00DD7A19">
              <w:rPr>
                <w:rFonts w:ascii="Times New Roman" w:eastAsia="Times New Roman" w:hAnsi="Times New Roman" w:cs="Times New Roman"/>
                <w:sz w:val="24"/>
                <w:szCs w:val="24"/>
              </w:rPr>
              <w:t>gaubtasėkliai</w:t>
            </w:r>
            <w:proofErr w:type="spellEnd"/>
            <w:r w:rsidRPr="00DD7A19">
              <w:rPr>
                <w:rFonts w:ascii="Times New Roman" w:eastAsia="Times New Roman" w:hAnsi="Times New Roman" w:cs="Times New Roman"/>
                <w:sz w:val="24"/>
                <w:szCs w:val="24"/>
              </w:rPr>
              <w:t>).</w:t>
            </w:r>
          </w:p>
        </w:tc>
      </w:tr>
      <w:tr w:rsidR="00DD7A19" w:rsidRPr="00DD7A19" w14:paraId="64F9EC3F" w14:textId="77777777" w:rsidTr="00DD7A19">
        <w:trPr>
          <w:trHeight w:val="624"/>
        </w:trPr>
        <w:tc>
          <w:tcPr>
            <w:tcW w:w="1560" w:type="dxa"/>
            <w:vMerge/>
            <w:hideMark/>
          </w:tcPr>
          <w:p w14:paraId="64F9EC3A"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C3B"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3C"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Augalų paplitimą lemiantys požymiai</w:t>
            </w:r>
          </w:p>
        </w:tc>
        <w:tc>
          <w:tcPr>
            <w:tcW w:w="851" w:type="dxa"/>
            <w:tcMar>
              <w:top w:w="15" w:type="dxa"/>
              <w:left w:w="108" w:type="dxa"/>
              <w:bottom w:w="15" w:type="dxa"/>
              <w:right w:w="108" w:type="dxa"/>
            </w:tcMar>
            <w:hideMark/>
          </w:tcPr>
          <w:p w14:paraId="64F9EC3D"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C3E"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Diskutuoja kaip samanų ir </w:t>
            </w:r>
            <w:proofErr w:type="spellStart"/>
            <w:r w:rsidRPr="00DD7A19">
              <w:rPr>
                <w:rFonts w:ascii="Times New Roman" w:eastAsia="Times New Roman" w:hAnsi="Times New Roman" w:cs="Times New Roman"/>
                <w:sz w:val="24"/>
                <w:szCs w:val="24"/>
              </w:rPr>
              <w:t>gaubtasėklių</w:t>
            </w:r>
            <w:proofErr w:type="spellEnd"/>
            <w:r w:rsidRPr="00DD7A19">
              <w:rPr>
                <w:rFonts w:ascii="Times New Roman" w:eastAsia="Times New Roman" w:hAnsi="Times New Roman" w:cs="Times New Roman"/>
                <w:sz w:val="24"/>
                <w:szCs w:val="24"/>
              </w:rPr>
              <w:t xml:space="preserve"> augalų sandara lemia šių augalų paplitimą.</w:t>
            </w:r>
          </w:p>
        </w:tc>
      </w:tr>
      <w:tr w:rsidR="00DD7A19" w:rsidRPr="00DD7A19" w14:paraId="64F9EC46" w14:textId="77777777" w:rsidTr="00DD7A19">
        <w:trPr>
          <w:trHeight w:val="624"/>
        </w:trPr>
        <w:tc>
          <w:tcPr>
            <w:tcW w:w="1560" w:type="dxa"/>
            <w:vMerge/>
            <w:hideMark/>
          </w:tcPr>
          <w:p w14:paraId="64F9EC40" w14:textId="77777777" w:rsidR="00DD7A19" w:rsidRPr="00DD7A19" w:rsidRDefault="00DD7A19" w:rsidP="00DD7A19">
            <w:pPr>
              <w:rPr>
                <w:rFonts w:ascii="Times New Roman" w:eastAsia="Times New Roman" w:hAnsi="Times New Roman" w:cs="Times New Roman"/>
                <w:sz w:val="24"/>
                <w:szCs w:val="24"/>
              </w:rPr>
            </w:pPr>
          </w:p>
        </w:tc>
        <w:tc>
          <w:tcPr>
            <w:tcW w:w="1559" w:type="dxa"/>
            <w:vMerge w:val="restart"/>
            <w:tcMar>
              <w:top w:w="15" w:type="dxa"/>
              <w:left w:w="108" w:type="dxa"/>
              <w:bottom w:w="15" w:type="dxa"/>
              <w:right w:w="108" w:type="dxa"/>
            </w:tcMar>
            <w:hideMark/>
          </w:tcPr>
          <w:p w14:paraId="64F9EC41"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Medžiagų pernaša </w:t>
            </w:r>
            <w:proofErr w:type="spellStart"/>
            <w:r w:rsidRPr="00DD7A19">
              <w:rPr>
                <w:rFonts w:ascii="Times New Roman" w:eastAsia="Times New Roman" w:hAnsi="Times New Roman" w:cs="Times New Roman"/>
                <w:sz w:val="24"/>
                <w:szCs w:val="24"/>
              </w:rPr>
              <w:t>gaubtasėkliuose</w:t>
            </w:r>
            <w:proofErr w:type="spellEnd"/>
            <w:r w:rsidRPr="00DD7A19">
              <w:rPr>
                <w:rFonts w:ascii="Times New Roman" w:eastAsia="Times New Roman" w:hAnsi="Times New Roman" w:cs="Times New Roman"/>
                <w:sz w:val="24"/>
                <w:szCs w:val="24"/>
              </w:rPr>
              <w:t xml:space="preserve"> augaluose</w:t>
            </w:r>
          </w:p>
          <w:p w14:paraId="64F9EC42"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43" w14:textId="77777777" w:rsidR="00DD7A19" w:rsidRPr="00DD7A19" w:rsidRDefault="00DD7A19" w:rsidP="00DD7A19">
            <w:pPr>
              <w:rPr>
                <w:rFonts w:ascii="Times New Roman" w:eastAsia="Times New Roman" w:hAnsi="Times New Roman" w:cs="Times New Roman"/>
                <w:sz w:val="24"/>
                <w:szCs w:val="24"/>
              </w:rPr>
            </w:pPr>
            <w:proofErr w:type="spellStart"/>
            <w:r w:rsidRPr="00DD7A19">
              <w:rPr>
                <w:rFonts w:ascii="Times New Roman" w:eastAsia="Times New Roman" w:hAnsi="Times New Roman" w:cs="Times New Roman"/>
                <w:bCs/>
                <w:sz w:val="24"/>
                <w:szCs w:val="24"/>
              </w:rPr>
              <w:t>Gaubtasėklių</w:t>
            </w:r>
            <w:proofErr w:type="spellEnd"/>
            <w:r w:rsidRPr="00DD7A19">
              <w:rPr>
                <w:rFonts w:ascii="Times New Roman" w:eastAsia="Times New Roman" w:hAnsi="Times New Roman" w:cs="Times New Roman"/>
                <w:bCs/>
                <w:sz w:val="24"/>
                <w:szCs w:val="24"/>
              </w:rPr>
              <w:t xml:space="preserve"> augalų apytakos audiniai</w:t>
            </w:r>
          </w:p>
        </w:tc>
        <w:tc>
          <w:tcPr>
            <w:tcW w:w="851" w:type="dxa"/>
            <w:tcMar>
              <w:top w:w="15" w:type="dxa"/>
              <w:left w:w="108" w:type="dxa"/>
              <w:bottom w:w="15" w:type="dxa"/>
              <w:right w:w="108" w:type="dxa"/>
            </w:tcMar>
            <w:hideMark/>
          </w:tcPr>
          <w:p w14:paraId="64F9EC44"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C45"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Aiškinasi augalų apytakos audinių prisitaikymą vykdyti medžiagų pernašą: karnienos </w:t>
            </w:r>
            <w:proofErr w:type="spellStart"/>
            <w:r w:rsidRPr="00DD7A19">
              <w:rPr>
                <w:rFonts w:ascii="Times New Roman" w:eastAsia="Times New Roman" w:hAnsi="Times New Roman" w:cs="Times New Roman"/>
                <w:sz w:val="24"/>
                <w:szCs w:val="24"/>
              </w:rPr>
              <w:t>rėtinių</w:t>
            </w:r>
            <w:proofErr w:type="spellEnd"/>
            <w:r w:rsidRPr="00DD7A19">
              <w:rPr>
                <w:rFonts w:ascii="Times New Roman" w:eastAsia="Times New Roman" w:hAnsi="Times New Roman" w:cs="Times New Roman"/>
                <w:sz w:val="24"/>
                <w:szCs w:val="24"/>
              </w:rPr>
              <w:t xml:space="preserve"> indų – organinių medžiagų pernašą ir medienos vandens indų – vandens ir jame ištirpusių mineralinių medžiagų pernašą.</w:t>
            </w:r>
          </w:p>
        </w:tc>
      </w:tr>
      <w:tr w:rsidR="00DD7A19" w:rsidRPr="00DD7A19" w14:paraId="64F9EC4C" w14:textId="77777777" w:rsidTr="00DD7A19">
        <w:trPr>
          <w:trHeight w:val="624"/>
        </w:trPr>
        <w:tc>
          <w:tcPr>
            <w:tcW w:w="1560" w:type="dxa"/>
            <w:vMerge/>
            <w:hideMark/>
          </w:tcPr>
          <w:p w14:paraId="64F9EC47"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C48"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49" w14:textId="77777777" w:rsidR="00DD7A19" w:rsidRPr="00DD7A19" w:rsidRDefault="00DD7A19" w:rsidP="00DD7A19">
            <w:pPr>
              <w:rPr>
                <w:rFonts w:ascii="Times New Roman" w:eastAsia="Times New Roman" w:hAnsi="Times New Roman" w:cs="Times New Roman"/>
                <w:sz w:val="24"/>
                <w:szCs w:val="24"/>
              </w:rPr>
            </w:pPr>
            <w:proofErr w:type="spellStart"/>
            <w:r w:rsidRPr="00DD7A19">
              <w:rPr>
                <w:rFonts w:ascii="Times New Roman" w:eastAsia="Times New Roman" w:hAnsi="Times New Roman" w:cs="Times New Roman"/>
                <w:bCs/>
                <w:sz w:val="24"/>
                <w:szCs w:val="24"/>
              </w:rPr>
              <w:t>Transpiracijos</w:t>
            </w:r>
            <w:proofErr w:type="spellEnd"/>
            <w:r w:rsidRPr="00DD7A19">
              <w:rPr>
                <w:rFonts w:ascii="Times New Roman" w:eastAsia="Times New Roman" w:hAnsi="Times New Roman" w:cs="Times New Roman"/>
                <w:bCs/>
                <w:sz w:val="24"/>
                <w:szCs w:val="24"/>
              </w:rPr>
              <w:t xml:space="preserve"> procesas</w:t>
            </w:r>
          </w:p>
        </w:tc>
        <w:tc>
          <w:tcPr>
            <w:tcW w:w="851" w:type="dxa"/>
            <w:tcMar>
              <w:top w:w="15" w:type="dxa"/>
              <w:left w:w="108" w:type="dxa"/>
              <w:bottom w:w="15" w:type="dxa"/>
              <w:right w:w="108" w:type="dxa"/>
            </w:tcMar>
            <w:hideMark/>
          </w:tcPr>
          <w:p w14:paraId="64F9EC4A"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C4B"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Atlieka </w:t>
            </w:r>
            <w:proofErr w:type="spellStart"/>
            <w:r w:rsidRPr="00DD7A19">
              <w:rPr>
                <w:rFonts w:ascii="Times New Roman" w:eastAsia="Times New Roman" w:hAnsi="Times New Roman" w:cs="Times New Roman"/>
                <w:sz w:val="24"/>
                <w:szCs w:val="24"/>
              </w:rPr>
              <w:t>transpiracijos</w:t>
            </w:r>
            <w:proofErr w:type="spellEnd"/>
            <w:r w:rsidRPr="00DD7A19">
              <w:rPr>
                <w:rFonts w:ascii="Times New Roman" w:eastAsia="Times New Roman" w:hAnsi="Times New Roman" w:cs="Times New Roman"/>
                <w:sz w:val="24"/>
                <w:szCs w:val="24"/>
              </w:rPr>
              <w:t xml:space="preserve"> tyrimą ir aiškinasi vandens indų išsidėstymą stiebe ir lapo paviršiaus ploto bei aplinkos sąlygų (temperatūros, vėjo ar oro drėgmės) įtaką vandens pernašai augaluose.</w:t>
            </w:r>
          </w:p>
        </w:tc>
      </w:tr>
      <w:tr w:rsidR="00DD7A19" w:rsidRPr="00DD7A19" w14:paraId="64F9EC52" w14:textId="77777777" w:rsidTr="00DD7A19">
        <w:trPr>
          <w:trHeight w:val="624"/>
        </w:trPr>
        <w:tc>
          <w:tcPr>
            <w:tcW w:w="1560" w:type="dxa"/>
            <w:vMerge/>
            <w:hideMark/>
          </w:tcPr>
          <w:p w14:paraId="64F9EC4D"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C4E"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4F"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Augalo vegetatyviniai organai veikia darniai</w:t>
            </w:r>
          </w:p>
        </w:tc>
        <w:tc>
          <w:tcPr>
            <w:tcW w:w="851" w:type="dxa"/>
            <w:tcMar>
              <w:top w:w="15" w:type="dxa"/>
              <w:left w:w="108" w:type="dxa"/>
              <w:bottom w:w="15" w:type="dxa"/>
              <w:right w:w="108" w:type="dxa"/>
            </w:tcMar>
            <w:hideMark/>
          </w:tcPr>
          <w:p w14:paraId="64F9EC50"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C51" w14:textId="77777777" w:rsidR="00DD7A19" w:rsidRPr="00DD7A19" w:rsidRDefault="007E0D25" w:rsidP="007E0D25">
            <w:pPr>
              <w:rPr>
                <w:rFonts w:ascii="Times New Roman" w:eastAsia="Times New Roman" w:hAnsi="Times New Roman" w:cs="Times New Roman"/>
                <w:sz w:val="24"/>
                <w:szCs w:val="24"/>
              </w:rPr>
            </w:pPr>
            <w:r>
              <w:rPr>
                <w:rFonts w:ascii="Times New Roman" w:eastAsia="Times New Roman" w:hAnsi="Times New Roman" w:cs="Times New Roman"/>
                <w:sz w:val="24"/>
                <w:szCs w:val="24"/>
              </w:rPr>
              <w:t>Tyrinėja augalo organus ir a</w:t>
            </w:r>
            <w:r w:rsidR="00DD7A19" w:rsidRPr="00DD7A19">
              <w:rPr>
                <w:rFonts w:ascii="Times New Roman" w:eastAsia="Times New Roman" w:hAnsi="Times New Roman" w:cs="Times New Roman"/>
                <w:sz w:val="24"/>
                <w:szCs w:val="24"/>
              </w:rPr>
              <w:t xml:space="preserve">pibūdina </w:t>
            </w:r>
            <w:r>
              <w:rPr>
                <w:rFonts w:ascii="Times New Roman" w:eastAsia="Times New Roman" w:hAnsi="Times New Roman" w:cs="Times New Roman"/>
                <w:sz w:val="24"/>
                <w:szCs w:val="24"/>
              </w:rPr>
              <w:t>jų</w:t>
            </w:r>
            <w:r w:rsidR="00DD7A19" w:rsidRPr="00DD7A19">
              <w:rPr>
                <w:rFonts w:ascii="Times New Roman" w:eastAsia="Times New Roman" w:hAnsi="Times New Roman" w:cs="Times New Roman"/>
                <w:sz w:val="24"/>
                <w:szCs w:val="24"/>
              </w:rPr>
              <w:t xml:space="preserve"> (šaknie</w:t>
            </w:r>
            <w:r>
              <w:rPr>
                <w:rFonts w:ascii="Times New Roman" w:eastAsia="Times New Roman" w:hAnsi="Times New Roman" w:cs="Times New Roman"/>
                <w:sz w:val="24"/>
                <w:szCs w:val="24"/>
              </w:rPr>
              <w:t>s, stiebo ir lapo) funkcijas,</w:t>
            </w:r>
            <w:r w:rsidR="00DD7A19" w:rsidRPr="00DD7A19">
              <w:rPr>
                <w:rFonts w:ascii="Times New Roman" w:eastAsia="Times New Roman" w:hAnsi="Times New Roman" w:cs="Times New Roman"/>
                <w:sz w:val="24"/>
                <w:szCs w:val="24"/>
              </w:rPr>
              <w:t xml:space="preserve"> aptaria, kaip juose esančių apytakos audinių pagalba palaikomi ryšiai tarp visų augalo dalių ir visos jos veikia vieningai.</w:t>
            </w:r>
          </w:p>
        </w:tc>
      </w:tr>
      <w:tr w:rsidR="00DD7A19" w:rsidRPr="00DD7A19" w14:paraId="64F9EC59" w14:textId="77777777" w:rsidTr="00DD7A19">
        <w:trPr>
          <w:trHeight w:val="903"/>
        </w:trPr>
        <w:tc>
          <w:tcPr>
            <w:tcW w:w="1560" w:type="dxa"/>
            <w:vMerge/>
            <w:hideMark/>
          </w:tcPr>
          <w:p w14:paraId="64F9EC53" w14:textId="77777777" w:rsidR="00DD7A19" w:rsidRPr="00DD7A19" w:rsidRDefault="00DD7A19" w:rsidP="00DD7A19">
            <w:pPr>
              <w:rPr>
                <w:rFonts w:ascii="Times New Roman" w:eastAsia="Times New Roman" w:hAnsi="Times New Roman" w:cs="Times New Roman"/>
                <w:sz w:val="24"/>
                <w:szCs w:val="24"/>
              </w:rPr>
            </w:pPr>
          </w:p>
        </w:tc>
        <w:tc>
          <w:tcPr>
            <w:tcW w:w="1559" w:type="dxa"/>
            <w:vMerge w:val="restart"/>
            <w:tcMar>
              <w:top w:w="15" w:type="dxa"/>
              <w:left w:w="108" w:type="dxa"/>
              <w:bottom w:w="15" w:type="dxa"/>
              <w:right w:w="108" w:type="dxa"/>
            </w:tcMar>
            <w:hideMark/>
          </w:tcPr>
          <w:p w14:paraId="64F9EC54"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Augalų dauginimasis</w:t>
            </w:r>
          </w:p>
          <w:p w14:paraId="64F9EC55"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56"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Augalų gyvenimo ciklų įvairovė</w:t>
            </w:r>
          </w:p>
        </w:tc>
        <w:tc>
          <w:tcPr>
            <w:tcW w:w="851" w:type="dxa"/>
            <w:tcMar>
              <w:top w:w="15" w:type="dxa"/>
              <w:left w:w="108" w:type="dxa"/>
              <w:bottom w:w="15" w:type="dxa"/>
              <w:right w:w="108" w:type="dxa"/>
            </w:tcMar>
            <w:hideMark/>
          </w:tcPr>
          <w:p w14:paraId="64F9EC57"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C58"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Remiantis schemomis aiškinamasi augalų </w:t>
            </w:r>
            <w:proofErr w:type="spellStart"/>
            <w:r w:rsidRPr="00DD7A19">
              <w:rPr>
                <w:rFonts w:ascii="Times New Roman" w:eastAsia="Times New Roman" w:hAnsi="Times New Roman" w:cs="Times New Roman"/>
                <w:sz w:val="24"/>
                <w:szCs w:val="24"/>
              </w:rPr>
              <w:t>sporofito</w:t>
            </w:r>
            <w:proofErr w:type="spellEnd"/>
            <w:r w:rsidRPr="00DD7A19">
              <w:rPr>
                <w:rFonts w:ascii="Times New Roman" w:eastAsia="Times New Roman" w:hAnsi="Times New Roman" w:cs="Times New Roman"/>
                <w:sz w:val="24"/>
                <w:szCs w:val="24"/>
              </w:rPr>
              <w:t xml:space="preserve"> ir </w:t>
            </w:r>
            <w:proofErr w:type="spellStart"/>
            <w:r w:rsidRPr="00DD7A19">
              <w:rPr>
                <w:rFonts w:ascii="Times New Roman" w:eastAsia="Times New Roman" w:hAnsi="Times New Roman" w:cs="Times New Roman"/>
                <w:sz w:val="24"/>
                <w:szCs w:val="24"/>
              </w:rPr>
              <w:t>gametofito</w:t>
            </w:r>
            <w:proofErr w:type="spellEnd"/>
            <w:r w:rsidRPr="00DD7A19">
              <w:rPr>
                <w:rFonts w:ascii="Times New Roman" w:eastAsia="Times New Roman" w:hAnsi="Times New Roman" w:cs="Times New Roman"/>
                <w:sz w:val="24"/>
                <w:szCs w:val="24"/>
              </w:rPr>
              <w:t xml:space="preserve"> kartos ir lyginami samanų ir žiedinių augalų gyvenimo ciklai ir susieja juos su šių augalų paplitimu.</w:t>
            </w:r>
          </w:p>
        </w:tc>
      </w:tr>
      <w:tr w:rsidR="00DD7A19" w:rsidRPr="00DD7A19" w14:paraId="64F9EC5F" w14:textId="77777777" w:rsidTr="00DD7A19">
        <w:trPr>
          <w:trHeight w:val="624"/>
        </w:trPr>
        <w:tc>
          <w:tcPr>
            <w:tcW w:w="1560" w:type="dxa"/>
            <w:vMerge/>
            <w:hideMark/>
          </w:tcPr>
          <w:p w14:paraId="64F9EC5A"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C5B"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5C"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Vegetatyvinio dauginimosi įvairovė</w:t>
            </w:r>
          </w:p>
        </w:tc>
        <w:tc>
          <w:tcPr>
            <w:tcW w:w="851" w:type="dxa"/>
            <w:tcMar>
              <w:top w:w="15" w:type="dxa"/>
              <w:left w:w="108" w:type="dxa"/>
              <w:bottom w:w="15" w:type="dxa"/>
              <w:right w:w="108" w:type="dxa"/>
            </w:tcMar>
            <w:hideMark/>
          </w:tcPr>
          <w:p w14:paraId="64F9EC5D"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C5E"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Aptariama žiedinių augalų vegetatyvinio dauginimosi įvairovė ir aiškinamasi šio dauginimo naudą žmogui.</w:t>
            </w:r>
          </w:p>
        </w:tc>
      </w:tr>
      <w:tr w:rsidR="00DD7A19" w:rsidRPr="00DD7A19" w14:paraId="64F9EC65" w14:textId="77777777" w:rsidTr="00DD7A19">
        <w:trPr>
          <w:trHeight w:val="624"/>
        </w:trPr>
        <w:tc>
          <w:tcPr>
            <w:tcW w:w="1560" w:type="dxa"/>
            <w:vMerge/>
            <w:hideMark/>
          </w:tcPr>
          <w:p w14:paraId="64F9EC60"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C61"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62" w14:textId="77777777" w:rsidR="00DD7A19" w:rsidRPr="00DD7A19" w:rsidRDefault="00DD7A19" w:rsidP="00DD7A19">
            <w:pPr>
              <w:rPr>
                <w:rFonts w:ascii="Times New Roman" w:eastAsia="Times New Roman" w:hAnsi="Times New Roman" w:cs="Times New Roman"/>
                <w:sz w:val="24"/>
                <w:szCs w:val="24"/>
              </w:rPr>
            </w:pPr>
            <w:proofErr w:type="spellStart"/>
            <w:r w:rsidRPr="00DD7A19">
              <w:rPr>
                <w:rFonts w:ascii="Times New Roman" w:eastAsia="Times New Roman" w:hAnsi="Times New Roman" w:cs="Times New Roman"/>
                <w:bCs/>
                <w:sz w:val="24"/>
                <w:szCs w:val="24"/>
              </w:rPr>
              <w:t>Gaubtasėklių</w:t>
            </w:r>
            <w:proofErr w:type="spellEnd"/>
            <w:r w:rsidRPr="00DD7A19">
              <w:rPr>
                <w:rFonts w:ascii="Times New Roman" w:eastAsia="Times New Roman" w:hAnsi="Times New Roman" w:cs="Times New Roman"/>
                <w:bCs/>
                <w:sz w:val="24"/>
                <w:szCs w:val="24"/>
              </w:rPr>
              <w:t xml:space="preserve"> augalų lytinis dauginimasis</w:t>
            </w:r>
          </w:p>
        </w:tc>
        <w:tc>
          <w:tcPr>
            <w:tcW w:w="851" w:type="dxa"/>
            <w:tcMar>
              <w:top w:w="15" w:type="dxa"/>
              <w:left w:w="108" w:type="dxa"/>
              <w:bottom w:w="15" w:type="dxa"/>
              <w:right w:w="108" w:type="dxa"/>
            </w:tcMar>
            <w:hideMark/>
          </w:tcPr>
          <w:p w14:paraId="64F9EC63"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C64"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Nagrinėjant žiedo sandarą, aiškinamasi augalų lytinį dauginimasis: apdulkinimas, dvigubas apvaisinimas ir sėklos susidarymas</w:t>
            </w:r>
          </w:p>
        </w:tc>
      </w:tr>
      <w:tr w:rsidR="00DD7A19" w:rsidRPr="00DD7A19" w14:paraId="64F9EC6B" w14:textId="77777777" w:rsidTr="00DD7A19">
        <w:trPr>
          <w:trHeight w:val="624"/>
        </w:trPr>
        <w:tc>
          <w:tcPr>
            <w:tcW w:w="1560" w:type="dxa"/>
            <w:vMerge/>
            <w:hideMark/>
          </w:tcPr>
          <w:p w14:paraId="64F9EC66"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C67"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68"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Sėklų dygimas</w:t>
            </w:r>
          </w:p>
        </w:tc>
        <w:tc>
          <w:tcPr>
            <w:tcW w:w="851" w:type="dxa"/>
            <w:tcMar>
              <w:top w:w="15" w:type="dxa"/>
              <w:left w:w="108" w:type="dxa"/>
              <w:bottom w:w="15" w:type="dxa"/>
              <w:right w:w="108" w:type="dxa"/>
            </w:tcMar>
            <w:hideMark/>
          </w:tcPr>
          <w:p w14:paraId="64F9EC69"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C6A"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Atlikdami sėklų dygimo tyrimą aiškinasi , kaip ir kodėl sėkloje dygimo metu vykstantys biocheminiai procesai (</w:t>
            </w:r>
            <w:proofErr w:type="spellStart"/>
            <w:r w:rsidRPr="00DD7A19">
              <w:rPr>
                <w:rFonts w:ascii="Times New Roman" w:eastAsia="Times New Roman" w:hAnsi="Times New Roman" w:cs="Times New Roman"/>
                <w:sz w:val="24"/>
                <w:szCs w:val="24"/>
              </w:rPr>
              <w:t>giberelino</w:t>
            </w:r>
            <w:proofErr w:type="spellEnd"/>
            <w:r w:rsidRPr="00DD7A19">
              <w:rPr>
                <w:rFonts w:ascii="Times New Roman" w:eastAsia="Times New Roman" w:hAnsi="Times New Roman" w:cs="Times New Roman"/>
                <w:sz w:val="24"/>
                <w:szCs w:val="24"/>
              </w:rPr>
              <w:t xml:space="preserve"> išskyrimas, sėkloje sukauptų medžiagų hidrolizė, </w:t>
            </w:r>
            <w:proofErr w:type="spellStart"/>
            <w:r w:rsidRPr="00DD7A19">
              <w:rPr>
                <w:rFonts w:ascii="Times New Roman" w:eastAsia="Times New Roman" w:hAnsi="Times New Roman" w:cs="Times New Roman"/>
                <w:sz w:val="24"/>
                <w:szCs w:val="24"/>
              </w:rPr>
              <w:t>viduląstelinis</w:t>
            </w:r>
            <w:proofErr w:type="spellEnd"/>
            <w:r w:rsidRPr="00DD7A19">
              <w:rPr>
                <w:rFonts w:ascii="Times New Roman" w:eastAsia="Times New Roman" w:hAnsi="Times New Roman" w:cs="Times New Roman"/>
                <w:sz w:val="24"/>
                <w:szCs w:val="24"/>
              </w:rPr>
              <w:t xml:space="preserve"> kvėpavimas) priklauso nuo deguonies, drėgmės ir temperatūros.</w:t>
            </w:r>
          </w:p>
        </w:tc>
      </w:tr>
      <w:tr w:rsidR="00DD7A19" w:rsidRPr="00DD7A19" w14:paraId="64F9EC74" w14:textId="77777777" w:rsidTr="00DD7A19">
        <w:trPr>
          <w:trHeight w:val="624"/>
        </w:trPr>
        <w:tc>
          <w:tcPr>
            <w:tcW w:w="1560" w:type="dxa"/>
            <w:vMerge w:val="restart"/>
            <w:tcMar>
              <w:top w:w="15" w:type="dxa"/>
              <w:left w:w="108" w:type="dxa"/>
              <w:bottom w:w="15" w:type="dxa"/>
              <w:right w:w="108" w:type="dxa"/>
            </w:tcMar>
            <w:hideMark/>
          </w:tcPr>
          <w:p w14:paraId="64F9EC6C"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Evoliucija ir sistematika</w:t>
            </w:r>
          </w:p>
          <w:p w14:paraId="64F9EC6D" w14:textId="77777777" w:rsidR="00DD7A19" w:rsidRPr="00DD7A19" w:rsidRDefault="00DD7A19" w:rsidP="00DD7A19">
            <w:pPr>
              <w:rPr>
                <w:rFonts w:ascii="Times New Roman" w:eastAsia="Times New Roman" w:hAnsi="Times New Roman" w:cs="Times New Roman"/>
                <w:sz w:val="24"/>
                <w:szCs w:val="24"/>
              </w:rPr>
            </w:pPr>
          </w:p>
        </w:tc>
        <w:tc>
          <w:tcPr>
            <w:tcW w:w="1559" w:type="dxa"/>
            <w:vMerge w:val="restart"/>
            <w:tcMar>
              <w:top w:w="15" w:type="dxa"/>
              <w:left w:w="108" w:type="dxa"/>
              <w:bottom w:w="15" w:type="dxa"/>
              <w:right w:w="108" w:type="dxa"/>
            </w:tcMar>
            <w:hideMark/>
          </w:tcPr>
          <w:p w14:paraId="64F9EC6E"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Evoliucijos procesas</w:t>
            </w:r>
          </w:p>
          <w:p w14:paraId="64F9EC6F"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70"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Evoliucijos proceso</w:t>
            </w:r>
          </w:p>
          <w:p w14:paraId="64F9EC71"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 įrodymai</w:t>
            </w:r>
          </w:p>
        </w:tc>
        <w:tc>
          <w:tcPr>
            <w:tcW w:w="851" w:type="dxa"/>
            <w:tcMar>
              <w:top w:w="15" w:type="dxa"/>
              <w:left w:w="108" w:type="dxa"/>
              <w:bottom w:w="15" w:type="dxa"/>
              <w:right w:w="108" w:type="dxa"/>
            </w:tcMar>
            <w:hideMark/>
          </w:tcPr>
          <w:p w14:paraId="64F9EC72"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C73"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Analizuoja schemas ir aiškinasi evoliuciją, kaip populiacijose ilgai vykstantį prisitaikymo prie kintančios aplinkos procesą, kurio įrodymai gali būti </w:t>
            </w:r>
            <w:proofErr w:type="spellStart"/>
            <w:r w:rsidRPr="00DD7A19">
              <w:rPr>
                <w:rFonts w:ascii="Times New Roman" w:eastAsia="Times New Roman" w:hAnsi="Times New Roman" w:cs="Times New Roman"/>
                <w:sz w:val="24"/>
                <w:szCs w:val="24"/>
              </w:rPr>
              <w:t>paleontologiniai</w:t>
            </w:r>
            <w:proofErr w:type="spellEnd"/>
            <w:r w:rsidRPr="00DD7A19">
              <w:rPr>
                <w:rFonts w:ascii="Times New Roman" w:eastAsia="Times New Roman" w:hAnsi="Times New Roman" w:cs="Times New Roman"/>
                <w:sz w:val="24"/>
                <w:szCs w:val="24"/>
              </w:rPr>
              <w:t>, lyginamosios anatomijos, embriologijos ar genetikos duomenys.  </w:t>
            </w:r>
          </w:p>
        </w:tc>
      </w:tr>
      <w:tr w:rsidR="00DD7A19" w:rsidRPr="00DD7A19" w14:paraId="64F9EC7A" w14:textId="77777777" w:rsidTr="00DD7A19">
        <w:trPr>
          <w:trHeight w:val="624"/>
        </w:trPr>
        <w:tc>
          <w:tcPr>
            <w:tcW w:w="1560" w:type="dxa"/>
            <w:vMerge/>
            <w:hideMark/>
          </w:tcPr>
          <w:p w14:paraId="64F9EC75"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C76"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77"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Genetinio kintamumo reikšmė evoliucijos procesui</w:t>
            </w:r>
          </w:p>
        </w:tc>
        <w:tc>
          <w:tcPr>
            <w:tcW w:w="851" w:type="dxa"/>
            <w:tcMar>
              <w:top w:w="15" w:type="dxa"/>
              <w:left w:w="108" w:type="dxa"/>
              <w:bottom w:w="15" w:type="dxa"/>
              <w:right w:w="108" w:type="dxa"/>
            </w:tcMar>
            <w:hideMark/>
          </w:tcPr>
          <w:p w14:paraId="64F9EC78"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C79"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Naujų </w:t>
            </w:r>
            <w:proofErr w:type="spellStart"/>
            <w:r w:rsidRPr="00DD7A19">
              <w:rPr>
                <w:rFonts w:ascii="Times New Roman" w:eastAsia="Times New Roman" w:hAnsi="Times New Roman" w:cs="Times New Roman"/>
                <w:sz w:val="24"/>
                <w:szCs w:val="24"/>
              </w:rPr>
              <w:t>alelinių</w:t>
            </w:r>
            <w:proofErr w:type="spellEnd"/>
            <w:r w:rsidRPr="00DD7A19">
              <w:rPr>
                <w:rFonts w:ascii="Times New Roman" w:eastAsia="Times New Roman" w:hAnsi="Times New Roman" w:cs="Times New Roman"/>
                <w:sz w:val="24"/>
                <w:szCs w:val="24"/>
              </w:rPr>
              <w:t xml:space="preserve"> genų kombinacijų susidarymą ir mutacijas susieja su organizmų genetine įvairove populiacijoje.  Analizuoja schemas ir aiškinasi kad veikiant gamtinei atrankai dalis populiacijos organizmų turi didesnes galimybes išlikti ir susilaukti daugiau palikuonių, nes yra geriau prisitaikę prie aplinkos.</w:t>
            </w:r>
          </w:p>
        </w:tc>
      </w:tr>
      <w:tr w:rsidR="00DD7A19" w:rsidRPr="00DD7A19" w14:paraId="64F9EC80" w14:textId="77777777" w:rsidTr="00DD7A19">
        <w:trPr>
          <w:trHeight w:val="1440"/>
        </w:trPr>
        <w:tc>
          <w:tcPr>
            <w:tcW w:w="1560" w:type="dxa"/>
            <w:vMerge/>
            <w:hideMark/>
          </w:tcPr>
          <w:p w14:paraId="64F9EC7B"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C7C"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7D"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Gamtinės atrankos formų įvairovė</w:t>
            </w:r>
          </w:p>
        </w:tc>
        <w:tc>
          <w:tcPr>
            <w:tcW w:w="851" w:type="dxa"/>
            <w:tcMar>
              <w:top w:w="15" w:type="dxa"/>
              <w:left w:w="108" w:type="dxa"/>
              <w:bottom w:w="15" w:type="dxa"/>
              <w:right w:w="108" w:type="dxa"/>
            </w:tcMar>
            <w:hideMark/>
          </w:tcPr>
          <w:p w14:paraId="64F9EC7E"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C7F"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Nagrinėja stabilizuojančios (stabilizuojamos), kryptingos (kreipiančiosios) ir išskiriančiosios (skaldančiosios) pavyzdžius, analizuoja, kaip šios gamtinės atrankos formas veikia vyraujančių fenotipų dažnį populiacijoje.</w:t>
            </w:r>
          </w:p>
        </w:tc>
      </w:tr>
      <w:tr w:rsidR="00DD7A19" w:rsidRPr="00DD7A19" w14:paraId="64F9EC86" w14:textId="77777777" w:rsidTr="00DD7A19">
        <w:trPr>
          <w:trHeight w:val="624"/>
        </w:trPr>
        <w:tc>
          <w:tcPr>
            <w:tcW w:w="1560" w:type="dxa"/>
            <w:vMerge/>
            <w:hideMark/>
          </w:tcPr>
          <w:p w14:paraId="64F9EC81"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C82"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83"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Izoliacijos reikšmė rūšių atsiradimui</w:t>
            </w:r>
          </w:p>
        </w:tc>
        <w:tc>
          <w:tcPr>
            <w:tcW w:w="851" w:type="dxa"/>
            <w:tcMar>
              <w:top w:w="15" w:type="dxa"/>
              <w:left w:w="108" w:type="dxa"/>
              <w:bottom w:w="15" w:type="dxa"/>
              <w:right w:w="108" w:type="dxa"/>
            </w:tcMar>
            <w:hideMark/>
          </w:tcPr>
          <w:p w14:paraId="64F9EC84"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C85"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Nagrinėja schemas ir aiškinamasi, kaip dėl populiaciją padalijusių fizinių barjerų ir dėl biologinės izoliacijos atsiranda naujos organizmų rūšys.</w:t>
            </w:r>
          </w:p>
        </w:tc>
      </w:tr>
      <w:tr w:rsidR="00DD7A19" w:rsidRPr="00DD7A19" w14:paraId="64F9EC8C" w14:textId="77777777" w:rsidTr="00DD7A19">
        <w:trPr>
          <w:trHeight w:val="624"/>
        </w:trPr>
        <w:tc>
          <w:tcPr>
            <w:tcW w:w="1560" w:type="dxa"/>
            <w:vMerge/>
            <w:hideMark/>
          </w:tcPr>
          <w:p w14:paraId="64F9EC87" w14:textId="77777777" w:rsidR="00DD7A19" w:rsidRPr="00DD7A19" w:rsidRDefault="00DD7A19" w:rsidP="00DD7A19">
            <w:pPr>
              <w:rPr>
                <w:rFonts w:ascii="Times New Roman" w:eastAsia="Times New Roman" w:hAnsi="Times New Roman" w:cs="Times New Roman"/>
                <w:sz w:val="24"/>
                <w:szCs w:val="24"/>
              </w:rPr>
            </w:pPr>
          </w:p>
        </w:tc>
        <w:tc>
          <w:tcPr>
            <w:tcW w:w="1559" w:type="dxa"/>
            <w:vMerge w:val="restart"/>
            <w:tcMar>
              <w:top w:w="15" w:type="dxa"/>
              <w:left w:w="108" w:type="dxa"/>
              <w:bottom w:w="15" w:type="dxa"/>
              <w:right w:w="108" w:type="dxa"/>
            </w:tcMar>
            <w:hideMark/>
          </w:tcPr>
          <w:p w14:paraId="64F9EC88" w14:textId="77777777" w:rsidR="00DD7A19" w:rsidRPr="00DD7A19" w:rsidRDefault="008E740E" w:rsidP="008E740E">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Organizmų sistematika</w:t>
            </w:r>
          </w:p>
        </w:tc>
        <w:tc>
          <w:tcPr>
            <w:tcW w:w="1701" w:type="dxa"/>
            <w:tcMar>
              <w:top w:w="15" w:type="dxa"/>
              <w:left w:w="108" w:type="dxa"/>
              <w:bottom w:w="15" w:type="dxa"/>
              <w:right w:w="108" w:type="dxa"/>
            </w:tcMar>
            <w:hideMark/>
          </w:tcPr>
          <w:p w14:paraId="64F9EC89"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Organizmų klasifikavimo reikšmė</w:t>
            </w:r>
          </w:p>
        </w:tc>
        <w:tc>
          <w:tcPr>
            <w:tcW w:w="851" w:type="dxa"/>
            <w:tcMar>
              <w:top w:w="15" w:type="dxa"/>
              <w:left w:w="108" w:type="dxa"/>
              <w:bottom w:w="15" w:type="dxa"/>
              <w:right w:w="108" w:type="dxa"/>
            </w:tcMar>
            <w:hideMark/>
          </w:tcPr>
          <w:p w14:paraId="64F9EC8A"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C8B"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Aptariama organizmų sistematika.</w:t>
            </w:r>
          </w:p>
        </w:tc>
      </w:tr>
      <w:tr w:rsidR="00DD7A19" w:rsidRPr="00DD7A19" w14:paraId="64F9EC92" w14:textId="77777777" w:rsidTr="00DD7A19">
        <w:trPr>
          <w:trHeight w:val="624"/>
        </w:trPr>
        <w:tc>
          <w:tcPr>
            <w:tcW w:w="1560" w:type="dxa"/>
            <w:vMerge/>
            <w:hideMark/>
          </w:tcPr>
          <w:p w14:paraId="64F9EC8D"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C8E"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8F"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 xml:space="preserve">Organizmų priskyrimas </w:t>
            </w:r>
            <w:proofErr w:type="spellStart"/>
            <w:r w:rsidRPr="00DD7A19">
              <w:rPr>
                <w:rFonts w:ascii="Times New Roman" w:eastAsia="Times New Roman" w:hAnsi="Times New Roman" w:cs="Times New Roman"/>
                <w:bCs/>
                <w:sz w:val="24"/>
                <w:szCs w:val="24"/>
              </w:rPr>
              <w:t>taksono</w:t>
            </w:r>
            <w:proofErr w:type="spellEnd"/>
            <w:r w:rsidRPr="00DD7A19">
              <w:rPr>
                <w:rFonts w:ascii="Times New Roman" w:eastAsia="Times New Roman" w:hAnsi="Times New Roman" w:cs="Times New Roman"/>
                <w:bCs/>
                <w:sz w:val="24"/>
                <w:szCs w:val="24"/>
              </w:rPr>
              <w:t xml:space="preserve"> rangui</w:t>
            </w:r>
          </w:p>
        </w:tc>
        <w:tc>
          <w:tcPr>
            <w:tcW w:w="851" w:type="dxa"/>
            <w:tcMar>
              <w:top w:w="15" w:type="dxa"/>
              <w:left w:w="108" w:type="dxa"/>
              <w:bottom w:w="15" w:type="dxa"/>
              <w:right w:w="108" w:type="dxa"/>
            </w:tcMar>
            <w:hideMark/>
          </w:tcPr>
          <w:p w14:paraId="64F9EC90"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C91"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Aiškinamasi organizmų klasifikavimas, kaip hierarchinės organizmų grupių klasifikacinės sistemos sudarymas.</w:t>
            </w:r>
          </w:p>
        </w:tc>
      </w:tr>
      <w:tr w:rsidR="00DD7A19" w:rsidRPr="00DD7A19" w14:paraId="64F9EC98" w14:textId="77777777" w:rsidTr="00DD7A19">
        <w:trPr>
          <w:trHeight w:val="525"/>
        </w:trPr>
        <w:tc>
          <w:tcPr>
            <w:tcW w:w="1560" w:type="dxa"/>
            <w:vMerge/>
            <w:hideMark/>
          </w:tcPr>
          <w:p w14:paraId="64F9EC93" w14:textId="77777777" w:rsidR="00DD7A19" w:rsidRPr="00DD7A19" w:rsidRDefault="00DD7A19" w:rsidP="00DD7A19">
            <w:pPr>
              <w:rPr>
                <w:rFonts w:ascii="Times New Roman" w:eastAsia="Times New Roman" w:hAnsi="Times New Roman" w:cs="Times New Roman"/>
                <w:sz w:val="24"/>
                <w:szCs w:val="24"/>
              </w:rPr>
            </w:pPr>
          </w:p>
        </w:tc>
        <w:tc>
          <w:tcPr>
            <w:tcW w:w="1559" w:type="dxa"/>
            <w:tcMar>
              <w:top w:w="15" w:type="dxa"/>
              <w:left w:w="108" w:type="dxa"/>
              <w:bottom w:w="15" w:type="dxa"/>
              <w:right w:w="108" w:type="dxa"/>
            </w:tcMar>
            <w:hideMark/>
          </w:tcPr>
          <w:p w14:paraId="64F9EC94"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Biologinė įvairovė – evoliucijos rezultatas </w:t>
            </w:r>
          </w:p>
        </w:tc>
        <w:tc>
          <w:tcPr>
            <w:tcW w:w="1701" w:type="dxa"/>
            <w:tcMar>
              <w:top w:w="15" w:type="dxa"/>
              <w:left w:w="108" w:type="dxa"/>
              <w:bottom w:w="15" w:type="dxa"/>
              <w:right w:w="108" w:type="dxa"/>
            </w:tcMar>
            <w:hideMark/>
          </w:tcPr>
          <w:p w14:paraId="64F9EC95"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 xml:space="preserve">Bakterijų domenas ir </w:t>
            </w:r>
            <w:proofErr w:type="spellStart"/>
            <w:r w:rsidRPr="00DD7A19">
              <w:rPr>
                <w:rFonts w:ascii="Times New Roman" w:eastAsia="Times New Roman" w:hAnsi="Times New Roman" w:cs="Times New Roman"/>
                <w:bCs/>
                <w:sz w:val="24"/>
                <w:szCs w:val="24"/>
              </w:rPr>
              <w:t>eukarijų</w:t>
            </w:r>
            <w:proofErr w:type="spellEnd"/>
            <w:r w:rsidRPr="00DD7A19">
              <w:rPr>
                <w:rFonts w:ascii="Times New Roman" w:eastAsia="Times New Roman" w:hAnsi="Times New Roman" w:cs="Times New Roman"/>
                <w:bCs/>
                <w:sz w:val="24"/>
                <w:szCs w:val="24"/>
              </w:rPr>
              <w:t xml:space="preserve"> karalystės</w:t>
            </w:r>
          </w:p>
        </w:tc>
        <w:tc>
          <w:tcPr>
            <w:tcW w:w="851" w:type="dxa"/>
            <w:tcMar>
              <w:top w:w="15" w:type="dxa"/>
              <w:left w:w="108" w:type="dxa"/>
              <w:bottom w:w="15" w:type="dxa"/>
              <w:right w:w="108" w:type="dxa"/>
            </w:tcMar>
            <w:hideMark/>
          </w:tcPr>
          <w:p w14:paraId="64F9EC96"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C97"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Analizuojant pavyzdžius apibūdinami bakterijų domeno ir </w:t>
            </w:r>
            <w:proofErr w:type="spellStart"/>
            <w:r w:rsidRPr="00DD7A19">
              <w:rPr>
                <w:rFonts w:ascii="Times New Roman" w:eastAsia="Times New Roman" w:hAnsi="Times New Roman" w:cs="Times New Roman"/>
                <w:sz w:val="24"/>
                <w:szCs w:val="24"/>
              </w:rPr>
              <w:t>eukarijų</w:t>
            </w:r>
            <w:proofErr w:type="spellEnd"/>
            <w:r w:rsidRPr="00DD7A19">
              <w:rPr>
                <w:rFonts w:ascii="Times New Roman" w:eastAsia="Times New Roman" w:hAnsi="Times New Roman" w:cs="Times New Roman"/>
                <w:sz w:val="24"/>
                <w:szCs w:val="24"/>
              </w:rPr>
              <w:t xml:space="preserve"> karalysčių (</w:t>
            </w:r>
            <w:proofErr w:type="spellStart"/>
            <w:r w:rsidRPr="00DD7A19">
              <w:rPr>
                <w:rFonts w:ascii="Times New Roman" w:eastAsia="Times New Roman" w:hAnsi="Times New Roman" w:cs="Times New Roman"/>
                <w:sz w:val="24"/>
                <w:szCs w:val="24"/>
              </w:rPr>
              <w:t>protistų</w:t>
            </w:r>
            <w:proofErr w:type="spellEnd"/>
            <w:r w:rsidRPr="00DD7A19">
              <w:rPr>
                <w:rFonts w:ascii="Times New Roman" w:eastAsia="Times New Roman" w:hAnsi="Times New Roman" w:cs="Times New Roman"/>
                <w:sz w:val="24"/>
                <w:szCs w:val="24"/>
              </w:rPr>
              <w:t>, grybų, augalų ir gyvūnų) požymiai (ląstelinė sandara, mitybos būdas, judrumas, sandaros sudėtingumo lygis: ląstelės, audiniai, organai ir organų sistemos).</w:t>
            </w:r>
          </w:p>
        </w:tc>
      </w:tr>
      <w:tr w:rsidR="00DD7A19" w:rsidRPr="00DD7A19" w14:paraId="64F9ECA0" w14:textId="77777777" w:rsidTr="00DD7A19">
        <w:trPr>
          <w:trHeight w:val="624"/>
        </w:trPr>
        <w:tc>
          <w:tcPr>
            <w:tcW w:w="1560" w:type="dxa"/>
            <w:vMerge w:val="restart"/>
            <w:tcMar>
              <w:top w:w="15" w:type="dxa"/>
              <w:left w:w="108" w:type="dxa"/>
              <w:bottom w:w="15" w:type="dxa"/>
              <w:right w:w="108" w:type="dxa"/>
            </w:tcMar>
            <w:hideMark/>
          </w:tcPr>
          <w:p w14:paraId="64F9EC99"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lastRenderedPageBreak/>
              <w:t>Ekologija</w:t>
            </w:r>
          </w:p>
          <w:p w14:paraId="64F9EC9A" w14:textId="77777777" w:rsidR="00DD7A19" w:rsidRPr="00DD7A19" w:rsidRDefault="00DD7A19" w:rsidP="00DD7A19">
            <w:pPr>
              <w:rPr>
                <w:rFonts w:ascii="Times New Roman" w:eastAsia="Times New Roman" w:hAnsi="Times New Roman" w:cs="Times New Roman"/>
                <w:sz w:val="24"/>
                <w:szCs w:val="24"/>
              </w:rPr>
            </w:pPr>
          </w:p>
        </w:tc>
        <w:tc>
          <w:tcPr>
            <w:tcW w:w="1559" w:type="dxa"/>
            <w:tcMar>
              <w:top w:w="15" w:type="dxa"/>
              <w:left w:w="108" w:type="dxa"/>
              <w:bottom w:w="15" w:type="dxa"/>
              <w:right w:w="108" w:type="dxa"/>
            </w:tcMar>
            <w:hideMark/>
          </w:tcPr>
          <w:p w14:paraId="64F9EC9B"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Populiacijos</w:t>
            </w:r>
          </w:p>
          <w:p w14:paraId="64F9EC9C"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9D"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Veiksniai, lemiantys populiacijos individų skaičiaus pokytį.</w:t>
            </w:r>
          </w:p>
        </w:tc>
        <w:tc>
          <w:tcPr>
            <w:tcW w:w="851" w:type="dxa"/>
            <w:tcMar>
              <w:top w:w="15" w:type="dxa"/>
              <w:left w:w="108" w:type="dxa"/>
              <w:bottom w:w="15" w:type="dxa"/>
              <w:right w:w="108" w:type="dxa"/>
            </w:tcMar>
            <w:hideMark/>
          </w:tcPr>
          <w:p w14:paraId="64F9EC9E"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2</w:t>
            </w:r>
          </w:p>
        </w:tc>
        <w:tc>
          <w:tcPr>
            <w:tcW w:w="4677" w:type="dxa"/>
            <w:tcMar>
              <w:top w:w="15" w:type="dxa"/>
              <w:left w:w="108" w:type="dxa"/>
              <w:bottom w:w="15" w:type="dxa"/>
              <w:right w:w="108" w:type="dxa"/>
            </w:tcMar>
            <w:hideMark/>
          </w:tcPr>
          <w:p w14:paraId="64F9EC9F"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Aiškinasi konkrečių rūšių ekologines nišas, nagrinėja, kokie veiksniai lemia populiacijos individų skaičiaus pokytį. Aiškinasi, kaip </w:t>
            </w:r>
            <w:proofErr w:type="spellStart"/>
            <w:r w:rsidRPr="00DD7A19">
              <w:rPr>
                <w:rFonts w:ascii="Times New Roman" w:eastAsia="Times New Roman" w:hAnsi="Times New Roman" w:cs="Times New Roman"/>
                <w:sz w:val="24"/>
                <w:szCs w:val="24"/>
              </w:rPr>
              <w:t>abiotiniai</w:t>
            </w:r>
            <w:proofErr w:type="spellEnd"/>
            <w:r w:rsidRPr="00DD7A19">
              <w:rPr>
                <w:rFonts w:ascii="Times New Roman" w:eastAsia="Times New Roman" w:hAnsi="Times New Roman" w:cs="Times New Roman"/>
                <w:sz w:val="24"/>
                <w:szCs w:val="24"/>
              </w:rPr>
              <w:t xml:space="preserve"> ir </w:t>
            </w:r>
            <w:proofErr w:type="spellStart"/>
            <w:r w:rsidRPr="00DD7A19">
              <w:rPr>
                <w:rFonts w:ascii="Times New Roman" w:eastAsia="Times New Roman" w:hAnsi="Times New Roman" w:cs="Times New Roman"/>
                <w:sz w:val="24"/>
                <w:szCs w:val="24"/>
              </w:rPr>
              <w:t>biotiniai</w:t>
            </w:r>
            <w:proofErr w:type="spellEnd"/>
            <w:r w:rsidRPr="00DD7A19">
              <w:rPr>
                <w:rFonts w:ascii="Times New Roman" w:eastAsia="Times New Roman" w:hAnsi="Times New Roman" w:cs="Times New Roman"/>
                <w:sz w:val="24"/>
                <w:szCs w:val="24"/>
              </w:rPr>
              <w:t xml:space="preserve"> aplinkos pasipriešinimo veiksniai, lemia konkrečios populiacijos individų skaičiaus pokytį. Aiškinasi, kokį poveikį populiacijos augimo greičiui turi </w:t>
            </w:r>
            <w:proofErr w:type="spellStart"/>
            <w:r w:rsidRPr="00DD7A19">
              <w:rPr>
                <w:rFonts w:ascii="Times New Roman" w:eastAsia="Times New Roman" w:hAnsi="Times New Roman" w:cs="Times New Roman"/>
                <w:sz w:val="24"/>
                <w:szCs w:val="24"/>
              </w:rPr>
              <w:t>biotinis</w:t>
            </w:r>
            <w:proofErr w:type="spellEnd"/>
            <w:r w:rsidRPr="00DD7A19">
              <w:rPr>
                <w:rFonts w:ascii="Times New Roman" w:eastAsia="Times New Roman" w:hAnsi="Times New Roman" w:cs="Times New Roman"/>
                <w:sz w:val="24"/>
                <w:szCs w:val="24"/>
              </w:rPr>
              <w:t xml:space="preserve"> potencialas, aplinkos talpa ar populiacijos tankis.</w:t>
            </w:r>
          </w:p>
        </w:tc>
      </w:tr>
      <w:tr w:rsidR="00DD7A19" w:rsidRPr="00DD7A19" w14:paraId="64F9ECA7" w14:textId="77777777" w:rsidTr="00DD7A19">
        <w:trPr>
          <w:trHeight w:val="624"/>
        </w:trPr>
        <w:tc>
          <w:tcPr>
            <w:tcW w:w="1560" w:type="dxa"/>
            <w:vMerge/>
            <w:hideMark/>
          </w:tcPr>
          <w:p w14:paraId="64F9ECA1" w14:textId="77777777" w:rsidR="00DD7A19" w:rsidRPr="00DD7A19" w:rsidRDefault="00DD7A19" w:rsidP="00DD7A19">
            <w:pPr>
              <w:rPr>
                <w:rFonts w:ascii="Times New Roman" w:eastAsia="Times New Roman" w:hAnsi="Times New Roman" w:cs="Times New Roman"/>
                <w:sz w:val="24"/>
                <w:szCs w:val="24"/>
              </w:rPr>
            </w:pPr>
          </w:p>
        </w:tc>
        <w:tc>
          <w:tcPr>
            <w:tcW w:w="1559" w:type="dxa"/>
            <w:tcMar>
              <w:top w:w="15" w:type="dxa"/>
              <w:left w:w="108" w:type="dxa"/>
              <w:bottom w:w="15" w:type="dxa"/>
              <w:right w:w="108" w:type="dxa"/>
            </w:tcMar>
            <w:hideMark/>
          </w:tcPr>
          <w:p w14:paraId="64F9ECA2"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Bendrijos</w:t>
            </w:r>
          </w:p>
          <w:p w14:paraId="64F9ECA3"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A4"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Bendrijų kaita</w:t>
            </w:r>
          </w:p>
        </w:tc>
        <w:tc>
          <w:tcPr>
            <w:tcW w:w="851" w:type="dxa"/>
            <w:tcMar>
              <w:top w:w="15" w:type="dxa"/>
              <w:left w:w="108" w:type="dxa"/>
              <w:bottom w:w="15" w:type="dxa"/>
              <w:right w:w="108" w:type="dxa"/>
            </w:tcMar>
            <w:hideMark/>
          </w:tcPr>
          <w:p w14:paraId="64F9ECA5"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CA6"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Apibūdina pirminę ir antrinę daugiametę bendrijų kaitą, jas palygina. Lygina brandžių ir besiformuojančių bendrijų detrito kiekį, mitybos tinklų tankį, rūšių įvairovę, reguliacijos neigiamuoju grįžtamuoju ryšiu įvairovę. Aiškinasi, kaip ekologiniai santykiai reguliuoja populiacijų individų skaičių neigiamu grįžtamuoju ryšiu. Aiškinasi </w:t>
            </w:r>
            <w:proofErr w:type="spellStart"/>
            <w:r w:rsidRPr="00DD7A19">
              <w:rPr>
                <w:rFonts w:ascii="Times New Roman" w:eastAsia="Times New Roman" w:hAnsi="Times New Roman" w:cs="Times New Roman"/>
                <w:sz w:val="24"/>
                <w:szCs w:val="24"/>
              </w:rPr>
              <w:t>mutualizmo</w:t>
            </w:r>
            <w:proofErr w:type="spellEnd"/>
            <w:r w:rsidRPr="00DD7A19">
              <w:rPr>
                <w:rFonts w:ascii="Times New Roman" w:eastAsia="Times New Roman" w:hAnsi="Times New Roman" w:cs="Times New Roman"/>
                <w:sz w:val="24"/>
                <w:szCs w:val="24"/>
              </w:rPr>
              <w:t xml:space="preserve"> vaidmenį brandžių bendrijų stabilumui.</w:t>
            </w:r>
          </w:p>
        </w:tc>
      </w:tr>
      <w:tr w:rsidR="00DD7A19" w:rsidRPr="00DD7A19" w14:paraId="64F9ECAE" w14:textId="77777777" w:rsidTr="00DD7A19">
        <w:trPr>
          <w:trHeight w:val="624"/>
        </w:trPr>
        <w:tc>
          <w:tcPr>
            <w:tcW w:w="1560" w:type="dxa"/>
            <w:vMerge/>
            <w:hideMark/>
          </w:tcPr>
          <w:p w14:paraId="64F9ECA8" w14:textId="77777777" w:rsidR="00DD7A19" w:rsidRPr="00DD7A19" w:rsidRDefault="00DD7A19" w:rsidP="00DD7A19">
            <w:pPr>
              <w:rPr>
                <w:rFonts w:ascii="Times New Roman" w:eastAsia="Times New Roman" w:hAnsi="Times New Roman" w:cs="Times New Roman"/>
                <w:sz w:val="24"/>
                <w:szCs w:val="24"/>
              </w:rPr>
            </w:pPr>
          </w:p>
        </w:tc>
        <w:tc>
          <w:tcPr>
            <w:tcW w:w="1559" w:type="dxa"/>
            <w:vMerge w:val="restart"/>
            <w:tcMar>
              <w:top w:w="15" w:type="dxa"/>
              <w:left w:w="108" w:type="dxa"/>
              <w:bottom w:w="15" w:type="dxa"/>
              <w:right w:w="108" w:type="dxa"/>
            </w:tcMar>
            <w:hideMark/>
          </w:tcPr>
          <w:p w14:paraId="64F9ECA9"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Energijos ir medžiagų virsmai biosferoje</w:t>
            </w:r>
          </w:p>
          <w:p w14:paraId="64F9ECAA"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AB"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Energijos srauto ir medžiagų ciklo ekosistemoje palyginimas</w:t>
            </w:r>
            <w:r w:rsidRPr="00DD7A19">
              <w:rPr>
                <w:rFonts w:ascii="Times New Roman" w:eastAsia="Times New Roman" w:hAnsi="Times New Roman" w:cs="Times New Roman"/>
                <w:sz w:val="24"/>
                <w:szCs w:val="24"/>
              </w:rPr>
              <w:t>.</w:t>
            </w:r>
          </w:p>
        </w:tc>
        <w:tc>
          <w:tcPr>
            <w:tcW w:w="851" w:type="dxa"/>
            <w:tcMar>
              <w:top w:w="15" w:type="dxa"/>
              <w:left w:w="108" w:type="dxa"/>
              <w:bottom w:w="15" w:type="dxa"/>
              <w:right w:w="108" w:type="dxa"/>
            </w:tcMar>
            <w:hideMark/>
          </w:tcPr>
          <w:p w14:paraId="64F9ECAC"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CAD"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Aiškinasi energijos ir medžiagų virsmus, gamintojų, </w:t>
            </w:r>
            <w:proofErr w:type="spellStart"/>
            <w:r w:rsidRPr="00DD7A19">
              <w:rPr>
                <w:rFonts w:ascii="Times New Roman" w:eastAsia="Times New Roman" w:hAnsi="Times New Roman" w:cs="Times New Roman"/>
                <w:sz w:val="24"/>
                <w:szCs w:val="24"/>
              </w:rPr>
              <w:t>gyvaėdžių</w:t>
            </w:r>
            <w:proofErr w:type="spellEnd"/>
            <w:r w:rsidRPr="00DD7A19">
              <w:rPr>
                <w:rFonts w:ascii="Times New Roman" w:eastAsia="Times New Roman" w:hAnsi="Times New Roman" w:cs="Times New Roman"/>
                <w:sz w:val="24"/>
                <w:szCs w:val="24"/>
              </w:rPr>
              <w:t xml:space="preserve"> ir </w:t>
            </w:r>
            <w:proofErr w:type="spellStart"/>
            <w:r w:rsidRPr="00DD7A19">
              <w:rPr>
                <w:rFonts w:ascii="Times New Roman" w:eastAsia="Times New Roman" w:hAnsi="Times New Roman" w:cs="Times New Roman"/>
                <w:sz w:val="24"/>
                <w:szCs w:val="24"/>
              </w:rPr>
              <w:t>skaidytojų</w:t>
            </w:r>
            <w:proofErr w:type="spellEnd"/>
            <w:r w:rsidRPr="00DD7A19">
              <w:rPr>
                <w:rFonts w:ascii="Times New Roman" w:eastAsia="Times New Roman" w:hAnsi="Times New Roman" w:cs="Times New Roman"/>
                <w:sz w:val="24"/>
                <w:szCs w:val="24"/>
              </w:rPr>
              <w:t xml:space="preserve"> tarpusavio ryšius ekosistemoje. Lygina energijos srautą ir medžiagų ciklus. Aiškinasi, kaip vyksta energijos virsmai ekosistemoje, atlieka energijos perdavimo ir nuostolių skaičiavimus. Aiškinasi mitybos grandinių ilgį ribojančius veiksnius.</w:t>
            </w:r>
          </w:p>
        </w:tc>
      </w:tr>
      <w:tr w:rsidR="00DD7A19" w:rsidRPr="00DD7A19" w14:paraId="64F9ECB4" w14:textId="77777777" w:rsidTr="00DD7A19">
        <w:trPr>
          <w:trHeight w:val="624"/>
        </w:trPr>
        <w:tc>
          <w:tcPr>
            <w:tcW w:w="1560" w:type="dxa"/>
            <w:vMerge/>
            <w:hideMark/>
          </w:tcPr>
          <w:p w14:paraId="64F9ECAF"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CB0"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B1"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Azoto ir anglies apytaka biosferoje</w:t>
            </w:r>
          </w:p>
        </w:tc>
        <w:tc>
          <w:tcPr>
            <w:tcW w:w="851" w:type="dxa"/>
            <w:tcMar>
              <w:top w:w="15" w:type="dxa"/>
              <w:left w:w="108" w:type="dxa"/>
              <w:bottom w:w="15" w:type="dxa"/>
              <w:right w:w="108" w:type="dxa"/>
            </w:tcMar>
            <w:hideMark/>
          </w:tcPr>
          <w:p w14:paraId="64F9ECB2"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CB3"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Aiškinasi </w:t>
            </w:r>
            <w:proofErr w:type="spellStart"/>
            <w:r w:rsidRPr="00DD7A19">
              <w:rPr>
                <w:rFonts w:ascii="Times New Roman" w:eastAsia="Times New Roman" w:hAnsi="Times New Roman" w:cs="Times New Roman"/>
                <w:sz w:val="24"/>
                <w:szCs w:val="24"/>
              </w:rPr>
              <w:t>skaidytojų</w:t>
            </w:r>
            <w:proofErr w:type="spellEnd"/>
            <w:r w:rsidRPr="00DD7A19">
              <w:rPr>
                <w:rFonts w:ascii="Times New Roman" w:eastAsia="Times New Roman" w:hAnsi="Times New Roman" w:cs="Times New Roman"/>
                <w:sz w:val="24"/>
                <w:szCs w:val="24"/>
              </w:rPr>
              <w:t xml:space="preserve">, </w:t>
            </w:r>
            <w:proofErr w:type="spellStart"/>
            <w:r w:rsidRPr="00DD7A19">
              <w:rPr>
                <w:rFonts w:ascii="Times New Roman" w:eastAsia="Times New Roman" w:hAnsi="Times New Roman" w:cs="Times New Roman"/>
                <w:sz w:val="24"/>
                <w:szCs w:val="24"/>
              </w:rPr>
              <w:t>nitrifikuojančių</w:t>
            </w:r>
            <w:proofErr w:type="spellEnd"/>
            <w:r w:rsidRPr="00DD7A19">
              <w:rPr>
                <w:rFonts w:ascii="Times New Roman" w:eastAsia="Times New Roman" w:hAnsi="Times New Roman" w:cs="Times New Roman"/>
                <w:sz w:val="24"/>
                <w:szCs w:val="24"/>
              </w:rPr>
              <w:t xml:space="preserve">, azotą fiksuojančių ir </w:t>
            </w:r>
            <w:proofErr w:type="spellStart"/>
            <w:r w:rsidRPr="00DD7A19">
              <w:rPr>
                <w:rFonts w:ascii="Times New Roman" w:eastAsia="Times New Roman" w:hAnsi="Times New Roman" w:cs="Times New Roman"/>
                <w:sz w:val="24"/>
                <w:szCs w:val="24"/>
              </w:rPr>
              <w:t>denitrifikuojančių</w:t>
            </w:r>
            <w:proofErr w:type="spellEnd"/>
            <w:r w:rsidRPr="00DD7A19">
              <w:rPr>
                <w:rFonts w:ascii="Times New Roman" w:eastAsia="Times New Roman" w:hAnsi="Times New Roman" w:cs="Times New Roman"/>
                <w:sz w:val="24"/>
                <w:szCs w:val="24"/>
              </w:rPr>
              <w:t xml:space="preserve"> bakterijų vaidmenį azoto apytakai. Analizuoja kiekybines azoto apytakos schemas, aiškinasi žmogaus poveikį azoto apykaitai biosferai. Aiškinasi žmogaus poveikį anglies apykaitai biosferai</w:t>
            </w:r>
            <w:r w:rsidR="006D184C">
              <w:rPr>
                <w:rFonts w:ascii="Times New Roman" w:eastAsia="Times New Roman" w:hAnsi="Times New Roman" w:cs="Times New Roman"/>
                <w:sz w:val="24"/>
                <w:szCs w:val="24"/>
              </w:rPr>
              <w:t>.</w:t>
            </w:r>
            <w:r w:rsidRPr="00DD7A19">
              <w:rPr>
                <w:rFonts w:ascii="Times New Roman" w:eastAsia="Times New Roman" w:hAnsi="Times New Roman" w:cs="Times New Roman"/>
                <w:sz w:val="24"/>
                <w:szCs w:val="24"/>
              </w:rPr>
              <w:t xml:space="preserve"> Nagrinėja Europos žaliojo kurso susitarimus.</w:t>
            </w:r>
          </w:p>
        </w:tc>
      </w:tr>
      <w:tr w:rsidR="00DD7A19" w:rsidRPr="00DD7A19" w14:paraId="64F9ECBB" w14:textId="77777777" w:rsidTr="00DD7A19">
        <w:trPr>
          <w:trHeight w:val="624"/>
        </w:trPr>
        <w:tc>
          <w:tcPr>
            <w:tcW w:w="1560" w:type="dxa"/>
            <w:vMerge/>
            <w:hideMark/>
          </w:tcPr>
          <w:p w14:paraId="64F9ECB5" w14:textId="77777777" w:rsidR="00DD7A19" w:rsidRPr="00DD7A19" w:rsidRDefault="00DD7A19" w:rsidP="00DD7A19">
            <w:pPr>
              <w:rPr>
                <w:rFonts w:ascii="Times New Roman" w:eastAsia="Times New Roman" w:hAnsi="Times New Roman" w:cs="Times New Roman"/>
                <w:sz w:val="24"/>
                <w:szCs w:val="24"/>
              </w:rPr>
            </w:pPr>
          </w:p>
        </w:tc>
        <w:tc>
          <w:tcPr>
            <w:tcW w:w="1559" w:type="dxa"/>
            <w:vMerge w:val="restart"/>
            <w:tcMar>
              <w:top w:w="15" w:type="dxa"/>
              <w:left w:w="108" w:type="dxa"/>
              <w:bottom w:w="15" w:type="dxa"/>
              <w:right w:w="108" w:type="dxa"/>
            </w:tcMar>
            <w:hideMark/>
          </w:tcPr>
          <w:p w14:paraId="64F9ECB6"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Žmogaus veiklos įtaka aplinkai</w:t>
            </w:r>
          </w:p>
          <w:p w14:paraId="64F9ECB7"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B8"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Biologinės įvairovės išsaugojimas</w:t>
            </w:r>
          </w:p>
        </w:tc>
        <w:tc>
          <w:tcPr>
            <w:tcW w:w="851" w:type="dxa"/>
            <w:tcMar>
              <w:top w:w="15" w:type="dxa"/>
              <w:left w:w="108" w:type="dxa"/>
              <w:bottom w:w="15" w:type="dxa"/>
              <w:right w:w="108" w:type="dxa"/>
            </w:tcMar>
            <w:hideMark/>
          </w:tcPr>
          <w:p w14:paraId="64F9ECB9"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1</w:t>
            </w:r>
          </w:p>
        </w:tc>
        <w:tc>
          <w:tcPr>
            <w:tcW w:w="4677" w:type="dxa"/>
            <w:tcMar>
              <w:top w:w="15" w:type="dxa"/>
              <w:left w:w="108" w:type="dxa"/>
              <w:bottom w:w="15" w:type="dxa"/>
              <w:right w:w="108" w:type="dxa"/>
            </w:tcMar>
            <w:hideMark/>
          </w:tcPr>
          <w:p w14:paraId="64F9ECBA"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Apibūdina, kad biologinę įvairovę sudaro rūšių ir buveinių įvairovė. Apibūdina, kaip žmogaus veikla tiesiogiai veikia biologinę įvairovę. </w:t>
            </w:r>
          </w:p>
        </w:tc>
      </w:tr>
      <w:tr w:rsidR="00DD7A19" w:rsidRPr="00DD7A19" w14:paraId="64F9ECC1" w14:textId="77777777" w:rsidTr="00DD7A19">
        <w:trPr>
          <w:trHeight w:val="624"/>
        </w:trPr>
        <w:tc>
          <w:tcPr>
            <w:tcW w:w="1560" w:type="dxa"/>
            <w:vMerge/>
            <w:hideMark/>
          </w:tcPr>
          <w:p w14:paraId="64F9ECBC" w14:textId="77777777" w:rsidR="00DD7A19" w:rsidRPr="00DD7A19" w:rsidRDefault="00DD7A19" w:rsidP="00DD7A19">
            <w:pPr>
              <w:rPr>
                <w:rFonts w:ascii="Times New Roman" w:eastAsia="Times New Roman" w:hAnsi="Times New Roman" w:cs="Times New Roman"/>
                <w:sz w:val="24"/>
                <w:szCs w:val="24"/>
              </w:rPr>
            </w:pPr>
          </w:p>
        </w:tc>
        <w:tc>
          <w:tcPr>
            <w:tcW w:w="1559" w:type="dxa"/>
            <w:vMerge/>
            <w:hideMark/>
          </w:tcPr>
          <w:p w14:paraId="64F9ECBD"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BE"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Cs/>
                <w:sz w:val="24"/>
                <w:szCs w:val="24"/>
              </w:rPr>
              <w:t>Eutrofikacijos procesas ir vandens tarša</w:t>
            </w:r>
          </w:p>
        </w:tc>
        <w:tc>
          <w:tcPr>
            <w:tcW w:w="851" w:type="dxa"/>
            <w:tcMar>
              <w:top w:w="15" w:type="dxa"/>
              <w:left w:w="108" w:type="dxa"/>
              <w:bottom w:w="15" w:type="dxa"/>
              <w:right w:w="108" w:type="dxa"/>
            </w:tcMar>
            <w:hideMark/>
          </w:tcPr>
          <w:p w14:paraId="64F9ECBF"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2</w:t>
            </w:r>
          </w:p>
        </w:tc>
        <w:tc>
          <w:tcPr>
            <w:tcW w:w="4677" w:type="dxa"/>
            <w:tcMar>
              <w:top w:w="15" w:type="dxa"/>
              <w:left w:w="108" w:type="dxa"/>
              <w:bottom w:w="15" w:type="dxa"/>
              <w:right w:w="108" w:type="dxa"/>
            </w:tcMar>
            <w:hideMark/>
          </w:tcPr>
          <w:p w14:paraId="64F9ECC0"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sz w:val="24"/>
                <w:szCs w:val="24"/>
              </w:rPr>
              <w:t xml:space="preserve">Aiškinasi eutrofikacijos etapus, greitį, priežastis ir pasekmes, analizuoja ir vertina priemones, taikomas apsaugoti vandens telkinį nuo eutrofikacijos. Aiškinasi taršos </w:t>
            </w:r>
            <w:proofErr w:type="spellStart"/>
            <w:r w:rsidRPr="00DD7A19">
              <w:rPr>
                <w:rFonts w:ascii="Times New Roman" w:eastAsia="Times New Roman" w:hAnsi="Times New Roman" w:cs="Times New Roman"/>
                <w:sz w:val="24"/>
                <w:szCs w:val="24"/>
              </w:rPr>
              <w:lastRenderedPageBreak/>
              <w:t>mikroplastiku</w:t>
            </w:r>
            <w:proofErr w:type="spellEnd"/>
            <w:r w:rsidRPr="00DD7A19">
              <w:rPr>
                <w:rFonts w:ascii="Times New Roman" w:eastAsia="Times New Roman" w:hAnsi="Times New Roman" w:cs="Times New Roman"/>
                <w:sz w:val="24"/>
                <w:szCs w:val="24"/>
              </w:rPr>
              <w:t xml:space="preserve"> poveikį vandenynų ekosistemoms.</w:t>
            </w:r>
          </w:p>
        </w:tc>
      </w:tr>
      <w:tr w:rsidR="00DD7A19" w:rsidRPr="00DD7A19" w14:paraId="64F9ECC7" w14:textId="77777777" w:rsidTr="00DD7A19">
        <w:trPr>
          <w:trHeight w:val="624"/>
        </w:trPr>
        <w:tc>
          <w:tcPr>
            <w:tcW w:w="1560" w:type="dxa"/>
            <w:tcMar>
              <w:top w:w="15" w:type="dxa"/>
              <w:left w:w="108" w:type="dxa"/>
              <w:bottom w:w="15" w:type="dxa"/>
              <w:right w:w="108" w:type="dxa"/>
            </w:tcMar>
            <w:hideMark/>
          </w:tcPr>
          <w:p w14:paraId="64F9ECC2"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
                <w:bCs/>
                <w:sz w:val="24"/>
                <w:szCs w:val="24"/>
              </w:rPr>
              <w:lastRenderedPageBreak/>
              <w:t>Viso valandų</w:t>
            </w:r>
          </w:p>
        </w:tc>
        <w:tc>
          <w:tcPr>
            <w:tcW w:w="1559" w:type="dxa"/>
            <w:tcMar>
              <w:top w:w="15" w:type="dxa"/>
              <w:left w:w="108" w:type="dxa"/>
              <w:bottom w:w="15" w:type="dxa"/>
              <w:right w:w="108" w:type="dxa"/>
            </w:tcMar>
            <w:hideMark/>
          </w:tcPr>
          <w:p w14:paraId="64F9ECC3" w14:textId="77777777" w:rsidR="00DD7A19" w:rsidRPr="00DD7A19" w:rsidRDefault="00DD7A19" w:rsidP="00DD7A19">
            <w:pPr>
              <w:rPr>
                <w:rFonts w:ascii="Times New Roman" w:eastAsia="Times New Roman" w:hAnsi="Times New Roman" w:cs="Times New Roman"/>
                <w:sz w:val="24"/>
                <w:szCs w:val="24"/>
              </w:rPr>
            </w:pPr>
          </w:p>
        </w:tc>
        <w:tc>
          <w:tcPr>
            <w:tcW w:w="1701" w:type="dxa"/>
            <w:tcMar>
              <w:top w:w="15" w:type="dxa"/>
              <w:left w:w="108" w:type="dxa"/>
              <w:bottom w:w="15" w:type="dxa"/>
              <w:right w:w="108" w:type="dxa"/>
            </w:tcMar>
            <w:hideMark/>
          </w:tcPr>
          <w:p w14:paraId="64F9ECC4" w14:textId="77777777" w:rsidR="00DD7A19" w:rsidRPr="00DD7A19" w:rsidRDefault="00DD7A19" w:rsidP="00DD7A19">
            <w:pPr>
              <w:rPr>
                <w:rFonts w:ascii="Times New Roman" w:eastAsia="Times New Roman" w:hAnsi="Times New Roman" w:cs="Times New Roman"/>
                <w:sz w:val="24"/>
                <w:szCs w:val="24"/>
              </w:rPr>
            </w:pPr>
          </w:p>
        </w:tc>
        <w:tc>
          <w:tcPr>
            <w:tcW w:w="851" w:type="dxa"/>
            <w:tcMar>
              <w:top w:w="15" w:type="dxa"/>
              <w:left w:w="108" w:type="dxa"/>
              <w:bottom w:w="15" w:type="dxa"/>
              <w:right w:w="108" w:type="dxa"/>
            </w:tcMar>
            <w:hideMark/>
          </w:tcPr>
          <w:p w14:paraId="64F9ECC5" w14:textId="77777777" w:rsidR="00DD7A19" w:rsidRPr="00DD7A19" w:rsidRDefault="00DD7A19" w:rsidP="00DD7A19">
            <w:pPr>
              <w:rPr>
                <w:rFonts w:ascii="Times New Roman" w:eastAsia="Times New Roman" w:hAnsi="Times New Roman" w:cs="Times New Roman"/>
                <w:sz w:val="24"/>
                <w:szCs w:val="24"/>
              </w:rPr>
            </w:pPr>
            <w:r w:rsidRPr="00DD7A19">
              <w:rPr>
                <w:rFonts w:ascii="Times New Roman" w:eastAsia="Times New Roman" w:hAnsi="Times New Roman" w:cs="Times New Roman"/>
                <w:b/>
                <w:bCs/>
                <w:sz w:val="24"/>
                <w:szCs w:val="24"/>
              </w:rPr>
              <w:t>88</w:t>
            </w:r>
          </w:p>
        </w:tc>
        <w:tc>
          <w:tcPr>
            <w:tcW w:w="4677" w:type="dxa"/>
            <w:tcMar>
              <w:top w:w="15" w:type="dxa"/>
              <w:left w:w="108" w:type="dxa"/>
              <w:bottom w:w="15" w:type="dxa"/>
              <w:right w:w="108" w:type="dxa"/>
            </w:tcMar>
            <w:hideMark/>
          </w:tcPr>
          <w:p w14:paraId="64F9ECC6" w14:textId="77777777" w:rsidR="00DD7A19" w:rsidRPr="00DD7A19" w:rsidRDefault="00DD7A19" w:rsidP="00DD7A19">
            <w:pPr>
              <w:rPr>
                <w:rFonts w:ascii="Times New Roman" w:eastAsia="Times New Roman" w:hAnsi="Times New Roman" w:cs="Times New Roman"/>
                <w:sz w:val="24"/>
                <w:szCs w:val="24"/>
              </w:rPr>
            </w:pPr>
          </w:p>
        </w:tc>
      </w:tr>
    </w:tbl>
    <w:p w14:paraId="64F9ECC8" w14:textId="77777777" w:rsidR="00DD7A19" w:rsidRDefault="00DD7A19" w:rsidP="00811D1F">
      <w:pPr>
        <w:rPr>
          <w:rFonts w:ascii="Times New Roman" w:eastAsia="Times New Roman" w:hAnsi="Times New Roman" w:cs="Times New Roman"/>
          <w:sz w:val="24"/>
          <w:szCs w:val="24"/>
        </w:rPr>
      </w:pPr>
    </w:p>
    <w:sectPr w:rsidR="00DD7A19" w:rsidSect="00DD7A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E0"/>
    <w:rsid w:val="00011CDB"/>
    <w:rsid w:val="00027BFD"/>
    <w:rsid w:val="00056C9F"/>
    <w:rsid w:val="00082EA4"/>
    <w:rsid w:val="00083A8F"/>
    <w:rsid w:val="00097ABF"/>
    <w:rsid w:val="001043B6"/>
    <w:rsid w:val="00116BB4"/>
    <w:rsid w:val="00117B39"/>
    <w:rsid w:val="00147E87"/>
    <w:rsid w:val="00172A3F"/>
    <w:rsid w:val="002372F5"/>
    <w:rsid w:val="00254969"/>
    <w:rsid w:val="0026787A"/>
    <w:rsid w:val="002805B0"/>
    <w:rsid w:val="00290602"/>
    <w:rsid w:val="00291CAD"/>
    <w:rsid w:val="00365568"/>
    <w:rsid w:val="003C4F73"/>
    <w:rsid w:val="003C4FC9"/>
    <w:rsid w:val="004134C4"/>
    <w:rsid w:val="00466DB5"/>
    <w:rsid w:val="00475208"/>
    <w:rsid w:val="00484E3E"/>
    <w:rsid w:val="00491548"/>
    <w:rsid w:val="004947AA"/>
    <w:rsid w:val="004A7A79"/>
    <w:rsid w:val="004B1A4F"/>
    <w:rsid w:val="004D3636"/>
    <w:rsid w:val="004D36E6"/>
    <w:rsid w:val="00540899"/>
    <w:rsid w:val="005A1DE6"/>
    <w:rsid w:val="005D662E"/>
    <w:rsid w:val="00604E94"/>
    <w:rsid w:val="00617C31"/>
    <w:rsid w:val="0062148D"/>
    <w:rsid w:val="00640D1F"/>
    <w:rsid w:val="006A75F8"/>
    <w:rsid w:val="006D184C"/>
    <w:rsid w:val="006D7EEF"/>
    <w:rsid w:val="00797A44"/>
    <w:rsid w:val="007C3BBA"/>
    <w:rsid w:val="007E0D25"/>
    <w:rsid w:val="007E5743"/>
    <w:rsid w:val="008032D0"/>
    <w:rsid w:val="00811D1F"/>
    <w:rsid w:val="008625E0"/>
    <w:rsid w:val="008761B0"/>
    <w:rsid w:val="008B19EB"/>
    <w:rsid w:val="008E5C28"/>
    <w:rsid w:val="008E6EEA"/>
    <w:rsid w:val="008E740E"/>
    <w:rsid w:val="00905EB9"/>
    <w:rsid w:val="00930AD6"/>
    <w:rsid w:val="009A5031"/>
    <w:rsid w:val="009D2725"/>
    <w:rsid w:val="00A25593"/>
    <w:rsid w:val="00A324BF"/>
    <w:rsid w:val="00A837DB"/>
    <w:rsid w:val="00AF74B0"/>
    <w:rsid w:val="00B003AC"/>
    <w:rsid w:val="00B600B1"/>
    <w:rsid w:val="00BB2A46"/>
    <w:rsid w:val="00BC1FFD"/>
    <w:rsid w:val="00BF1A42"/>
    <w:rsid w:val="00C15FA7"/>
    <w:rsid w:val="00C523CE"/>
    <w:rsid w:val="00C648AE"/>
    <w:rsid w:val="00CF6289"/>
    <w:rsid w:val="00D375EB"/>
    <w:rsid w:val="00DD5544"/>
    <w:rsid w:val="00DD7A19"/>
    <w:rsid w:val="00E05920"/>
    <w:rsid w:val="00E2293C"/>
    <w:rsid w:val="00E276A7"/>
    <w:rsid w:val="00EA5427"/>
    <w:rsid w:val="00EF194D"/>
    <w:rsid w:val="00F10364"/>
    <w:rsid w:val="00F14FAF"/>
    <w:rsid w:val="00F30932"/>
    <w:rsid w:val="00F84934"/>
    <w:rsid w:val="00F93B09"/>
    <w:rsid w:val="00FC53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EB45"/>
  <w15:chartTrackingRefBased/>
  <w15:docId w15:val="{B04F67F0-54C4-4982-8437-045C913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rsid w:val="008625E0"/>
    <w:pPr>
      <w:keepNext/>
      <w:keepLines/>
      <w:spacing w:before="200" w:after="0" w:line="276" w:lineRule="auto"/>
      <w:outlineLvl w:val="1"/>
    </w:pPr>
    <w:rPr>
      <w:rFonts w:ascii="Cambria" w:eastAsia="Cambria" w:hAnsi="Cambria" w:cs="Cambria"/>
      <w:b/>
      <w:color w:val="4F81BD"/>
      <w:sz w:val="26"/>
      <w:szCs w:val="26"/>
      <w:lang w:eastAsia="lt-LT"/>
    </w:rPr>
  </w:style>
  <w:style w:type="paragraph" w:styleId="Antrat7">
    <w:name w:val="heading 7"/>
    <w:basedOn w:val="prastasis"/>
    <w:next w:val="prastasis"/>
    <w:link w:val="Antrat7Diagrama"/>
    <w:uiPriority w:val="9"/>
    <w:semiHidden/>
    <w:unhideWhenUsed/>
    <w:qFormat/>
    <w:rsid w:val="00F93B0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8625E0"/>
    <w:rPr>
      <w:rFonts w:ascii="Cambria" w:eastAsia="Cambria" w:hAnsi="Cambria" w:cs="Cambria"/>
      <w:b/>
      <w:color w:val="4F81BD"/>
      <w:sz w:val="26"/>
      <w:szCs w:val="26"/>
      <w:lang w:eastAsia="lt-LT"/>
    </w:rPr>
  </w:style>
  <w:style w:type="character" w:styleId="Hipersaitas">
    <w:name w:val="Hyperlink"/>
    <w:basedOn w:val="Numatytasispastraiposriftas"/>
    <w:uiPriority w:val="99"/>
    <w:unhideWhenUsed/>
    <w:rsid w:val="006A75F8"/>
    <w:rPr>
      <w:color w:val="0563C1" w:themeColor="hyperlink"/>
      <w:u w:val="single"/>
    </w:rPr>
  </w:style>
  <w:style w:type="paragraph" w:styleId="Sraopastraipa">
    <w:name w:val="List Paragraph"/>
    <w:basedOn w:val="prastasis"/>
    <w:uiPriority w:val="34"/>
    <w:qFormat/>
    <w:rsid w:val="006A75F8"/>
    <w:pPr>
      <w:spacing w:after="200" w:line="276" w:lineRule="auto"/>
      <w:ind w:left="720"/>
      <w:contextualSpacing/>
    </w:pPr>
  </w:style>
  <w:style w:type="character" w:styleId="Perirtashipersaitas">
    <w:name w:val="FollowedHyperlink"/>
    <w:basedOn w:val="Numatytasispastraiposriftas"/>
    <w:uiPriority w:val="99"/>
    <w:semiHidden/>
    <w:unhideWhenUsed/>
    <w:rsid w:val="006A75F8"/>
    <w:rPr>
      <w:color w:val="954F72" w:themeColor="followedHyperlink"/>
      <w:u w:val="single"/>
    </w:rPr>
  </w:style>
  <w:style w:type="character" w:customStyle="1" w:styleId="Antrat7Diagrama">
    <w:name w:val="Antraštė 7 Diagrama"/>
    <w:basedOn w:val="Numatytasispastraiposriftas"/>
    <w:link w:val="Antrat7"/>
    <w:uiPriority w:val="9"/>
    <w:semiHidden/>
    <w:rsid w:val="00F93B09"/>
    <w:rPr>
      <w:rFonts w:asciiTheme="majorHAnsi" w:eastAsiaTheme="majorEastAsia" w:hAnsiTheme="majorHAnsi" w:cstheme="majorBidi"/>
      <w:i/>
      <w:iCs/>
      <w:color w:val="1F4D78" w:themeColor="accent1" w:themeShade="7F"/>
    </w:rPr>
  </w:style>
  <w:style w:type="table" w:customStyle="1" w:styleId="26">
    <w:name w:val="26"/>
    <w:basedOn w:val="prastojilentel"/>
    <w:rsid w:val="00F93B09"/>
    <w:pPr>
      <w:spacing w:after="0" w:line="240" w:lineRule="auto"/>
    </w:pPr>
    <w:rPr>
      <w:rFonts w:ascii="Cambria" w:eastAsia="Cambria" w:hAnsi="Cambria" w:cs="Cambria"/>
      <w:lang w:eastAsia="lt-LT"/>
    </w:rPr>
    <w:tblPr>
      <w:tblStyleRowBandSize w:val="1"/>
      <w:tblStyleColBandSize w:val="1"/>
      <w:tblInd w:w="0" w:type="nil"/>
      <w:tblCellMar>
        <w:top w:w="15" w:type="dxa"/>
        <w:bottom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emokykla.lt/bendrosios-programos/visos-bendrosios-programos/13?tab=0"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D588C-DFBF-456B-91DE-5704FB62CFF9}">
  <ds:schemaRefs>
    <ds:schemaRef ds:uri="http://schemas.microsoft.com/sharepoint/v3/contenttype/forms"/>
  </ds:schemaRefs>
</ds:datastoreItem>
</file>

<file path=customXml/itemProps2.xml><?xml version="1.0" encoding="utf-8"?>
<ds:datastoreItem xmlns:ds="http://schemas.openxmlformats.org/officeDocument/2006/customXml" ds:itemID="{4C4F17B4-E715-4712-B3A1-A319769A4A85}">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731FA3D8-10AF-4558-BD9E-6466C5BDF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11419</Words>
  <Characters>6509</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Purlienė</dc:creator>
  <cp:keywords/>
  <dc:description/>
  <cp:lastModifiedBy>Margarita Purlienė</cp:lastModifiedBy>
  <cp:revision>5</cp:revision>
  <dcterms:created xsi:type="dcterms:W3CDTF">2023-05-24T13:53:00Z</dcterms:created>
  <dcterms:modified xsi:type="dcterms:W3CDTF">2023-06-06T13:52:00Z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