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49E" w:rsidRDefault="00CD049E" w:rsidP="00CD049E">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rsidR="004155E1" w:rsidRDefault="00CD049E" w:rsidP="004155E1">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Pr="008D2554">
        <w:rPr>
          <w:rStyle w:val="normaltextrun"/>
          <w:i/>
        </w:rPr>
        <w:t xml:space="preserve">Lenkų tautinės mažumos gimtosios kalbos ir literatūros bendrosios programos </w:t>
      </w:r>
      <w:r w:rsidRPr="008D2554">
        <w:rPr>
          <w:rStyle w:val="normaltextrun"/>
        </w:rPr>
        <w:t>(toliau – BP)</w:t>
      </w:r>
      <w:r w:rsidRPr="008D2554">
        <w:rPr>
          <w:rStyle w:val="normaltextrun"/>
          <w:i/>
        </w:rPr>
        <w:t xml:space="preserve"> įgyvendinimo rekomendacijų</w:t>
      </w:r>
      <w:r>
        <w:rPr>
          <w:rStyle w:val="normaltextrun"/>
        </w:rPr>
        <w:t xml:space="preserve"> dalyje </w:t>
      </w:r>
      <w:r w:rsidRPr="00605CA3">
        <w:rPr>
          <w:rStyle w:val="normaltextrun"/>
          <w:i/>
        </w:rPr>
        <w:t>Veiklų planavimo ir kompetencijų ugdymo pavyzdžiai</w:t>
      </w:r>
      <w:r>
        <w:rPr>
          <w:rStyle w:val="normaltextrun"/>
        </w:rPr>
        <w:t xml:space="preserve">. Planuodamas mokymosi veiklas mokytojas tikslingai pasirenka, kurias kompetencijas ir pasiekimus ugdys atsižvelgdamas į konkrečios klasės mokinių pasiekimus ir poreikius. Šį darbą palengvins naudojimasis </w:t>
      </w:r>
      <w:hyperlink r:id="rId10" w:tgtFrame="_blank" w:history="1">
        <w:r>
          <w:rPr>
            <w:rStyle w:val="normaltextrun"/>
            <w:color w:val="0563C1"/>
            <w:u w:val="single"/>
          </w:rPr>
          <w:t>Švietimo portale</w:t>
        </w:r>
      </w:hyperlink>
      <w:bookmarkStart w:id="0" w:name="_GoBack"/>
      <w:bookmarkEnd w:id="0"/>
      <w:r>
        <w:rPr>
          <w:rStyle w:val="normaltextrun"/>
        </w:rPr>
        <w:t xml:space="preserve"> pateiktos BP atvaizdavimu su mokymo(si) turinio, pasiekimų, kompetencijų ir tarpdalykinių temų nurodytomis sąsajomis.</w:t>
      </w:r>
      <w:r>
        <w:rPr>
          <w:rStyle w:val="eop"/>
        </w:rPr>
        <w:t> </w:t>
      </w:r>
    </w:p>
    <w:p w:rsidR="004155E1" w:rsidRDefault="00CD049E" w:rsidP="004155E1">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rsidR="00CD049E" w:rsidRPr="004155E1" w:rsidRDefault="00CD049E" w:rsidP="004155E1">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w:t>
      </w:r>
      <w:r w:rsidR="00653D0D">
        <w:rPr>
          <w:color w:val="000000"/>
        </w:rPr>
        <w:t>okinių pasiekimus ir poreikius, pvz.:</w:t>
      </w:r>
    </w:p>
    <w:p w:rsidR="00CD049E" w:rsidRPr="00CD049E" w:rsidRDefault="00653D0D" w:rsidP="00CD049E">
      <w:pPr>
        <w:pStyle w:val="ListParagraph"/>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CD049E"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rsidR="00CD049E" w:rsidRDefault="00CD049E" w:rsidP="00CD049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rsidR="00CD049E" w:rsidRDefault="00CD049E" w:rsidP="00CD049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rsidR="00CD049E" w:rsidRDefault="00CD049E" w:rsidP="00E5330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CD049E" w:rsidRPr="00CD049E" w:rsidRDefault="00CD049E" w:rsidP="00E5330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Aukštesniems mokinių pasiekimams ugdyti: projektinė veikla (dalykiniai ir tarpdalykiniai projektai; mokyklin</w:t>
      </w:r>
      <w:r w:rsidR="008A0A46">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rsidR="004155E1" w:rsidRDefault="004155E1" w:rsidP="004155E1">
      <w:pPr>
        <w:spacing w:after="0"/>
        <w:ind w:firstLine="360"/>
        <w:jc w:val="both"/>
        <w:rPr>
          <w:rFonts w:ascii="Times New Roman" w:eastAsia="Times New Roman" w:hAnsi="Times New Roman" w:cs="Times New Roman"/>
          <w:sz w:val="24"/>
          <w:szCs w:val="24"/>
        </w:rPr>
      </w:pPr>
    </w:p>
    <w:p w:rsidR="00CD049E" w:rsidRDefault="00CD049E" w:rsidP="004155E1">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rsidR="00CD049E" w:rsidRPr="00C41A17" w:rsidRDefault="00CD049E" w:rsidP="00CD049E">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Planuodamas pamokų ciklą mokytojas taip pat planuoja pasiekimus ir kompetencijas, kurios bus ugdomos šiame cikle, gali planuoti mokymos(si)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 xml:space="preserve">s. </w:t>
      </w:r>
      <w:r w:rsidRPr="00C41A17">
        <w:rPr>
          <w:rFonts w:ascii="Times New Roman" w:eastAsia="Times New Roman" w:hAnsi="Times New Roman" w:cs="Times New Roman"/>
          <w:sz w:val="24"/>
          <w:szCs w:val="24"/>
        </w:rPr>
        <w:lastRenderedPageBreak/>
        <w:t>Rekomenduojami kūriniai gali būti mokytojo koreguojami atsižvelgiant į mokinių pasiūlymus, poreikius ir kitas aplinkybes. </w:t>
      </w:r>
    </w:p>
    <w:p w:rsidR="00CD049E" w:rsidRDefault="00CD049E" w:rsidP="00CD049E">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 kaip tai yra parodyta </w:t>
      </w:r>
      <w:r w:rsidRPr="00C41A17">
        <w:rPr>
          <w:rFonts w:ascii="Times New Roman" w:eastAsia="Times New Roman" w:hAnsi="Times New Roman" w:cs="Times New Roman"/>
          <w:i/>
          <w:color w:val="000000"/>
          <w:sz w:val="24"/>
          <w:szCs w:val="24"/>
        </w:rPr>
        <w:t>Lenkų tautinės mažumos gimtosios kalbos ir literatūros BP įgyvendinimo</w:t>
      </w:r>
      <w:r w:rsidRPr="008D2554">
        <w:rPr>
          <w:rFonts w:ascii="Times New Roman" w:eastAsia="Times New Roman" w:hAnsi="Times New Roman" w:cs="Times New Roman"/>
          <w:i/>
          <w:color w:val="000000"/>
          <w:sz w:val="24"/>
          <w:szCs w:val="24"/>
        </w:rPr>
        <w:t xml:space="preserve"> rekomendacijose</w:t>
      </w:r>
      <w:r w:rsidRPr="008D2554">
        <w:rPr>
          <w:rStyle w:val="normaltextrun"/>
        </w:rPr>
        <w:t xml:space="preserve"> </w:t>
      </w:r>
      <w:r w:rsidRPr="008D2554">
        <w:rPr>
          <w:rFonts w:ascii="Times New Roman" w:eastAsia="Times New Roman" w:hAnsi="Times New Roman" w:cs="Times New Roman"/>
          <w:color w:val="000000"/>
          <w:sz w:val="24"/>
          <w:szCs w:val="24"/>
        </w:rPr>
        <w:t xml:space="preserve">dalyje </w:t>
      </w:r>
      <w:r w:rsidRPr="008D2554">
        <w:rPr>
          <w:rFonts w:ascii="Times New Roman" w:eastAsia="Times New Roman" w:hAnsi="Times New Roman" w:cs="Times New Roman"/>
          <w:i/>
          <w:color w:val="000000"/>
          <w:sz w:val="24"/>
          <w:szCs w:val="24"/>
        </w:rPr>
        <w:t>Veiklų planavimo ir kompetencijų ugdymo pavyzdžiai</w:t>
      </w:r>
      <w:r w:rsidRPr="008D2554">
        <w:rPr>
          <w:rFonts w:ascii="Times New Roman" w:eastAsia="Times New Roman" w:hAnsi="Times New Roman" w:cs="Times New Roman"/>
          <w:color w:val="000000"/>
          <w:sz w:val="24"/>
          <w:szCs w:val="24"/>
        </w:rPr>
        <w:t>.</w:t>
      </w:r>
    </w:p>
    <w:p w:rsidR="00CD049E" w:rsidRDefault="00CD049E" w:rsidP="00CD049E">
      <w:pPr>
        <w:spacing w:after="0" w:line="240" w:lineRule="auto"/>
        <w:jc w:val="both"/>
        <w:textAlignment w:val="baseline"/>
        <w:rPr>
          <w:rFonts w:ascii="Times New Roman" w:eastAsia="Times New Roman" w:hAnsi="Times New Roman" w:cs="Times New Roman"/>
          <w:b/>
          <w:sz w:val="24"/>
          <w:szCs w:val="24"/>
        </w:rPr>
      </w:pPr>
    </w:p>
    <w:p w:rsidR="004138CD" w:rsidRDefault="00CD049E" w:rsidP="00CD049E">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rsidR="00CD049E" w:rsidRDefault="00CD049E" w:rsidP="00CD049E">
      <w:pPr>
        <w:spacing w:after="0" w:line="276" w:lineRule="auto"/>
        <w:jc w:val="center"/>
        <w:rPr>
          <w:rFonts w:ascii="Times New Roman" w:eastAsia="Times New Roman" w:hAnsi="Times New Roman" w:cs="Times New Roman"/>
          <w:sz w:val="24"/>
          <w:szCs w:val="24"/>
        </w:rPr>
      </w:pPr>
    </w:p>
    <w:p w:rsidR="00CD049E" w:rsidRDefault="00CD049E" w:rsidP="00CD049E">
      <w:pPr>
        <w:spacing w:after="0" w:line="276" w:lineRule="auto"/>
        <w:jc w:val="center"/>
        <w:rPr>
          <w:rFonts w:ascii="Times New Roman" w:eastAsia="Times New Roman" w:hAnsi="Times New Roman" w:cs="Times New Roman"/>
          <w:sz w:val="24"/>
          <w:szCs w:val="24"/>
        </w:rPr>
      </w:pPr>
    </w:p>
    <w:p w:rsidR="00C92C7E" w:rsidRPr="00416F91" w:rsidRDefault="00C92C7E" w:rsidP="00C92C7E">
      <w:pPr>
        <w:spacing w:after="0" w:line="276" w:lineRule="auto"/>
        <w:jc w:val="center"/>
        <w:rPr>
          <w:rFonts w:ascii="Times New Roman" w:eastAsia="Times New Roman" w:hAnsi="Times New Roman" w:cs="Times New Roman"/>
          <w:b/>
          <w:sz w:val="24"/>
          <w:szCs w:val="24"/>
        </w:rPr>
      </w:pPr>
      <w:r w:rsidRPr="004138CD">
        <w:rPr>
          <w:rFonts w:ascii="Times New Roman" w:eastAsia="Times New Roman" w:hAnsi="Times New Roman" w:cs="Times New Roman"/>
          <w:sz w:val="24"/>
          <w:szCs w:val="24"/>
        </w:rPr>
        <w:t>LENKŲ KALBOS IR LITERATŪROS</w:t>
      </w:r>
      <w:r w:rsidRPr="004138CD">
        <w:rPr>
          <w:rStyle w:val="normaltextrun"/>
          <w:rFonts w:ascii="Times New Roman" w:hAnsi="Times New Roman" w:cs="Times New Roman"/>
          <w:bCs/>
          <w:color w:val="000000"/>
          <w:sz w:val="24"/>
          <w:szCs w:val="24"/>
          <w:shd w:val="clear" w:color="auto" w:fill="FFFFFF"/>
        </w:rPr>
        <w:t xml:space="preserve"> ILGALAIKIO PLANO PAVYZDYS</w:t>
      </w:r>
      <w:r>
        <w:rPr>
          <w:rStyle w:val="normaltextrun"/>
          <w:rFonts w:ascii="Times New Roman" w:hAnsi="Times New Roman" w:cs="Times New Roman"/>
          <w:b/>
          <w:bCs/>
          <w:color w:val="000000"/>
          <w:sz w:val="24"/>
          <w:szCs w:val="24"/>
          <w:shd w:val="clear" w:color="auto" w:fill="FFFFFF"/>
        </w:rPr>
        <w:t xml:space="preserve"> </w:t>
      </w:r>
      <w:r w:rsidR="006F6F4C">
        <w:rPr>
          <w:rFonts w:ascii="Times New Roman" w:eastAsia="Times New Roman" w:hAnsi="Times New Roman" w:cs="Times New Roman"/>
          <w:b/>
          <w:bCs/>
          <w:sz w:val="24"/>
          <w:szCs w:val="24"/>
          <w:lang w:eastAsia="lt-LT"/>
        </w:rPr>
        <w:t>3</w:t>
      </w:r>
      <w:r w:rsidRPr="006123A0">
        <w:rPr>
          <w:rFonts w:ascii="Times New Roman" w:eastAsia="Times New Roman" w:hAnsi="Times New Roman" w:cs="Times New Roman"/>
          <w:b/>
          <w:bCs/>
          <w:sz w:val="24"/>
          <w:szCs w:val="24"/>
          <w:lang w:eastAsia="lt-LT"/>
        </w:rPr>
        <w:t xml:space="preserve"> KLASEI</w:t>
      </w:r>
    </w:p>
    <w:p w:rsidR="004138CD" w:rsidRDefault="004138CD" w:rsidP="004C504E">
      <w:pPr>
        <w:spacing w:after="0" w:line="276" w:lineRule="auto"/>
        <w:rPr>
          <w:rFonts w:ascii="Times New Roman" w:eastAsia="Times New Roman" w:hAnsi="Times New Roman" w:cs="Times New Roman"/>
          <w:b/>
          <w:sz w:val="24"/>
          <w:szCs w:val="24"/>
        </w:rPr>
      </w:pPr>
    </w:p>
    <w:p w:rsidR="00CD049E" w:rsidRPr="003175B0" w:rsidRDefault="00CD049E" w:rsidP="00CD049E">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rsidR="00CD049E" w:rsidRDefault="00CD049E" w:rsidP="00CD049E">
      <w:pPr>
        <w:spacing w:after="0" w:line="276" w:lineRule="auto"/>
        <w:rPr>
          <w:rFonts w:ascii="Times New Roman" w:eastAsia="Times New Roman" w:hAnsi="Times New Roman" w:cs="Times New Roman"/>
          <w:b/>
          <w:sz w:val="24"/>
          <w:szCs w:val="24"/>
        </w:rPr>
      </w:pPr>
    </w:p>
    <w:p w:rsidR="00CD049E" w:rsidRDefault="00CD049E" w:rsidP="00CD049E">
      <w:pPr>
        <w:spacing w:after="0" w:line="276" w:lineRule="auto"/>
        <w:rPr>
          <w:rFonts w:ascii="Times New Roman" w:eastAsia="Times New Roman" w:hAnsi="Times New Roman" w:cs="Times New Roman"/>
          <w:b/>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245 </w:t>
      </w:r>
      <w:r w:rsidRPr="00BE2EC3">
        <w:rPr>
          <w:rFonts w:ascii="Times New Roman" w:eastAsia="Times New Roman" w:hAnsi="Times New Roman" w:cs="Times New Roman"/>
          <w:b/>
          <w:sz w:val="24"/>
          <w:szCs w:val="24"/>
        </w:rPr>
        <w:t xml:space="preserve">per metus ir </w:t>
      </w:r>
      <w:r w:rsidR="00BE2EC3" w:rsidRPr="00BE2EC3">
        <w:rPr>
          <w:rFonts w:ascii="Times New Roman" w:eastAsia="Times New Roman" w:hAnsi="Times New Roman" w:cs="Times New Roman"/>
          <w:b/>
          <w:sz w:val="24"/>
          <w:szCs w:val="24"/>
        </w:rPr>
        <w:t xml:space="preserve">7 </w:t>
      </w:r>
      <w:r w:rsidRPr="00BE2EC3">
        <w:rPr>
          <w:rFonts w:ascii="Times New Roman" w:eastAsia="Times New Roman" w:hAnsi="Times New Roman" w:cs="Times New Roman"/>
          <w:b/>
          <w:sz w:val="24"/>
          <w:szCs w:val="24"/>
        </w:rPr>
        <w:t xml:space="preserve">per savaitę </w:t>
      </w:r>
    </w:p>
    <w:p w:rsidR="00BE2EC3" w:rsidRPr="00BE2EC3" w:rsidRDefault="00BE2EC3" w:rsidP="00CD049E">
      <w:pPr>
        <w:spacing w:after="0" w:line="276" w:lineRule="auto"/>
        <w:rPr>
          <w:rFonts w:ascii="Times New Roman" w:eastAsia="Times New Roman" w:hAnsi="Times New Roman" w:cs="Times New Roman"/>
          <w:b/>
          <w:sz w:val="24"/>
          <w:szCs w:val="24"/>
        </w:rPr>
      </w:pPr>
    </w:p>
    <w:p w:rsidR="00CD049E" w:rsidRPr="00FF575A" w:rsidRDefault="00CD049E" w:rsidP="00CD049E">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(174 PAMOKOS)</w:t>
      </w:r>
    </w:p>
    <w:p w:rsidR="00CD049E" w:rsidRPr="00FF575A" w:rsidRDefault="00CD049E" w:rsidP="00CD049E">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(71 PAMOKA)</w:t>
      </w:r>
    </w:p>
    <w:p w:rsidR="005555C5" w:rsidRPr="003825FC" w:rsidRDefault="005555C5" w:rsidP="005555C5">
      <w:pPr>
        <w:spacing w:after="0" w:line="240" w:lineRule="auto"/>
        <w:rPr>
          <w:rFonts w:ascii="Times New Roman" w:hAnsi="Times New Roman" w:cs="Times New Roman"/>
          <w:sz w:val="24"/>
          <w:szCs w:val="24"/>
          <w:highlight w:val="white"/>
          <w:lang w:eastAsia="lt-LT"/>
        </w:rPr>
      </w:pPr>
    </w:p>
    <w:p w:rsidR="00D20728" w:rsidRPr="003825FC" w:rsidRDefault="0063003A" w:rsidP="00CD049E">
      <w:pPr>
        <w:spacing w:after="0" w:line="240" w:lineRule="auto"/>
        <w:ind w:firstLine="360"/>
        <w:jc w:val="both"/>
        <w:rPr>
          <w:rFonts w:ascii="Times New Roman" w:eastAsia="Times New Roman" w:hAnsi="Times New Roman" w:cs="Times New Roman"/>
          <w:sz w:val="24"/>
          <w:szCs w:val="24"/>
        </w:rPr>
      </w:pPr>
      <w:r>
        <w:rPr>
          <w:rFonts w:ascii="Times New Roman" w:hAnsi="Times New Roman" w:cs="Times New Roman"/>
          <w:b/>
          <w:sz w:val="24"/>
          <w:szCs w:val="24"/>
          <w:highlight w:val="white"/>
          <w:lang w:eastAsia="lt-LT"/>
        </w:rPr>
        <w:t>Negrožinių t</w:t>
      </w:r>
      <w:r w:rsidRPr="00D426D0">
        <w:rPr>
          <w:rFonts w:ascii="Times New Roman" w:hAnsi="Times New Roman" w:cs="Times New Roman"/>
          <w:b/>
          <w:sz w:val="24"/>
          <w:szCs w:val="24"/>
          <w:highlight w:val="white"/>
          <w:lang w:eastAsia="lt-LT"/>
        </w:rPr>
        <w:t>ekstų atranka</w:t>
      </w:r>
      <w:r>
        <w:rPr>
          <w:rFonts w:ascii="Times New Roman" w:hAnsi="Times New Roman" w:cs="Times New Roman"/>
          <w:b/>
          <w:sz w:val="24"/>
          <w:szCs w:val="24"/>
          <w:highlight w:val="white"/>
          <w:lang w:eastAsia="lt-LT"/>
        </w:rPr>
        <w:t xml:space="preserve">. </w:t>
      </w:r>
      <w:r w:rsidR="005555C5" w:rsidRPr="003825FC">
        <w:rPr>
          <w:rFonts w:ascii="Times New Roman" w:hAnsi="Times New Roman" w:cs="Times New Roman"/>
          <w:sz w:val="24"/>
          <w:szCs w:val="24"/>
          <w:highlight w:val="white"/>
          <w:lang w:eastAsia="lt-LT"/>
        </w:rPr>
        <w:t xml:space="preserve">Skaitomi mokinių suvokimo galimybes ir </w:t>
      </w:r>
      <w:r w:rsidR="005555C5" w:rsidRPr="003825FC">
        <w:rPr>
          <w:rFonts w:ascii="Times New Roman" w:hAnsi="Times New Roman" w:cs="Times New Roman"/>
          <w:sz w:val="24"/>
          <w:szCs w:val="24"/>
          <w:lang w:eastAsia="lt-LT"/>
        </w:rPr>
        <w:t xml:space="preserve">jų, kaip skaitytojų, </w:t>
      </w:r>
      <w:r w:rsidR="005555C5" w:rsidRPr="003825FC">
        <w:rPr>
          <w:rFonts w:ascii="Times New Roman" w:hAnsi="Times New Roman" w:cs="Times New Roman"/>
          <w:sz w:val="24"/>
          <w:szCs w:val="24"/>
          <w:highlight w:val="white"/>
          <w:lang w:eastAsia="lt-LT"/>
        </w:rPr>
        <w:t>įvairius poreikius atitinkantys, asmenybei ugdytis ir kultūrai pažinti svarbūs negrožiniai tekstai knygose, periodiniuose leidiniuose, internete: dalykiniai, informaciniai ir medijų tekstai (pvz., filmas, reklama, skelbimas, sveikinimai, spaudos straipsniai, komiksai, elektroninis tekstas, animacija, žemėlapis, nesudėtingos schemos, instrukcijos).</w:t>
      </w:r>
    </w:p>
    <w:p w:rsidR="00842FEE" w:rsidRPr="003825FC" w:rsidRDefault="00842FEE" w:rsidP="0063003A">
      <w:pPr>
        <w:pBdr>
          <w:top w:val="nil"/>
          <w:left w:val="nil"/>
          <w:bottom w:val="nil"/>
          <w:right w:val="nil"/>
          <w:between w:val="nil"/>
        </w:pBdr>
        <w:ind w:firstLine="360"/>
        <w:jc w:val="both"/>
        <w:rPr>
          <w:rFonts w:ascii="Times New Roman" w:hAnsi="Times New Roman" w:cs="Times New Roman"/>
          <w:sz w:val="24"/>
          <w:szCs w:val="24"/>
          <w:lang w:eastAsia="lt-LT"/>
        </w:rPr>
      </w:pPr>
      <w:r w:rsidRPr="0063003A">
        <w:rPr>
          <w:rFonts w:ascii="Times New Roman" w:hAnsi="Times New Roman" w:cs="Times New Roman"/>
          <w:b/>
          <w:sz w:val="24"/>
          <w:szCs w:val="24"/>
          <w:lang w:eastAsia="lt-LT"/>
        </w:rPr>
        <w:t>Nagrinėjamos temos ir kultūros tekstų atranka.</w:t>
      </w:r>
      <w:r w:rsidRPr="003825FC">
        <w:rPr>
          <w:rFonts w:ascii="Times New Roman" w:hAnsi="Times New Roman" w:cs="Times New Roman"/>
          <w:sz w:val="24"/>
          <w:szCs w:val="24"/>
          <w:lang w:eastAsia="lt-LT"/>
        </w:rPr>
        <w:t xml:space="preserve"> Mokomasi įvairiais aspektais </w:t>
      </w:r>
      <w:r w:rsidR="00D97695" w:rsidRPr="003825FC">
        <w:rPr>
          <w:rFonts w:ascii="Times New Roman" w:hAnsi="Times New Roman" w:cs="Times New Roman"/>
          <w:sz w:val="24"/>
          <w:szCs w:val="24"/>
          <w:lang w:eastAsia="lt-LT"/>
        </w:rPr>
        <w:t xml:space="preserve">nagrinėti </w:t>
      </w:r>
      <w:r w:rsidRPr="003825FC">
        <w:rPr>
          <w:rFonts w:ascii="Times New Roman" w:hAnsi="Times New Roman" w:cs="Times New Roman"/>
          <w:sz w:val="24"/>
          <w:szCs w:val="24"/>
          <w:lang w:eastAsia="lt-LT"/>
        </w:rPr>
        <w:t>temas pasirinktuose grožinės literatūros kūriniuose ir įvairiuose kultūros tekstuose. Atsižvelgiant į mokinių amžių ir jų interesus, pateiktą nagrinėjamų kūrinių tematiką, skaityti ir nagrinėti pasirenkami kūriniai arba jų ištraukos:</w:t>
      </w:r>
    </w:p>
    <w:p w:rsidR="00842FEE" w:rsidRPr="0063003A" w:rsidRDefault="00842FEE" w:rsidP="0063003A">
      <w:pPr>
        <w:pStyle w:val="ListParagraph"/>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įvairių literatūros rūšių, tautosakos;</w:t>
      </w:r>
    </w:p>
    <w:p w:rsidR="00842FEE" w:rsidRPr="0063003A" w:rsidRDefault="00842FEE" w:rsidP="0063003A">
      <w:pPr>
        <w:pStyle w:val="ListParagraph"/>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klasikinių ir šiuolaikinių autorių;</w:t>
      </w:r>
    </w:p>
    <w:p w:rsidR="00842FEE" w:rsidRPr="0063003A" w:rsidRDefault="00842FEE" w:rsidP="0063003A">
      <w:pPr>
        <w:pStyle w:val="ListParagraph"/>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žymiausių lenkų ir užsienio vaikų literatūros autorių;</w:t>
      </w:r>
    </w:p>
    <w:p w:rsidR="00842FEE" w:rsidRPr="0063003A" w:rsidRDefault="00842FEE" w:rsidP="0063003A">
      <w:pPr>
        <w:pStyle w:val="ListParagraph"/>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autorių, kurių kūryba ar biografija susijusi su Lietuva;</w:t>
      </w:r>
    </w:p>
    <w:p w:rsidR="00842FEE" w:rsidRPr="0063003A" w:rsidRDefault="00842FEE" w:rsidP="0063003A">
      <w:pPr>
        <w:pStyle w:val="ListParagraph"/>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vaikų žurnalai, internetiniai puslapiai ir kt.</w:t>
      </w:r>
    </w:p>
    <w:p w:rsidR="00842FEE" w:rsidRPr="003825FC" w:rsidRDefault="00842FEE" w:rsidP="0063003A">
      <w:pPr>
        <w:pBdr>
          <w:top w:val="nil"/>
          <w:left w:val="nil"/>
          <w:bottom w:val="nil"/>
          <w:right w:val="nil"/>
          <w:between w:val="nil"/>
        </w:pBdr>
        <w:ind w:firstLine="720"/>
        <w:jc w:val="both"/>
        <w:rPr>
          <w:rFonts w:ascii="Times New Roman" w:hAnsi="Times New Roman" w:cs="Times New Roman"/>
          <w:sz w:val="24"/>
          <w:szCs w:val="24"/>
          <w:lang w:eastAsia="lt-LT"/>
        </w:rPr>
      </w:pPr>
      <w:r w:rsidRPr="0063003A">
        <w:rPr>
          <w:rFonts w:ascii="Times New Roman" w:hAnsi="Times New Roman" w:cs="Times New Roman"/>
          <w:b/>
          <w:sz w:val="24"/>
          <w:szCs w:val="24"/>
          <w:lang w:eastAsia="lt-LT"/>
        </w:rPr>
        <w:t>Rekomenduojamų autorių ir kūrinių sąrašas:</w:t>
      </w:r>
      <w:r w:rsidRPr="003825FC">
        <w:rPr>
          <w:rFonts w:ascii="Times New Roman" w:hAnsi="Times New Roman" w:cs="Times New Roman"/>
          <w:sz w:val="24"/>
          <w:szCs w:val="24"/>
          <w:lang w:eastAsia="lt-LT"/>
        </w:rPr>
        <w:t xml:space="preserve"> </w:t>
      </w:r>
      <w:r w:rsidRPr="003825FC">
        <w:rPr>
          <w:rFonts w:ascii="Times New Roman" w:hAnsi="Times New Roman" w:cs="Times New Roman"/>
          <w:sz w:val="24"/>
          <w:szCs w:val="24"/>
          <w:highlight w:val="white"/>
          <w:lang w:eastAsia="lt-LT"/>
        </w:rPr>
        <w:t>H. J. Chmielewski</w:t>
      </w:r>
      <w:r w:rsidRPr="003825FC">
        <w:rPr>
          <w:rFonts w:ascii="Times New Roman" w:hAnsi="Times New Roman" w:cs="Times New Roman"/>
          <w:sz w:val="24"/>
          <w:szCs w:val="24"/>
          <w:lang w:eastAsia="lt-LT"/>
        </w:rPr>
        <w:t xml:space="preserve"> „Tytus, Romek i Atomek“ (pasirinktas komiksas), René Goscinny „Mikołajek“, A. Frączek „Rany Julek! O tym, jak Julian Tuwim został poetą“, J. Holewińska „Skarpety i papiloty“, M. Jaworczakowa „Oto jest Kasia“, G. Kasdepke „Kacperiada“, B. Kosmowska (pasirinkta knyga), A. Lindgren „Fizia pończoszanka“ (arba kita pasirinkta knyga), S. Marciniak „Legenda o Piaście Kołodzieju“ (iš knygos „Historia Polski dla Piotrka“), B. Ostrowska „Opowieść o Januszu Korczaku“, R. Pisarski „O psie, który jeździł koleją“, G. Rodari „Bajki przez telefon“, A. Stelmaszyk knygos iš serijos apie gyvūnus, M. Strzałkowska „Karnawał z Karnawałem“ (inscenizacja), M. Terlikowska „Drzewo do samego nieba“, W. Zahorski „Bazyliszek“, „Legenda o Puntukasie“ (iš knygos „Podania i legendy wileńskie“) ir kt.</w:t>
      </w:r>
    </w:p>
    <w:p w:rsidR="00842FEE" w:rsidRPr="003825FC" w:rsidRDefault="00842FEE" w:rsidP="00842FEE">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sz w:val="24"/>
          <w:szCs w:val="24"/>
          <w:lang w:eastAsia="lt-LT"/>
        </w:rPr>
        <w:lastRenderedPageBreak/>
        <w:t>Pasirinkti klasikinių ir šiuolaikinių autorių eilėraščiai vaikams: L. J. Kern (eilėraščiai), M. Konopnicka (eilėraščiai), A. Mickiewicz (eilėraščiai, baladės), Cz. Miłosz „Słońce“, D. Wawiłow „Najpiękniejsze wiersze“ ir kt.</w:t>
      </w:r>
    </w:p>
    <w:p w:rsidR="007036DD" w:rsidRPr="002A0418" w:rsidRDefault="007036DD"/>
    <w:tbl>
      <w:tblPr>
        <w:tblStyle w:val="TableGrid"/>
        <w:tblW w:w="9918" w:type="dxa"/>
        <w:tblLook w:val="04A0" w:firstRow="1" w:lastRow="0" w:firstColumn="1" w:lastColumn="0" w:noHBand="0" w:noVBand="1"/>
      </w:tblPr>
      <w:tblGrid>
        <w:gridCol w:w="6232"/>
        <w:gridCol w:w="1134"/>
        <w:gridCol w:w="2552"/>
      </w:tblGrid>
      <w:tr w:rsidR="00C92C7E" w:rsidTr="00C92C7E">
        <w:tc>
          <w:tcPr>
            <w:tcW w:w="6232" w:type="dxa"/>
          </w:tcPr>
          <w:p w:rsidR="00C92C7E" w:rsidRDefault="00C92C7E" w:rsidP="007036DD">
            <w:pPr>
              <w:jc w:val="center"/>
              <w:rPr>
                <w:lang w:val="en-US"/>
              </w:rPr>
            </w:pPr>
            <w:r w:rsidRPr="00540204">
              <w:rPr>
                <w:rFonts w:ascii="Times New Roman" w:eastAsia="Times New Roman" w:hAnsi="Times New Roman" w:cs="Times New Roman"/>
                <w:b/>
                <w:sz w:val="24"/>
                <w:szCs w:val="24"/>
              </w:rPr>
              <w:t>Tema</w:t>
            </w:r>
          </w:p>
        </w:tc>
        <w:tc>
          <w:tcPr>
            <w:tcW w:w="1134" w:type="dxa"/>
          </w:tcPr>
          <w:p w:rsidR="00C92C7E" w:rsidRDefault="00C92C7E" w:rsidP="007036DD">
            <w:pPr>
              <w:jc w:val="center"/>
              <w:rPr>
                <w:lang w:val="en-US"/>
              </w:rPr>
            </w:pPr>
            <w:r w:rsidRPr="00540204">
              <w:rPr>
                <w:rFonts w:ascii="Times New Roman" w:eastAsia="Times New Roman" w:hAnsi="Times New Roman" w:cs="Times New Roman"/>
                <w:b/>
                <w:sz w:val="24"/>
                <w:szCs w:val="24"/>
              </w:rPr>
              <w:t>Val. sk.</w:t>
            </w:r>
          </w:p>
        </w:tc>
        <w:tc>
          <w:tcPr>
            <w:tcW w:w="2552" w:type="dxa"/>
          </w:tcPr>
          <w:p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rsidTr="00431CD5">
        <w:tc>
          <w:tcPr>
            <w:tcW w:w="9918" w:type="dxa"/>
            <w:gridSpan w:val="3"/>
          </w:tcPr>
          <w:p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rsidTr="00C92C7E">
        <w:tc>
          <w:tcPr>
            <w:tcW w:w="6232" w:type="dxa"/>
          </w:tcPr>
          <w:p w:rsidR="00B06C0B"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B06C0B">
              <w:rPr>
                <w:rFonts w:ascii="Times New Roman" w:hAnsi="Times New Roman" w:cs="Times New Roman"/>
                <w:sz w:val="24"/>
                <w:szCs w:val="24"/>
                <w:lang w:eastAsia="lt-LT"/>
              </w:rPr>
              <w:t>Įvairių tekstų klausymas ir</w:t>
            </w:r>
            <w:r>
              <w:rPr>
                <w:rFonts w:ascii="Times New Roman" w:hAnsi="Times New Roman" w:cs="Times New Roman"/>
                <w:sz w:val="24"/>
                <w:szCs w:val="24"/>
                <w:lang w:eastAsia="lt-LT"/>
              </w:rPr>
              <w:t xml:space="preserve"> supratimas: savo nuomonės</w:t>
            </w:r>
            <w:r w:rsidRPr="00B06C0B">
              <w:rPr>
                <w:rFonts w:ascii="Times New Roman" w:hAnsi="Times New Roman" w:cs="Times New Roman"/>
                <w:sz w:val="24"/>
                <w:szCs w:val="24"/>
                <w:lang w:eastAsia="lt-LT"/>
              </w:rPr>
              <w:t xml:space="preserve"> apie išgirstą informaciją</w:t>
            </w:r>
            <w:r>
              <w:rPr>
                <w:rFonts w:ascii="Times New Roman" w:hAnsi="Times New Roman" w:cs="Times New Roman"/>
                <w:sz w:val="24"/>
                <w:szCs w:val="24"/>
                <w:lang w:eastAsia="lt-LT"/>
              </w:rPr>
              <w:t xml:space="preserve"> išsakymas; turinio (informacijos</w:t>
            </w:r>
            <w:r w:rsidRPr="00B06C0B">
              <w:rPr>
                <w:rFonts w:ascii="Times New Roman" w:hAnsi="Times New Roman" w:cs="Times New Roman"/>
                <w:sz w:val="24"/>
                <w:szCs w:val="24"/>
                <w:lang w:eastAsia="lt-LT"/>
              </w:rPr>
              <w:t xml:space="preserve">) </w:t>
            </w:r>
            <w:r w:rsidR="00D97695">
              <w:rPr>
                <w:rFonts w:ascii="Times New Roman" w:hAnsi="Times New Roman" w:cs="Times New Roman"/>
                <w:sz w:val="24"/>
                <w:szCs w:val="24"/>
                <w:lang w:eastAsia="lt-LT"/>
              </w:rPr>
              <w:t>perteikimas</w:t>
            </w:r>
            <w:r w:rsidR="00D97695" w:rsidRPr="00B06C0B">
              <w:rPr>
                <w:rFonts w:ascii="Times New Roman" w:hAnsi="Times New Roman" w:cs="Times New Roman"/>
                <w:sz w:val="24"/>
                <w:szCs w:val="24"/>
                <w:lang w:eastAsia="lt-LT"/>
              </w:rPr>
              <w:t xml:space="preserve"> </w:t>
            </w:r>
            <w:r w:rsidRPr="00B06C0B">
              <w:rPr>
                <w:rFonts w:ascii="Times New Roman" w:hAnsi="Times New Roman" w:cs="Times New Roman"/>
                <w:sz w:val="24"/>
                <w:szCs w:val="24"/>
                <w:lang w:eastAsia="lt-LT"/>
              </w:rPr>
              <w:t>savais žodžiais, naudojant tinkamą raišk</w:t>
            </w:r>
            <w:r>
              <w:rPr>
                <w:rFonts w:ascii="Times New Roman" w:hAnsi="Times New Roman" w:cs="Times New Roman"/>
                <w:sz w:val="24"/>
                <w:szCs w:val="24"/>
                <w:lang w:eastAsia="lt-LT"/>
              </w:rPr>
              <w:t xml:space="preserve">ą. </w:t>
            </w:r>
          </w:p>
          <w:p w:rsidR="00B06C0B"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2. T</w:t>
            </w:r>
            <w:r w:rsidRPr="00B06C0B">
              <w:rPr>
                <w:rFonts w:ascii="Times New Roman" w:hAnsi="Times New Roman" w:cs="Times New Roman"/>
                <w:sz w:val="24"/>
                <w:szCs w:val="24"/>
                <w:lang w:eastAsia="lt-LT"/>
              </w:rPr>
              <w:t>ie</w:t>
            </w:r>
            <w:r>
              <w:rPr>
                <w:rFonts w:ascii="Times New Roman" w:hAnsi="Times New Roman" w:cs="Times New Roman"/>
                <w:sz w:val="24"/>
                <w:szCs w:val="24"/>
                <w:lang w:eastAsia="lt-LT"/>
              </w:rPr>
              <w:t>siogiai ir netiesiogiai pateikta informacija, priežasties ir pasekmės ryšiai; tema.</w:t>
            </w:r>
          </w:p>
          <w:p w:rsidR="00D25EB1"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3. Skirtingos raiškos elementų lyginimas</w:t>
            </w:r>
            <w:r w:rsidRPr="00B06C0B">
              <w:rPr>
                <w:rFonts w:ascii="Times New Roman" w:hAnsi="Times New Roman" w:cs="Times New Roman"/>
                <w:sz w:val="24"/>
                <w:szCs w:val="24"/>
                <w:lang w:eastAsia="lt-LT"/>
              </w:rPr>
              <w:t xml:space="preserve">. </w:t>
            </w:r>
          </w:p>
          <w:p w:rsidR="00B06C0B" w:rsidRDefault="00D25EB1"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4. Aktyvaus klausymosi strategijų taikymas</w:t>
            </w:r>
            <w:r w:rsidR="00B06C0B" w:rsidRPr="00B06C0B">
              <w:rPr>
                <w:rFonts w:ascii="Times New Roman" w:hAnsi="Times New Roman" w:cs="Times New Roman"/>
                <w:sz w:val="24"/>
                <w:szCs w:val="24"/>
                <w:lang w:eastAsia="lt-LT"/>
              </w:rPr>
              <w:t xml:space="preserve">: nusiteikti klausytis, suprasti, daryti išvadas. </w:t>
            </w:r>
            <w:r>
              <w:rPr>
                <w:rFonts w:ascii="Times New Roman" w:hAnsi="Times New Roman" w:cs="Times New Roman"/>
                <w:sz w:val="24"/>
                <w:szCs w:val="24"/>
                <w:lang w:eastAsia="lt-LT"/>
              </w:rPr>
              <w:t>Kompensavimo strategijo</w:t>
            </w:r>
            <w:r w:rsidR="00B06C0B" w:rsidRPr="00B06C0B">
              <w:rPr>
                <w:rFonts w:ascii="Times New Roman" w:hAnsi="Times New Roman" w:cs="Times New Roman"/>
                <w:sz w:val="24"/>
                <w:szCs w:val="24"/>
                <w:lang w:eastAsia="lt-LT"/>
              </w:rPr>
              <w:t>s: prašoma patikslinti informaciją, kalbą papildyti neverbalinėmis priemonėmis.</w:t>
            </w:r>
            <w:r w:rsidR="00B06C0B">
              <w:rPr>
                <w:rFonts w:ascii="Times New Roman" w:hAnsi="Times New Roman" w:cs="Times New Roman"/>
                <w:sz w:val="24"/>
                <w:szCs w:val="24"/>
                <w:lang w:eastAsia="lt-LT"/>
              </w:rPr>
              <w:t xml:space="preserve"> </w:t>
            </w:r>
          </w:p>
          <w:p w:rsidR="00E84328" w:rsidRDefault="00D25EB1"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00B06C0B" w:rsidRPr="00B06C0B">
              <w:rPr>
                <w:rFonts w:ascii="Times New Roman" w:hAnsi="Times New Roman" w:cs="Times New Roman"/>
                <w:sz w:val="24"/>
                <w:szCs w:val="24"/>
                <w:lang w:eastAsia="lt-LT"/>
              </w:rPr>
              <w:t>Dalyvavimas įva</w:t>
            </w:r>
            <w:r>
              <w:rPr>
                <w:rFonts w:ascii="Times New Roman" w:hAnsi="Times New Roman" w:cs="Times New Roman"/>
                <w:sz w:val="24"/>
                <w:szCs w:val="24"/>
                <w:lang w:eastAsia="lt-LT"/>
              </w:rPr>
              <w:t>iriose komunikavimo situacijose:</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dialogo ir pokalbio palaikymas, kultūringas pertraukimas</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savo nuomonės išsakymas, pritarimas ar prieštaravimas</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išgirstos informacijos komentavimas</w:t>
            </w:r>
            <w:r w:rsidR="00B06C0B" w:rsidRPr="00B06C0B">
              <w:rPr>
                <w:rFonts w:ascii="Times New Roman" w:hAnsi="Times New Roman" w:cs="Times New Roman"/>
                <w:sz w:val="24"/>
                <w:szCs w:val="24"/>
                <w:lang w:eastAsia="lt-LT"/>
              </w:rPr>
              <w:t xml:space="preserve">, </w:t>
            </w:r>
            <w:r w:rsidR="00E84328">
              <w:rPr>
                <w:rFonts w:ascii="Times New Roman" w:hAnsi="Times New Roman" w:cs="Times New Roman"/>
                <w:sz w:val="24"/>
                <w:szCs w:val="24"/>
                <w:lang w:eastAsia="lt-LT"/>
              </w:rPr>
              <w:t>tinkamos kalbinės raiškos pasirinkimas</w:t>
            </w:r>
            <w:r w:rsidR="00B06C0B" w:rsidRPr="00B06C0B">
              <w:rPr>
                <w:rFonts w:ascii="Times New Roman" w:hAnsi="Times New Roman" w:cs="Times New Roman"/>
                <w:sz w:val="24"/>
                <w:szCs w:val="24"/>
                <w:lang w:eastAsia="lt-LT"/>
              </w:rPr>
              <w:t>. </w:t>
            </w:r>
          </w:p>
          <w:p w:rsidR="00E84328"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6. P</w:t>
            </w:r>
            <w:r w:rsidR="00B06C0B" w:rsidRPr="00B06C0B">
              <w:rPr>
                <w:rFonts w:ascii="Times New Roman" w:hAnsi="Times New Roman" w:cs="Times New Roman"/>
                <w:sz w:val="24"/>
                <w:szCs w:val="24"/>
                <w:lang w:eastAsia="lt-LT"/>
              </w:rPr>
              <w:t>okalb</w:t>
            </w:r>
            <w:r>
              <w:rPr>
                <w:rFonts w:ascii="Times New Roman" w:hAnsi="Times New Roman" w:cs="Times New Roman"/>
                <w:sz w:val="24"/>
                <w:szCs w:val="24"/>
                <w:lang w:eastAsia="lt-LT"/>
              </w:rPr>
              <w:t>io pradžios ir pabaigos etiketas.</w:t>
            </w:r>
          </w:p>
          <w:p w:rsidR="00B06C0B" w:rsidRPr="00B06C0B"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7. Etiškas ir saugus bendravimas</w:t>
            </w:r>
            <w:r w:rsidR="00B06C0B" w:rsidRPr="00B06C0B">
              <w:rPr>
                <w:rFonts w:ascii="Times New Roman" w:hAnsi="Times New Roman" w:cs="Times New Roman"/>
                <w:sz w:val="24"/>
                <w:szCs w:val="24"/>
                <w:lang w:eastAsia="lt-LT"/>
              </w:rPr>
              <w:t xml:space="preserve"> telefonu, virtualioje erdvėje,</w:t>
            </w:r>
            <w:r>
              <w:rPr>
                <w:rFonts w:ascii="Times New Roman" w:hAnsi="Times New Roman" w:cs="Times New Roman"/>
                <w:sz w:val="24"/>
                <w:szCs w:val="24"/>
                <w:lang w:eastAsia="lt-LT"/>
              </w:rPr>
              <w:t xml:space="preserve"> laikan</w:t>
            </w:r>
            <w:r w:rsidR="00B06C0B" w:rsidRPr="00B06C0B">
              <w:rPr>
                <w:rFonts w:ascii="Times New Roman" w:hAnsi="Times New Roman" w:cs="Times New Roman"/>
                <w:sz w:val="24"/>
                <w:szCs w:val="24"/>
                <w:lang w:eastAsia="lt-LT"/>
              </w:rPr>
              <w:t>tis bendradarbiavimo principų (pvz., pokalbyje, komandiniame darbe).</w:t>
            </w:r>
          </w:p>
          <w:p w:rsidR="005555C5"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5555C5">
              <w:rPr>
                <w:rFonts w:ascii="Times New Roman" w:hAnsi="Times New Roman" w:cs="Times New Roman"/>
                <w:sz w:val="24"/>
                <w:szCs w:val="24"/>
                <w:lang w:eastAsia="lt-LT"/>
              </w:rPr>
              <w:t xml:space="preserve">Sakytinio teksto pristatymas: temos plėtojimas, </w:t>
            </w:r>
            <w:r w:rsidR="005555C5" w:rsidRPr="00B06C0B">
              <w:rPr>
                <w:rFonts w:ascii="Times New Roman" w:hAnsi="Times New Roman" w:cs="Times New Roman"/>
                <w:sz w:val="24"/>
                <w:szCs w:val="24"/>
                <w:lang w:eastAsia="lt-LT"/>
              </w:rPr>
              <w:t>trinarės struktūros</w:t>
            </w:r>
            <w:r w:rsidR="005555C5">
              <w:rPr>
                <w:rFonts w:ascii="Times New Roman" w:hAnsi="Times New Roman" w:cs="Times New Roman"/>
                <w:sz w:val="24"/>
                <w:szCs w:val="24"/>
                <w:lang w:eastAsia="lt-LT"/>
              </w:rPr>
              <w:t xml:space="preserve"> paisymas.</w:t>
            </w:r>
          </w:p>
          <w:p w:rsidR="005555C5" w:rsidRDefault="005555C5"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E84328">
              <w:rPr>
                <w:rFonts w:ascii="Times New Roman" w:hAnsi="Times New Roman" w:cs="Times New Roman"/>
                <w:sz w:val="24"/>
                <w:szCs w:val="24"/>
                <w:lang w:eastAsia="lt-LT"/>
              </w:rPr>
              <w:t>Taisyklinga tartis, žodžių kirčiavimas ir sakinių intonavimas</w:t>
            </w:r>
            <w:r>
              <w:rPr>
                <w:rFonts w:ascii="Times New Roman" w:hAnsi="Times New Roman" w:cs="Times New Roman"/>
                <w:sz w:val="24"/>
                <w:szCs w:val="24"/>
                <w:lang w:eastAsia="lt-LT"/>
              </w:rPr>
              <w:t>. Svarbiausia prasminė sakinio vieta</w:t>
            </w:r>
            <w:r w:rsidR="00B06C0B" w:rsidRPr="00B06C0B">
              <w:rPr>
                <w:rFonts w:ascii="Times New Roman" w:hAnsi="Times New Roman" w:cs="Times New Roman"/>
                <w:sz w:val="24"/>
                <w:szCs w:val="24"/>
                <w:lang w:eastAsia="lt-LT"/>
              </w:rPr>
              <w:t xml:space="preserve">. </w:t>
            </w:r>
          </w:p>
          <w:p w:rsidR="005555C5" w:rsidRDefault="005555C5"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10. Vaizdinė</w:t>
            </w:r>
            <w:r w:rsidR="00B06C0B" w:rsidRPr="00B06C0B">
              <w:rPr>
                <w:rFonts w:ascii="Times New Roman" w:hAnsi="Times New Roman" w:cs="Times New Roman"/>
                <w:sz w:val="24"/>
                <w:szCs w:val="24"/>
                <w:lang w:eastAsia="lt-LT"/>
              </w:rPr>
              <w:t xml:space="preserve"> medžiaga iliustruojant</w:t>
            </w:r>
            <w:r>
              <w:rPr>
                <w:rFonts w:ascii="Times New Roman" w:hAnsi="Times New Roman" w:cs="Times New Roman"/>
                <w:sz w:val="24"/>
                <w:szCs w:val="24"/>
                <w:lang w:eastAsia="lt-LT"/>
              </w:rPr>
              <w:t>i teksto elementus, verbalinės ir neverbalinės kalbos priemonių derinimas</w:t>
            </w:r>
            <w:r w:rsidR="00B06C0B" w:rsidRPr="00B06C0B">
              <w:rPr>
                <w:rFonts w:ascii="Times New Roman" w:hAnsi="Times New Roman" w:cs="Times New Roman"/>
                <w:sz w:val="24"/>
                <w:szCs w:val="24"/>
                <w:lang w:eastAsia="lt-LT"/>
              </w:rPr>
              <w:t xml:space="preserve">. </w:t>
            </w:r>
          </w:p>
          <w:p w:rsidR="00C92C7E" w:rsidRDefault="005555C5" w:rsidP="005555C5">
            <w:pPr>
              <w:rPr>
                <w:rFonts w:ascii="Times New Roman" w:hAnsi="Times New Roman" w:cs="Times New Roman"/>
                <w:sz w:val="24"/>
                <w:szCs w:val="24"/>
                <w:lang w:eastAsia="lt-LT"/>
              </w:rPr>
            </w:pPr>
            <w:r>
              <w:rPr>
                <w:rFonts w:ascii="Times New Roman" w:hAnsi="Times New Roman" w:cs="Times New Roman"/>
                <w:sz w:val="24"/>
                <w:szCs w:val="24"/>
                <w:lang w:eastAsia="lt-LT"/>
              </w:rPr>
              <w:t>11. K</w:t>
            </w:r>
            <w:r w:rsidR="00B06C0B" w:rsidRPr="00B06C0B">
              <w:rPr>
                <w:rFonts w:ascii="Times New Roman" w:hAnsi="Times New Roman" w:cs="Times New Roman"/>
                <w:sz w:val="24"/>
                <w:szCs w:val="24"/>
                <w:lang w:eastAsia="lt-LT"/>
              </w:rPr>
              <w:t>albėjimo strateg</w:t>
            </w:r>
            <w:r>
              <w:rPr>
                <w:rFonts w:ascii="Times New Roman" w:hAnsi="Times New Roman" w:cs="Times New Roman"/>
                <w:sz w:val="24"/>
                <w:szCs w:val="24"/>
                <w:lang w:eastAsia="lt-LT"/>
              </w:rPr>
              <w:t>ijų taikymas ir grįžtamojo ryšio suteikimas.</w:t>
            </w:r>
          </w:p>
          <w:p w:rsidR="00567B62" w:rsidRDefault="00567B62"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Lenkų kalbos ir literatūros BP, Mokymosi turinys 24.1.</w:t>
            </w:r>
          </w:p>
          <w:p w:rsidR="00567B62" w:rsidRPr="005555C5" w:rsidRDefault="00567B62" w:rsidP="005555C5">
            <w:pPr>
              <w:rPr>
                <w:rFonts w:ascii="Times New Roman" w:hAnsi="Times New Roman" w:cs="Times New Roman"/>
                <w:sz w:val="24"/>
                <w:szCs w:val="24"/>
                <w:lang w:eastAsia="lt-LT"/>
              </w:rPr>
            </w:pPr>
          </w:p>
        </w:tc>
        <w:tc>
          <w:tcPr>
            <w:tcW w:w="1134" w:type="dxa"/>
          </w:tcPr>
          <w:p w:rsidR="00C92C7E" w:rsidRPr="00CD049E" w:rsidRDefault="00CD049E" w:rsidP="00CD049E">
            <w:pPr>
              <w:jc w:val="center"/>
              <w:rPr>
                <w:rFonts w:ascii="Times New Roman" w:hAnsi="Times New Roman" w:cs="Times New Roman"/>
                <w:sz w:val="24"/>
                <w:szCs w:val="24"/>
              </w:rPr>
            </w:pPr>
            <w:r>
              <w:rPr>
                <w:rFonts w:ascii="Times New Roman" w:hAnsi="Times New Roman" w:cs="Times New Roman"/>
                <w:sz w:val="24"/>
                <w:szCs w:val="24"/>
              </w:rPr>
              <w:t>36</w:t>
            </w:r>
          </w:p>
        </w:tc>
        <w:tc>
          <w:tcPr>
            <w:tcW w:w="2552" w:type="dxa"/>
          </w:tcPr>
          <w:p w:rsidR="00C92C7E" w:rsidRPr="00951CD1" w:rsidRDefault="00805AFE">
            <w:r w:rsidRPr="00A552D7">
              <w:rPr>
                <w:rFonts w:ascii="Times New Roman" w:eastAsia="Times New Roman" w:hAnsi="Times New Roman" w:cs="Times New Roman"/>
                <w:sz w:val="24"/>
                <w:szCs w:val="24"/>
              </w:rPr>
              <w:t>Kalbėjimo gebėjimai ir strategijos tobulinamos integruojant su kalbos pažinim</w:t>
            </w:r>
            <w:r w:rsidR="00D97695">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rsidTr="005F2470">
        <w:tc>
          <w:tcPr>
            <w:tcW w:w="9918" w:type="dxa"/>
            <w:gridSpan w:val="3"/>
          </w:tcPr>
          <w:p w:rsidR="00C92C7E" w:rsidRPr="00951CD1" w:rsidRDefault="001012F9" w:rsidP="001012F9">
            <w:pPr>
              <w:jc w:val="center"/>
            </w:pPr>
            <w:r>
              <w:rPr>
                <w:rFonts w:ascii="Times New Roman" w:eastAsia="Times New Roman" w:hAnsi="Times New Roman" w:cs="Times New Roman"/>
                <w:b/>
                <w:sz w:val="24"/>
                <w:szCs w:val="24"/>
              </w:rPr>
              <w:t>Skaitymas ir teksto supratimas</w:t>
            </w:r>
          </w:p>
        </w:tc>
      </w:tr>
      <w:tr w:rsidR="00C92C7E" w:rsidTr="00C92C7E">
        <w:tc>
          <w:tcPr>
            <w:tcW w:w="6232" w:type="dxa"/>
          </w:tcPr>
          <w:p w:rsidR="005555C5" w:rsidRDefault="005555C5" w:rsidP="005555C5">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5555C5">
              <w:rPr>
                <w:rFonts w:ascii="Times New Roman" w:hAnsi="Times New Roman" w:cs="Times New Roman"/>
                <w:sz w:val="24"/>
                <w:szCs w:val="24"/>
                <w:lang w:eastAsia="lt-LT"/>
              </w:rPr>
              <w:t>S</w:t>
            </w:r>
            <w:r>
              <w:rPr>
                <w:rFonts w:ascii="Times New Roman" w:hAnsi="Times New Roman" w:cs="Times New Roman"/>
                <w:sz w:val="24"/>
                <w:szCs w:val="24"/>
                <w:lang w:eastAsia="lt-LT"/>
              </w:rPr>
              <w:t>kaitymo technika ir teksto supratimo strategijos: skaitymo tempas, taisyklingas garsų junginių tarimas, tinkamas žodžių kirčiavimas</w:t>
            </w:r>
            <w:r w:rsidRPr="005555C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sakinių intonavimas</w:t>
            </w:r>
            <w:r w:rsidRPr="005555C5">
              <w:rPr>
                <w:rFonts w:ascii="Times New Roman" w:hAnsi="Times New Roman" w:cs="Times New Roman"/>
                <w:sz w:val="24"/>
                <w:szCs w:val="24"/>
                <w:highlight w:val="white"/>
                <w:lang w:eastAsia="lt-LT"/>
              </w:rPr>
              <w:t>.</w:t>
            </w:r>
            <w:r w:rsidRPr="005555C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Raiškusis grožinio teksto skaitymas, skyrybos ženklų paisymas</w:t>
            </w:r>
            <w:r w:rsidRPr="005555C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D</w:t>
            </w:r>
            <w:r w:rsidRPr="005555C5">
              <w:rPr>
                <w:rFonts w:ascii="Times New Roman" w:hAnsi="Times New Roman" w:cs="Times New Roman"/>
                <w:sz w:val="24"/>
                <w:szCs w:val="24"/>
                <w:lang w:eastAsia="lt-LT"/>
              </w:rPr>
              <w:t xml:space="preserve">ikcijos lavinimo pratimai. </w:t>
            </w:r>
          </w:p>
          <w:p w:rsid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lang w:eastAsia="lt-LT"/>
              </w:rPr>
              <w:t xml:space="preserve">2. </w:t>
            </w:r>
            <w:r>
              <w:rPr>
                <w:rFonts w:ascii="Times New Roman" w:hAnsi="Times New Roman" w:cs="Times New Roman"/>
                <w:sz w:val="24"/>
                <w:szCs w:val="24"/>
                <w:highlight w:val="white"/>
                <w:lang w:eastAsia="lt-LT"/>
              </w:rPr>
              <w:t xml:space="preserve">Skaitymo strategijos. </w:t>
            </w:r>
          </w:p>
          <w:p w:rsid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3. K</w:t>
            </w:r>
            <w:r w:rsidRPr="005555C5">
              <w:rPr>
                <w:rFonts w:ascii="Times New Roman" w:hAnsi="Times New Roman" w:cs="Times New Roman"/>
                <w:sz w:val="24"/>
                <w:szCs w:val="24"/>
                <w:highlight w:val="white"/>
                <w:lang w:eastAsia="lt-LT"/>
              </w:rPr>
              <w:t>nygos struktūros elementai (autorius, pavadinimas, sutartiniai ženklai vadovėlyje, puslapiai, iliustracijos, antraštinis lapas, dailininkas).</w:t>
            </w:r>
            <w:r>
              <w:rPr>
                <w:rFonts w:ascii="Times New Roman" w:hAnsi="Times New Roman" w:cs="Times New Roman"/>
                <w:sz w:val="24"/>
                <w:szCs w:val="24"/>
                <w:highlight w:val="white"/>
                <w:lang w:eastAsia="lt-LT"/>
              </w:rPr>
              <w:t xml:space="preserve"> </w:t>
            </w:r>
          </w:p>
          <w:p w:rsidR="005555C5" w:rsidRP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4. </w:t>
            </w:r>
            <w:r w:rsidRPr="005555C5">
              <w:rPr>
                <w:rFonts w:ascii="Times New Roman" w:hAnsi="Times New Roman" w:cs="Times New Roman"/>
                <w:sz w:val="24"/>
                <w:szCs w:val="24"/>
                <w:highlight w:val="white"/>
                <w:lang w:eastAsia="lt-LT"/>
              </w:rPr>
              <w:t>Teksto analizė</w:t>
            </w:r>
            <w:r>
              <w:rPr>
                <w:rFonts w:ascii="Times New Roman" w:hAnsi="Times New Roman" w:cs="Times New Roman"/>
                <w:sz w:val="24"/>
                <w:szCs w:val="24"/>
                <w:highlight w:val="white"/>
                <w:lang w:eastAsia="lt-LT"/>
              </w:rPr>
              <w:t xml:space="preserve">, interpretacija ir vertinimas: </w:t>
            </w:r>
            <w:r w:rsidRPr="005555C5">
              <w:rPr>
                <w:rFonts w:ascii="Times New Roman" w:hAnsi="Times New Roman" w:cs="Times New Roman"/>
                <w:sz w:val="24"/>
                <w:szCs w:val="24"/>
                <w:highlight w:val="white"/>
                <w:lang w:eastAsia="lt-LT"/>
              </w:rPr>
              <w:t>tiesi</w:t>
            </w:r>
            <w:r>
              <w:rPr>
                <w:rFonts w:ascii="Times New Roman" w:hAnsi="Times New Roman" w:cs="Times New Roman"/>
                <w:sz w:val="24"/>
                <w:szCs w:val="24"/>
                <w:highlight w:val="white"/>
                <w:lang w:eastAsia="lt-LT"/>
              </w:rPr>
              <w:t>oginė informacija</w:t>
            </w:r>
            <w:r w:rsidRPr="005555C5">
              <w:rPr>
                <w:rFonts w:ascii="Times New Roman" w:hAnsi="Times New Roman" w:cs="Times New Roman"/>
                <w:sz w:val="24"/>
                <w:szCs w:val="24"/>
                <w:highlight w:val="white"/>
                <w:lang w:eastAsia="lt-LT"/>
              </w:rPr>
              <w:t xml:space="preserve">; </w:t>
            </w:r>
            <w:r>
              <w:rPr>
                <w:rFonts w:ascii="Times New Roman" w:hAnsi="Times New Roman" w:cs="Times New Roman"/>
                <w:sz w:val="24"/>
                <w:szCs w:val="24"/>
                <w:highlight w:val="white"/>
                <w:lang w:eastAsia="lt-LT"/>
              </w:rPr>
              <w:t xml:space="preserve">skirtingos raiškos informacijos lyginimas; teksto </w:t>
            </w:r>
            <w:r>
              <w:rPr>
                <w:rFonts w:ascii="Times New Roman" w:hAnsi="Times New Roman" w:cs="Times New Roman"/>
                <w:sz w:val="24"/>
                <w:szCs w:val="24"/>
                <w:highlight w:val="white"/>
                <w:lang w:eastAsia="lt-LT"/>
              </w:rPr>
              <w:lastRenderedPageBreak/>
              <w:t>tema, raktiniai žodžiai</w:t>
            </w:r>
            <w:r w:rsidR="00962DFC">
              <w:rPr>
                <w:rFonts w:ascii="Times New Roman" w:hAnsi="Times New Roman" w:cs="Times New Roman"/>
                <w:sz w:val="24"/>
                <w:szCs w:val="24"/>
                <w:highlight w:val="white"/>
                <w:lang w:eastAsia="lt-LT"/>
              </w:rPr>
              <w:t>, aiškiai išsakyt</w:t>
            </w:r>
            <w:r w:rsidR="0020193B">
              <w:rPr>
                <w:rFonts w:ascii="Times New Roman" w:hAnsi="Times New Roman" w:cs="Times New Roman"/>
                <w:sz w:val="24"/>
                <w:szCs w:val="24"/>
                <w:highlight w:val="white"/>
                <w:lang w:eastAsia="lt-LT"/>
              </w:rPr>
              <w:t>a</w:t>
            </w:r>
            <w:r w:rsidR="00962DFC">
              <w:rPr>
                <w:rFonts w:ascii="Times New Roman" w:hAnsi="Times New Roman" w:cs="Times New Roman"/>
                <w:sz w:val="24"/>
                <w:szCs w:val="24"/>
                <w:highlight w:val="white"/>
                <w:lang w:eastAsia="lt-LT"/>
              </w:rPr>
              <w:t xml:space="preserve"> pagrindinė mintis; svarbiausios detalės, faktai, veiksmų seka</w:t>
            </w:r>
            <w:r w:rsidRPr="005555C5">
              <w:rPr>
                <w:rFonts w:ascii="Times New Roman" w:hAnsi="Times New Roman" w:cs="Times New Roman"/>
                <w:sz w:val="24"/>
                <w:szCs w:val="24"/>
                <w:highlight w:val="white"/>
                <w:lang w:eastAsia="lt-LT"/>
              </w:rPr>
              <w:t>; teksto prasmin</w:t>
            </w:r>
            <w:r w:rsidR="0020193B">
              <w:rPr>
                <w:rFonts w:ascii="Times New Roman" w:hAnsi="Times New Roman" w:cs="Times New Roman"/>
                <w:sz w:val="24"/>
                <w:szCs w:val="24"/>
                <w:highlight w:val="white"/>
                <w:lang w:eastAsia="lt-LT"/>
              </w:rPr>
              <w:t>ė</w:t>
            </w:r>
            <w:r w:rsidRPr="005555C5">
              <w:rPr>
                <w:rFonts w:ascii="Times New Roman" w:hAnsi="Times New Roman" w:cs="Times New Roman"/>
                <w:sz w:val="24"/>
                <w:szCs w:val="24"/>
                <w:highlight w:val="white"/>
                <w:lang w:eastAsia="lt-LT"/>
              </w:rPr>
              <w:t>s dal</w:t>
            </w:r>
            <w:r w:rsidR="0020193B">
              <w:rPr>
                <w:rFonts w:ascii="Times New Roman" w:hAnsi="Times New Roman" w:cs="Times New Roman"/>
                <w:sz w:val="24"/>
                <w:szCs w:val="24"/>
                <w:highlight w:val="white"/>
                <w:lang w:eastAsia="lt-LT"/>
              </w:rPr>
              <w:t>y</w:t>
            </w:r>
            <w:r w:rsidRPr="005555C5">
              <w:rPr>
                <w:rFonts w:ascii="Times New Roman" w:hAnsi="Times New Roman" w:cs="Times New Roman"/>
                <w:sz w:val="24"/>
                <w:szCs w:val="24"/>
                <w:highlight w:val="white"/>
                <w:lang w:eastAsia="lt-LT"/>
              </w:rPr>
              <w:t xml:space="preserve">s; </w:t>
            </w:r>
            <w:r w:rsidR="00962DFC">
              <w:rPr>
                <w:rFonts w:ascii="Times New Roman" w:hAnsi="Times New Roman" w:cs="Times New Roman"/>
                <w:sz w:val="24"/>
                <w:szCs w:val="24"/>
                <w:highlight w:val="white"/>
                <w:lang w:eastAsia="lt-LT"/>
              </w:rPr>
              <w:t>teksto siejimas</w:t>
            </w:r>
            <w:r w:rsidRPr="005555C5">
              <w:rPr>
                <w:rFonts w:ascii="Times New Roman" w:hAnsi="Times New Roman" w:cs="Times New Roman"/>
                <w:sz w:val="24"/>
                <w:szCs w:val="24"/>
                <w:highlight w:val="white"/>
                <w:lang w:eastAsia="lt-LT"/>
              </w:rPr>
              <w:t xml:space="preserve"> su turimomis žiniomis ir informacija iš kito šaltini</w:t>
            </w:r>
            <w:r w:rsidR="00962DFC">
              <w:rPr>
                <w:rFonts w:ascii="Times New Roman" w:hAnsi="Times New Roman" w:cs="Times New Roman"/>
                <w:sz w:val="24"/>
                <w:szCs w:val="24"/>
                <w:highlight w:val="white"/>
                <w:lang w:eastAsia="lt-LT"/>
              </w:rPr>
              <w:t xml:space="preserve">o, nuomonės </w:t>
            </w:r>
            <w:r w:rsidR="0020193B" w:rsidRPr="005555C5">
              <w:rPr>
                <w:rFonts w:ascii="Times New Roman" w:hAnsi="Times New Roman" w:cs="Times New Roman"/>
                <w:sz w:val="24"/>
                <w:szCs w:val="24"/>
                <w:highlight w:val="white"/>
                <w:lang w:eastAsia="lt-LT"/>
              </w:rPr>
              <w:t xml:space="preserve">apie tekstą </w:t>
            </w:r>
            <w:r w:rsidR="00962DFC">
              <w:rPr>
                <w:rFonts w:ascii="Times New Roman" w:hAnsi="Times New Roman" w:cs="Times New Roman"/>
                <w:sz w:val="24"/>
                <w:szCs w:val="24"/>
                <w:highlight w:val="white"/>
                <w:lang w:eastAsia="lt-LT"/>
              </w:rPr>
              <w:t>išreiškimas ir pagrindimas</w:t>
            </w:r>
            <w:r w:rsidRPr="005555C5">
              <w:rPr>
                <w:rFonts w:ascii="Times New Roman" w:hAnsi="Times New Roman" w:cs="Times New Roman"/>
                <w:sz w:val="24"/>
                <w:szCs w:val="24"/>
                <w:highlight w:val="white"/>
                <w:lang w:eastAsia="lt-LT"/>
              </w:rPr>
              <w:t xml:space="preserve"> remiantis asmenine patirtimi.</w:t>
            </w:r>
          </w:p>
          <w:p w:rsidR="00C92C7E" w:rsidRDefault="00962DFC" w:rsidP="006F6F4C">
            <w:pPr>
              <w:rPr>
                <w:rFonts w:ascii="Times New Roman" w:hAnsi="Times New Roman" w:cs="Times New Roman"/>
                <w:sz w:val="24"/>
                <w:szCs w:val="24"/>
                <w:lang w:eastAsia="lt-LT"/>
              </w:rPr>
            </w:pPr>
            <w:r w:rsidRPr="00962DFC">
              <w:rPr>
                <w:rFonts w:ascii="Times New Roman" w:hAnsi="Times New Roman" w:cs="Times New Roman"/>
                <w:sz w:val="24"/>
                <w:szCs w:val="24"/>
                <w:highlight w:val="white"/>
                <w:lang w:eastAsia="lt-LT"/>
              </w:rPr>
              <w:t xml:space="preserve">5. </w:t>
            </w:r>
            <w:r w:rsidR="0020193B">
              <w:rPr>
                <w:rFonts w:ascii="Times New Roman" w:hAnsi="Times New Roman" w:cs="Times New Roman"/>
                <w:sz w:val="24"/>
                <w:szCs w:val="24"/>
                <w:highlight w:val="white"/>
                <w:lang w:eastAsia="lt-LT"/>
              </w:rPr>
              <w:t>N</w:t>
            </w:r>
            <w:r w:rsidR="0020193B" w:rsidRPr="00962DFC">
              <w:rPr>
                <w:rFonts w:ascii="Times New Roman" w:hAnsi="Times New Roman" w:cs="Times New Roman"/>
                <w:sz w:val="24"/>
                <w:szCs w:val="24"/>
                <w:highlight w:val="white"/>
                <w:lang w:eastAsia="lt-LT"/>
              </w:rPr>
              <w:t>audojimo</w:t>
            </w:r>
            <w:r w:rsidR="0020193B">
              <w:rPr>
                <w:rFonts w:ascii="Times New Roman" w:hAnsi="Times New Roman" w:cs="Times New Roman"/>
                <w:sz w:val="24"/>
                <w:szCs w:val="24"/>
                <w:highlight w:val="white"/>
                <w:lang w:eastAsia="lt-LT"/>
              </w:rPr>
              <w:t>si</w:t>
            </w:r>
            <w:r w:rsidR="0020193B" w:rsidRPr="00962DFC">
              <w:rPr>
                <w:rFonts w:ascii="Times New Roman" w:hAnsi="Times New Roman" w:cs="Times New Roman"/>
                <w:sz w:val="24"/>
                <w:szCs w:val="24"/>
                <w:highlight w:val="white"/>
                <w:lang w:eastAsia="lt-LT"/>
              </w:rPr>
              <w:t xml:space="preserve"> </w:t>
            </w:r>
            <w:r w:rsidR="0020193B">
              <w:rPr>
                <w:rFonts w:ascii="Times New Roman" w:hAnsi="Times New Roman" w:cs="Times New Roman"/>
                <w:sz w:val="24"/>
                <w:szCs w:val="24"/>
                <w:highlight w:val="white"/>
                <w:lang w:eastAsia="lt-LT"/>
              </w:rPr>
              <w:t>m</w:t>
            </w:r>
            <w:r w:rsidRPr="00962DFC">
              <w:rPr>
                <w:rFonts w:ascii="Times New Roman" w:hAnsi="Times New Roman" w:cs="Times New Roman"/>
                <w:sz w:val="24"/>
                <w:szCs w:val="24"/>
                <w:highlight w:val="white"/>
                <w:lang w:eastAsia="lt-LT"/>
              </w:rPr>
              <w:t>okyklos biblioteka</w:t>
            </w:r>
            <w:r w:rsidR="0020193B" w:rsidRPr="00962DFC">
              <w:rPr>
                <w:rFonts w:ascii="Times New Roman" w:hAnsi="Times New Roman" w:cs="Times New Roman"/>
                <w:sz w:val="24"/>
                <w:szCs w:val="24"/>
                <w:highlight w:val="white"/>
                <w:lang w:eastAsia="lt-LT"/>
              </w:rPr>
              <w:t xml:space="preserve"> taisyklės</w:t>
            </w:r>
            <w:r w:rsidRPr="00962DFC">
              <w:rPr>
                <w:rFonts w:ascii="Times New Roman" w:hAnsi="Times New Roman" w:cs="Times New Roman"/>
                <w:sz w:val="24"/>
                <w:szCs w:val="24"/>
                <w:highlight w:val="white"/>
                <w:lang w:eastAsia="lt-LT"/>
              </w:rPr>
              <w:t>.</w:t>
            </w:r>
          </w:p>
          <w:p w:rsidR="00567B62" w:rsidRDefault="00567B62"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Lenkų kalbos ir literatūros BP, Mokymosi turinys 24.2.</w:t>
            </w:r>
          </w:p>
          <w:p w:rsidR="00567B62" w:rsidRPr="00951CD1" w:rsidRDefault="00567B62" w:rsidP="006F6F4C"/>
        </w:tc>
        <w:tc>
          <w:tcPr>
            <w:tcW w:w="1134" w:type="dxa"/>
          </w:tcPr>
          <w:p w:rsidR="00C92C7E" w:rsidRPr="00951CD1" w:rsidRDefault="00CD049E" w:rsidP="00CD049E">
            <w:pPr>
              <w:jc w:val="center"/>
            </w:pPr>
            <w:r>
              <w:rPr>
                <w:rFonts w:ascii="Times New Roman" w:hAnsi="Times New Roman" w:cs="Times New Roman"/>
                <w:sz w:val="24"/>
                <w:szCs w:val="24"/>
              </w:rPr>
              <w:lastRenderedPageBreak/>
              <w:t>36</w:t>
            </w:r>
          </w:p>
        </w:tc>
        <w:tc>
          <w:tcPr>
            <w:tcW w:w="2552" w:type="dxa"/>
          </w:tcPr>
          <w:p w:rsidR="00C92C7E" w:rsidRPr="00951CD1" w:rsidRDefault="00805AFE">
            <w:r w:rsidRPr="00A552D7">
              <w:rPr>
                <w:rFonts w:ascii="Times New Roman" w:eastAsia="Times New Roman" w:hAnsi="Times New Roman" w:cs="Times New Roman"/>
                <w:sz w:val="24"/>
                <w:szCs w:val="24"/>
              </w:rPr>
              <w:t>Skaitymo gebėjimai ir strategijos tobulinamos  integruojant su kalbos pažinim</w:t>
            </w:r>
            <w:r w:rsidR="00D97695">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rsidTr="005F652B">
        <w:tc>
          <w:tcPr>
            <w:tcW w:w="9918" w:type="dxa"/>
            <w:gridSpan w:val="3"/>
          </w:tcPr>
          <w:p w:rsidR="00C92C7E" w:rsidRPr="006433D2" w:rsidRDefault="001012F9" w:rsidP="001012F9">
            <w:pPr>
              <w:jc w:val="center"/>
            </w:pPr>
            <w:r w:rsidRPr="001D0905">
              <w:rPr>
                <w:rFonts w:ascii="Times New Roman" w:eastAsia="Times New Roman" w:hAnsi="Times New Roman" w:cs="Times New Roman"/>
                <w:b/>
                <w:sz w:val="24"/>
                <w:szCs w:val="24"/>
              </w:rPr>
              <w:t>Rašymas ir teksto kūrimas</w:t>
            </w:r>
          </w:p>
        </w:tc>
      </w:tr>
      <w:tr w:rsidR="00C92C7E" w:rsidTr="00C92C7E">
        <w:tc>
          <w:tcPr>
            <w:tcW w:w="6232" w:type="dxa"/>
          </w:tcPr>
          <w:p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highlight w:val="white"/>
                <w:lang w:eastAsia="lt-LT"/>
              </w:rPr>
              <w:t xml:space="preserve">1. Teksto kūrimas </w:t>
            </w:r>
            <w:r w:rsidRPr="00962DFC">
              <w:rPr>
                <w:rFonts w:ascii="Times New Roman" w:hAnsi="Times New Roman" w:cs="Times New Roman"/>
                <w:sz w:val="24"/>
                <w:szCs w:val="24"/>
                <w:highlight w:val="white"/>
                <w:lang w:eastAsia="lt-LT"/>
              </w:rPr>
              <w:t>žodžiu ir raštu laikantis temos, pagal užduotį, sudarytą planą, pavyzdį, vaizd</w:t>
            </w:r>
            <w:r>
              <w:rPr>
                <w:rFonts w:ascii="Times New Roman" w:hAnsi="Times New Roman" w:cs="Times New Roman"/>
                <w:sz w:val="24"/>
                <w:szCs w:val="24"/>
                <w:highlight w:val="white"/>
                <w:lang w:eastAsia="lt-LT"/>
              </w:rPr>
              <w:t>inę medžiagą; t</w:t>
            </w:r>
            <w:r w:rsidRPr="00962DFC">
              <w:rPr>
                <w:rFonts w:ascii="Times New Roman" w:hAnsi="Times New Roman" w:cs="Times New Roman"/>
                <w:sz w:val="24"/>
                <w:szCs w:val="24"/>
                <w:highlight w:val="white"/>
                <w:lang w:eastAsia="lt-LT"/>
              </w:rPr>
              <w:t>rinarės pasakojimo struktūros</w:t>
            </w:r>
            <w:r>
              <w:rPr>
                <w:rFonts w:ascii="Times New Roman" w:hAnsi="Times New Roman" w:cs="Times New Roman"/>
                <w:sz w:val="24"/>
                <w:szCs w:val="24"/>
                <w:highlight w:val="white"/>
                <w:lang w:eastAsia="lt-LT"/>
              </w:rPr>
              <w:t xml:space="preserve"> paisymas</w:t>
            </w:r>
            <w:r w:rsidRPr="00962DFC">
              <w:rPr>
                <w:rFonts w:ascii="Times New Roman" w:hAnsi="Times New Roman" w:cs="Times New Roman"/>
                <w:sz w:val="24"/>
                <w:szCs w:val="24"/>
                <w:highlight w:val="white"/>
                <w:lang w:eastAsia="lt-LT"/>
              </w:rPr>
              <w:t xml:space="preserve">: </w:t>
            </w:r>
            <w:r>
              <w:rPr>
                <w:rFonts w:ascii="Times New Roman" w:hAnsi="Times New Roman" w:cs="Times New Roman"/>
                <w:sz w:val="24"/>
                <w:szCs w:val="24"/>
                <w:highlight w:val="white"/>
                <w:lang w:eastAsia="lt-LT"/>
              </w:rPr>
              <w:t>trumpa įžanga (užuomazga), dėstymas (veiksmo vystym</w:t>
            </w:r>
            <w:r w:rsidR="0020193B">
              <w:rPr>
                <w:rFonts w:ascii="Times New Roman" w:hAnsi="Times New Roman" w:cs="Times New Roman"/>
                <w:sz w:val="24"/>
                <w:szCs w:val="24"/>
                <w:highlight w:val="white"/>
                <w:lang w:eastAsia="lt-LT"/>
              </w:rPr>
              <w:t>asis</w:t>
            </w:r>
            <w:r>
              <w:rPr>
                <w:rFonts w:ascii="Times New Roman" w:hAnsi="Times New Roman" w:cs="Times New Roman"/>
                <w:sz w:val="24"/>
                <w:szCs w:val="24"/>
                <w:highlight w:val="white"/>
                <w:lang w:eastAsia="lt-LT"/>
              </w:rPr>
              <w:t>, kulminacija), pabaiga (atomazga</w:t>
            </w:r>
            <w:r>
              <w:rPr>
                <w:rFonts w:ascii="Times New Roman" w:hAnsi="Times New Roman" w:cs="Times New Roman"/>
                <w:sz w:val="24"/>
                <w:szCs w:val="24"/>
                <w:lang w:eastAsia="lt-LT"/>
              </w:rPr>
              <w:t xml:space="preserve">); </w:t>
            </w:r>
            <w:r w:rsidRPr="00962DFC">
              <w:rPr>
                <w:rFonts w:ascii="Times New Roman" w:hAnsi="Times New Roman" w:cs="Times New Roman"/>
                <w:sz w:val="24"/>
                <w:szCs w:val="24"/>
                <w:lang w:eastAsia="lt-LT"/>
              </w:rPr>
              <w:t>trinarė aprašymo struktūr</w:t>
            </w:r>
            <w:r w:rsidR="0020193B">
              <w:rPr>
                <w:rFonts w:ascii="Times New Roman" w:hAnsi="Times New Roman" w:cs="Times New Roman"/>
                <w:sz w:val="24"/>
                <w:szCs w:val="24"/>
                <w:lang w:eastAsia="lt-LT"/>
              </w:rPr>
              <w:t>a</w:t>
            </w:r>
            <w:r w:rsidRPr="00962DFC">
              <w:rPr>
                <w:rFonts w:ascii="Times New Roman" w:hAnsi="Times New Roman" w:cs="Times New Roman"/>
                <w:sz w:val="24"/>
                <w:szCs w:val="24"/>
                <w:lang w:eastAsia="lt-LT"/>
              </w:rPr>
              <w:t xml:space="preserve">: trumpa įžanga, dėstymas, pabaiga. </w:t>
            </w:r>
          </w:p>
          <w:p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Teksto rišlumas.</w:t>
            </w:r>
          </w:p>
          <w:p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3. Žodžiai, išreiškiant</w:t>
            </w:r>
            <w:r w:rsidR="0020193B">
              <w:rPr>
                <w:rFonts w:ascii="Times New Roman" w:hAnsi="Times New Roman" w:cs="Times New Roman"/>
                <w:sz w:val="24"/>
                <w:szCs w:val="24"/>
                <w:lang w:eastAsia="lt-LT"/>
              </w:rPr>
              <w:t>y</w:t>
            </w:r>
            <w:r w:rsidRPr="00962DFC">
              <w:rPr>
                <w:rFonts w:ascii="Times New Roman" w:hAnsi="Times New Roman" w:cs="Times New Roman"/>
                <w:sz w:val="24"/>
                <w:szCs w:val="24"/>
                <w:lang w:eastAsia="lt-LT"/>
              </w:rPr>
              <w:t>s aprašy</w:t>
            </w:r>
            <w:r>
              <w:rPr>
                <w:rFonts w:ascii="Times New Roman" w:hAnsi="Times New Roman" w:cs="Times New Roman"/>
                <w:sz w:val="24"/>
                <w:szCs w:val="24"/>
                <w:lang w:eastAsia="lt-LT"/>
              </w:rPr>
              <w:t>mo vietą, erdvę, erdvės tvarką ir t.t.</w:t>
            </w:r>
          </w:p>
          <w:p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4. Teksto aiškumas</w:t>
            </w:r>
            <w:r w:rsidRPr="00962DFC">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p>
          <w:p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5. Aiškinamojo teksto kūrimas</w:t>
            </w:r>
            <w:r w:rsidRPr="00962DFC">
              <w:rPr>
                <w:rFonts w:ascii="Times New Roman" w:hAnsi="Times New Roman" w:cs="Times New Roman"/>
                <w:sz w:val="24"/>
                <w:szCs w:val="24"/>
                <w:lang w:eastAsia="lt-LT"/>
              </w:rPr>
              <w:t xml:space="preserve"> pagal modelį: klausimas – atsakymas; kelti klausimus (pasirengti interviu), atsakyti į klausimą keliais sakiniais. </w:t>
            </w:r>
          </w:p>
          <w:p w:rsidR="00962DFC" w:rsidRP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6. Teksto t</w:t>
            </w:r>
            <w:r w:rsidRPr="00962DFC">
              <w:rPr>
                <w:rFonts w:ascii="Times New Roman" w:hAnsi="Times New Roman" w:cs="Times New Roman"/>
                <w:sz w:val="24"/>
                <w:szCs w:val="24"/>
                <w:lang w:eastAsia="lt-LT"/>
              </w:rPr>
              <w:t>obulinamas.</w:t>
            </w:r>
          </w:p>
          <w:p w:rsidR="00962DFC" w:rsidRPr="00962DFC" w:rsidRDefault="00470366" w:rsidP="0047036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7. Įvairaus pobūdžio tekstų kūrimas</w:t>
            </w:r>
            <w:r w:rsidR="00962DFC" w:rsidRPr="00962DFC">
              <w:rPr>
                <w:rFonts w:ascii="Times New Roman" w:hAnsi="Times New Roman" w:cs="Times New Roman"/>
                <w:sz w:val="24"/>
                <w:szCs w:val="24"/>
                <w:lang w:eastAsia="lt-LT"/>
              </w:rPr>
              <w:t>, paisant žanro reikalavimų, adresato ir komunikavimo situacijos: pasakojimas, konkretaus objekto aprašymas, trumpas aiškinamasis tekstas, užrašas (lenk. notatka), elektroninis laiškas, sveikinimai (lenk. życzenia i gratulacje), skelbimas, kūrybiniai bandymai (pvz., dienoraštis, eilėraštis ir pan.).</w:t>
            </w:r>
          </w:p>
          <w:p w:rsidR="00962DFC" w:rsidRPr="00962DFC" w:rsidRDefault="00470366" w:rsidP="0047036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962DFC" w:rsidRPr="00962DFC">
              <w:rPr>
                <w:rFonts w:ascii="Times New Roman" w:hAnsi="Times New Roman" w:cs="Times New Roman"/>
                <w:sz w:val="24"/>
                <w:szCs w:val="24"/>
                <w:lang w:eastAsia="lt-LT"/>
              </w:rPr>
              <w:t xml:space="preserve">Rašymas ir rašyba. </w:t>
            </w:r>
            <w:r>
              <w:rPr>
                <w:rFonts w:ascii="Times New Roman" w:hAnsi="Times New Roman" w:cs="Times New Roman"/>
                <w:sz w:val="24"/>
                <w:szCs w:val="24"/>
                <w:lang w:eastAsia="lt-LT"/>
              </w:rPr>
              <w:t>P</w:t>
            </w:r>
            <w:r w:rsidR="00962DFC" w:rsidRPr="00962DFC">
              <w:rPr>
                <w:rFonts w:ascii="Times New Roman" w:hAnsi="Times New Roman" w:cs="Times New Roman"/>
                <w:sz w:val="24"/>
                <w:szCs w:val="24"/>
                <w:lang w:eastAsia="lt-LT"/>
              </w:rPr>
              <w:t>agrindin</w:t>
            </w:r>
            <w:r w:rsidR="0020193B">
              <w:rPr>
                <w:rFonts w:ascii="Times New Roman" w:hAnsi="Times New Roman" w:cs="Times New Roman"/>
                <w:sz w:val="24"/>
                <w:szCs w:val="24"/>
                <w:lang w:eastAsia="lt-LT"/>
              </w:rPr>
              <w:t>ė</w:t>
            </w:r>
            <w:r w:rsidR="00962DFC" w:rsidRPr="00962DFC">
              <w:rPr>
                <w:rFonts w:ascii="Times New Roman" w:hAnsi="Times New Roman" w:cs="Times New Roman"/>
                <w:sz w:val="24"/>
                <w:szCs w:val="24"/>
                <w:lang w:eastAsia="lt-LT"/>
              </w:rPr>
              <w:t>s rašybos taisykl</w:t>
            </w:r>
            <w:r w:rsidR="0020193B">
              <w:rPr>
                <w:rFonts w:ascii="Times New Roman" w:hAnsi="Times New Roman" w:cs="Times New Roman"/>
                <w:sz w:val="24"/>
                <w:szCs w:val="24"/>
                <w:lang w:eastAsia="lt-LT"/>
              </w:rPr>
              <w:t>ė</w:t>
            </w:r>
            <w:r w:rsidR="00962DFC" w:rsidRPr="00962DFC">
              <w:rPr>
                <w:rFonts w:ascii="Times New Roman" w:hAnsi="Times New Roman" w:cs="Times New Roman"/>
                <w:sz w:val="24"/>
                <w:szCs w:val="24"/>
                <w:lang w:eastAsia="lt-LT"/>
              </w:rPr>
              <w:t xml:space="preserve">s, įskaitant dažnai vartojamų sudurtinių žodžių rašybą. </w:t>
            </w:r>
            <w:r>
              <w:rPr>
                <w:rFonts w:ascii="Times New Roman" w:hAnsi="Times New Roman" w:cs="Times New Roman"/>
                <w:sz w:val="24"/>
                <w:szCs w:val="24"/>
                <w:lang w:eastAsia="lt-LT"/>
              </w:rPr>
              <w:t>Datos užrašym</w:t>
            </w:r>
            <w:r w:rsidR="0020193B">
              <w:rPr>
                <w:rFonts w:ascii="Times New Roman" w:hAnsi="Times New Roman" w:cs="Times New Roman"/>
                <w:sz w:val="24"/>
                <w:szCs w:val="24"/>
                <w:lang w:eastAsia="lt-LT"/>
              </w:rPr>
              <w:t>o</w:t>
            </w:r>
            <w:r>
              <w:rPr>
                <w:rFonts w:ascii="Times New Roman" w:hAnsi="Times New Roman" w:cs="Times New Roman"/>
                <w:sz w:val="24"/>
                <w:szCs w:val="24"/>
                <w:lang w:eastAsia="lt-LT"/>
              </w:rPr>
              <w:t xml:space="preserve"> sutrumpinimai</w:t>
            </w:r>
            <w:r w:rsidR="00962DFC" w:rsidRPr="00962DFC">
              <w:rPr>
                <w:rFonts w:ascii="Times New Roman" w:hAnsi="Times New Roman" w:cs="Times New Roman"/>
                <w:sz w:val="24"/>
                <w:szCs w:val="24"/>
                <w:lang w:eastAsia="lt-LT"/>
              </w:rPr>
              <w:t xml:space="preserve">. </w:t>
            </w:r>
          </w:p>
          <w:p w:rsidR="00470366" w:rsidRDefault="00470366" w:rsidP="0047036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962DFC" w:rsidRPr="00962DFC">
              <w:rPr>
                <w:rFonts w:ascii="Times New Roman" w:hAnsi="Times New Roman" w:cs="Times New Roman"/>
                <w:sz w:val="24"/>
                <w:szCs w:val="24"/>
                <w:lang w:eastAsia="lt-LT"/>
              </w:rPr>
              <w:t>Te</w:t>
            </w:r>
            <w:r>
              <w:rPr>
                <w:rFonts w:ascii="Times New Roman" w:hAnsi="Times New Roman" w:cs="Times New Roman"/>
                <w:sz w:val="24"/>
                <w:szCs w:val="24"/>
                <w:lang w:eastAsia="lt-LT"/>
              </w:rPr>
              <w:t>ksto grafinis apipavidalinimas: teksto pristatymas</w:t>
            </w:r>
            <w:r w:rsidR="00962DFC" w:rsidRPr="00962DFC">
              <w:rPr>
                <w:rFonts w:ascii="Times New Roman" w:hAnsi="Times New Roman" w:cs="Times New Roman"/>
                <w:sz w:val="24"/>
                <w:szCs w:val="24"/>
                <w:lang w:eastAsia="lt-LT"/>
              </w:rPr>
              <w:t xml:space="preserve"> su atitinkanč</w:t>
            </w:r>
            <w:r>
              <w:rPr>
                <w:rFonts w:ascii="Times New Roman" w:hAnsi="Times New Roman" w:cs="Times New Roman"/>
                <w:sz w:val="24"/>
                <w:szCs w:val="24"/>
                <w:lang w:eastAsia="lt-LT"/>
              </w:rPr>
              <w:t>iomis iliustracijomis; informacijos pateikimas lentelės forma ir kt.; iliustracinės medžiagos autoriaus ir šaltinio nurodymas</w:t>
            </w:r>
            <w:r w:rsidR="00962DFC" w:rsidRPr="00962DFC">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p>
          <w:p w:rsidR="00470366" w:rsidRDefault="00470366" w:rsidP="0047036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10. Rašyba:</w:t>
            </w:r>
          </w:p>
          <w:p w:rsidR="00470366" w:rsidRDefault="00470366" w:rsidP="0047036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dalelytė</w:t>
            </w:r>
            <w:r w:rsidR="00962DFC" w:rsidRPr="00962DFC">
              <w:rPr>
                <w:rFonts w:ascii="Times New Roman" w:hAnsi="Times New Roman" w:cs="Times New Roman"/>
                <w:sz w:val="24"/>
                <w:szCs w:val="24"/>
                <w:lang w:eastAsia="lt-LT"/>
              </w:rPr>
              <w:t xml:space="preserve"> „nie“ su daiktavardžiais, veiksmažodžiais ir būdvardžiais</w:t>
            </w:r>
            <w:r>
              <w:rPr>
                <w:rFonts w:ascii="Times New Roman" w:hAnsi="Times New Roman" w:cs="Times New Roman"/>
                <w:sz w:val="24"/>
                <w:szCs w:val="24"/>
                <w:lang w:eastAsia="lt-LT"/>
              </w:rPr>
              <w:t>;</w:t>
            </w:r>
          </w:p>
          <w:p w:rsidR="00470366" w:rsidRDefault="00470366" w:rsidP="0047036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didžioji raidė tikriniuose</w:t>
            </w:r>
            <w:r w:rsidR="00962DFC" w:rsidRPr="00962DFC">
              <w:rPr>
                <w:rFonts w:ascii="Times New Roman" w:hAnsi="Times New Roman" w:cs="Times New Roman"/>
                <w:sz w:val="24"/>
                <w:szCs w:val="24"/>
                <w:lang w:eastAsia="lt-LT"/>
              </w:rPr>
              <w:t xml:space="preserve"> daiktavardžiu</w:t>
            </w:r>
            <w:r>
              <w:rPr>
                <w:rFonts w:ascii="Times New Roman" w:hAnsi="Times New Roman" w:cs="Times New Roman"/>
                <w:sz w:val="24"/>
                <w:szCs w:val="24"/>
                <w:lang w:eastAsia="lt-LT"/>
              </w:rPr>
              <w:t>o</w:t>
            </w:r>
            <w:r w:rsidR="00962DFC" w:rsidRPr="00962DFC">
              <w:rPr>
                <w:rFonts w:ascii="Times New Roman" w:hAnsi="Times New Roman" w:cs="Times New Roman"/>
                <w:sz w:val="24"/>
                <w:szCs w:val="24"/>
                <w:lang w:eastAsia="lt-LT"/>
              </w:rPr>
              <w:t>s</w:t>
            </w:r>
            <w:r>
              <w:rPr>
                <w:rFonts w:ascii="Times New Roman" w:hAnsi="Times New Roman" w:cs="Times New Roman"/>
                <w:sz w:val="24"/>
                <w:szCs w:val="24"/>
                <w:lang w:eastAsia="lt-LT"/>
              </w:rPr>
              <w:t>e</w:t>
            </w:r>
            <w:r w:rsidR="00962DFC" w:rsidRPr="00962DFC">
              <w:rPr>
                <w:rFonts w:ascii="Times New Roman" w:hAnsi="Times New Roman" w:cs="Times New Roman"/>
                <w:sz w:val="24"/>
                <w:szCs w:val="24"/>
                <w:lang w:eastAsia="lt-LT"/>
              </w:rPr>
              <w:t xml:space="preserve"> ir pavadinimu</w:t>
            </w:r>
            <w:r>
              <w:rPr>
                <w:rFonts w:ascii="Times New Roman" w:hAnsi="Times New Roman" w:cs="Times New Roman"/>
                <w:sz w:val="24"/>
                <w:szCs w:val="24"/>
                <w:lang w:eastAsia="lt-LT"/>
              </w:rPr>
              <w:t>o</w:t>
            </w:r>
            <w:r w:rsidR="00962DFC" w:rsidRPr="00962DFC">
              <w:rPr>
                <w:rFonts w:ascii="Times New Roman" w:hAnsi="Times New Roman" w:cs="Times New Roman"/>
                <w:sz w:val="24"/>
                <w:szCs w:val="24"/>
                <w:lang w:eastAsia="lt-LT"/>
              </w:rPr>
              <w:t>s</w:t>
            </w:r>
            <w:r>
              <w:rPr>
                <w:rFonts w:ascii="Times New Roman" w:hAnsi="Times New Roman" w:cs="Times New Roman"/>
                <w:sz w:val="24"/>
                <w:szCs w:val="24"/>
                <w:lang w:eastAsia="lt-LT"/>
              </w:rPr>
              <w:t>e (lenk. nazwy własne);</w:t>
            </w:r>
          </w:p>
          <w:p w:rsidR="00470366" w:rsidRDefault="00470366" w:rsidP="00470366">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lang w:eastAsia="lt-LT"/>
              </w:rPr>
              <w:t xml:space="preserve">* </w:t>
            </w:r>
            <w:r>
              <w:rPr>
                <w:rFonts w:ascii="Times New Roman" w:hAnsi="Times New Roman" w:cs="Times New Roman"/>
                <w:sz w:val="24"/>
                <w:szCs w:val="24"/>
                <w:highlight w:val="white"/>
                <w:lang w:eastAsia="lt-LT"/>
              </w:rPr>
              <w:t>mažoji raid</w:t>
            </w:r>
            <w:r w:rsidR="00E012D2">
              <w:rPr>
                <w:rFonts w:ascii="Times New Roman" w:hAnsi="Times New Roman" w:cs="Times New Roman"/>
                <w:sz w:val="24"/>
                <w:szCs w:val="24"/>
                <w:highlight w:val="white"/>
                <w:lang w:eastAsia="lt-LT"/>
              </w:rPr>
              <w:t>ė</w:t>
            </w:r>
            <w:r w:rsidR="00962DFC" w:rsidRPr="00962DFC">
              <w:rPr>
                <w:rFonts w:ascii="Times New Roman" w:hAnsi="Times New Roman" w:cs="Times New Roman"/>
                <w:sz w:val="24"/>
                <w:szCs w:val="24"/>
                <w:highlight w:val="white"/>
                <w:lang w:eastAsia="lt-LT"/>
              </w:rPr>
              <w:t xml:space="preserve"> būdvardžiu</w:t>
            </w:r>
            <w:r>
              <w:rPr>
                <w:rFonts w:ascii="Times New Roman" w:hAnsi="Times New Roman" w:cs="Times New Roman"/>
                <w:sz w:val="24"/>
                <w:szCs w:val="24"/>
                <w:highlight w:val="white"/>
                <w:lang w:eastAsia="lt-LT"/>
              </w:rPr>
              <w:t>o</w:t>
            </w:r>
            <w:r w:rsidR="00962DFC" w:rsidRPr="00962DFC">
              <w:rPr>
                <w:rFonts w:ascii="Times New Roman" w:hAnsi="Times New Roman" w:cs="Times New Roman"/>
                <w:sz w:val="24"/>
                <w:szCs w:val="24"/>
                <w:highlight w:val="white"/>
                <w:lang w:eastAsia="lt-LT"/>
              </w:rPr>
              <w:t>s</w:t>
            </w:r>
            <w:r>
              <w:rPr>
                <w:rFonts w:ascii="Times New Roman" w:hAnsi="Times New Roman" w:cs="Times New Roman"/>
                <w:sz w:val="24"/>
                <w:szCs w:val="24"/>
                <w:highlight w:val="white"/>
                <w:lang w:eastAsia="lt-LT"/>
              </w:rPr>
              <w:t>e</w:t>
            </w:r>
            <w:r w:rsidR="00962DFC" w:rsidRPr="00962DFC">
              <w:rPr>
                <w:rFonts w:ascii="Times New Roman" w:hAnsi="Times New Roman" w:cs="Times New Roman"/>
                <w:sz w:val="24"/>
                <w:szCs w:val="24"/>
                <w:highlight w:val="white"/>
                <w:lang w:eastAsia="lt-LT"/>
              </w:rPr>
              <w:t>, sudarytu</w:t>
            </w:r>
            <w:r>
              <w:rPr>
                <w:rFonts w:ascii="Times New Roman" w:hAnsi="Times New Roman" w:cs="Times New Roman"/>
                <w:sz w:val="24"/>
                <w:szCs w:val="24"/>
                <w:highlight w:val="white"/>
                <w:lang w:eastAsia="lt-LT"/>
              </w:rPr>
              <w:t>o</w:t>
            </w:r>
            <w:r w:rsidR="00962DFC" w:rsidRPr="00962DFC">
              <w:rPr>
                <w:rFonts w:ascii="Times New Roman" w:hAnsi="Times New Roman" w:cs="Times New Roman"/>
                <w:sz w:val="24"/>
                <w:szCs w:val="24"/>
                <w:highlight w:val="white"/>
                <w:lang w:eastAsia="lt-LT"/>
              </w:rPr>
              <w:t>s</w:t>
            </w:r>
            <w:r>
              <w:rPr>
                <w:rFonts w:ascii="Times New Roman" w:hAnsi="Times New Roman" w:cs="Times New Roman"/>
                <w:sz w:val="24"/>
                <w:szCs w:val="24"/>
                <w:highlight w:val="white"/>
                <w:lang w:eastAsia="lt-LT"/>
              </w:rPr>
              <w:t>e</w:t>
            </w:r>
            <w:r w:rsidR="00962DFC" w:rsidRPr="00962DFC">
              <w:rPr>
                <w:rFonts w:ascii="Times New Roman" w:hAnsi="Times New Roman" w:cs="Times New Roman"/>
                <w:sz w:val="24"/>
                <w:szCs w:val="24"/>
                <w:highlight w:val="white"/>
                <w:lang w:eastAsia="lt-LT"/>
              </w:rPr>
              <w:t xml:space="preserve"> iš šalių, miestų, žemynų, tautybių pavadinimų</w:t>
            </w:r>
            <w:r>
              <w:rPr>
                <w:rFonts w:ascii="Times New Roman" w:hAnsi="Times New Roman" w:cs="Times New Roman"/>
                <w:sz w:val="24"/>
                <w:szCs w:val="24"/>
                <w:highlight w:val="white"/>
                <w:lang w:eastAsia="lt-LT"/>
              </w:rPr>
              <w:t>;</w:t>
            </w:r>
          </w:p>
          <w:p w:rsidR="00470366" w:rsidRDefault="00470366" w:rsidP="00470366">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žodžių rašyba</w:t>
            </w:r>
            <w:r w:rsidR="00962DFC" w:rsidRPr="00962DFC">
              <w:rPr>
                <w:rFonts w:ascii="Times New Roman" w:hAnsi="Times New Roman" w:cs="Times New Roman"/>
                <w:sz w:val="24"/>
                <w:szCs w:val="24"/>
                <w:highlight w:val="white"/>
                <w:lang w:eastAsia="lt-LT"/>
              </w:rPr>
              <w:t xml:space="preserve"> su minkštaisiais, dusliaisiais priebalsiais</w:t>
            </w:r>
            <w:r>
              <w:rPr>
                <w:rFonts w:ascii="Times New Roman" w:hAnsi="Times New Roman" w:cs="Times New Roman"/>
                <w:sz w:val="24"/>
                <w:szCs w:val="24"/>
                <w:highlight w:val="white"/>
                <w:lang w:eastAsia="lt-LT"/>
              </w:rPr>
              <w:t>;</w:t>
            </w:r>
            <w:r w:rsidR="00962DFC" w:rsidRPr="00962DFC">
              <w:rPr>
                <w:rFonts w:ascii="Times New Roman" w:hAnsi="Times New Roman" w:cs="Times New Roman"/>
                <w:sz w:val="24"/>
                <w:szCs w:val="24"/>
                <w:highlight w:val="white"/>
                <w:lang w:eastAsia="lt-LT"/>
              </w:rPr>
              <w:t xml:space="preserve"> </w:t>
            </w:r>
          </w:p>
          <w:p w:rsidR="00470366" w:rsidRDefault="00470366" w:rsidP="00470366">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žodžių rašyba</w:t>
            </w:r>
            <w:r w:rsidRPr="00962DFC">
              <w:rPr>
                <w:rFonts w:ascii="Times New Roman" w:hAnsi="Times New Roman" w:cs="Times New Roman"/>
                <w:sz w:val="24"/>
                <w:szCs w:val="24"/>
                <w:highlight w:val="white"/>
                <w:lang w:eastAsia="lt-LT"/>
              </w:rPr>
              <w:t xml:space="preserve"> </w:t>
            </w:r>
            <w:r>
              <w:rPr>
                <w:rFonts w:ascii="Times New Roman" w:hAnsi="Times New Roman" w:cs="Times New Roman"/>
                <w:sz w:val="24"/>
                <w:szCs w:val="24"/>
                <w:highlight w:val="white"/>
                <w:lang w:eastAsia="lt-LT"/>
              </w:rPr>
              <w:t>su galūn</w:t>
            </w:r>
            <w:r w:rsidR="00E012D2">
              <w:rPr>
                <w:rFonts w:ascii="Times New Roman" w:hAnsi="Times New Roman" w:cs="Times New Roman"/>
                <w:sz w:val="24"/>
                <w:szCs w:val="24"/>
                <w:highlight w:val="white"/>
                <w:lang w:eastAsia="lt-LT"/>
              </w:rPr>
              <w:t xml:space="preserve">e </w:t>
            </w:r>
            <w:r w:rsidR="00962DFC" w:rsidRPr="00962DFC">
              <w:rPr>
                <w:rFonts w:ascii="Times New Roman" w:hAnsi="Times New Roman" w:cs="Times New Roman"/>
                <w:sz w:val="24"/>
                <w:szCs w:val="24"/>
                <w:highlight w:val="white"/>
                <w:lang w:eastAsia="lt-LT"/>
              </w:rPr>
              <w:t xml:space="preserve">„-ia, -ja, -ii, -ji“; </w:t>
            </w:r>
          </w:p>
          <w:p w:rsidR="00470366" w:rsidRDefault="00470366" w:rsidP="00470366">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žodžių rašyba</w:t>
            </w:r>
            <w:r w:rsidRPr="00962DFC">
              <w:rPr>
                <w:rFonts w:ascii="Times New Roman" w:hAnsi="Times New Roman" w:cs="Times New Roman"/>
                <w:sz w:val="24"/>
                <w:szCs w:val="24"/>
                <w:highlight w:val="white"/>
                <w:lang w:eastAsia="lt-LT"/>
              </w:rPr>
              <w:t xml:space="preserve"> </w:t>
            </w:r>
            <w:r w:rsidR="00962DFC" w:rsidRPr="00962DFC">
              <w:rPr>
                <w:rFonts w:ascii="Times New Roman" w:hAnsi="Times New Roman" w:cs="Times New Roman"/>
                <w:sz w:val="24"/>
                <w:szCs w:val="24"/>
                <w:highlight w:val="white"/>
                <w:lang w:eastAsia="lt-LT"/>
              </w:rPr>
              <w:t xml:space="preserve">su specifiniais kalbos rašto ženklais (lenk. „ę, em, en, ą, om, on“; „ó“ niewymienne oraz wymienne, w zakończeniach „-ów, –ówka“; „u“ w zakończeniach „–uje, -un, -unek, -ulec“; „ż” wymienne na „g“; „rz“ wymienne na </w:t>
            </w:r>
            <w:r w:rsidR="00962DFC" w:rsidRPr="00962DFC">
              <w:rPr>
                <w:rFonts w:ascii="Times New Roman" w:hAnsi="Times New Roman" w:cs="Times New Roman"/>
                <w:sz w:val="24"/>
                <w:szCs w:val="24"/>
                <w:highlight w:val="white"/>
                <w:lang w:eastAsia="lt-LT"/>
              </w:rPr>
              <w:lastRenderedPageBreak/>
              <w:t xml:space="preserve">„r“, w zakończeniach „–arz, -erz, -mistrz“, po spółgłoskach), </w:t>
            </w:r>
            <w:r>
              <w:rPr>
                <w:rFonts w:ascii="Times New Roman" w:hAnsi="Times New Roman" w:cs="Times New Roman"/>
                <w:sz w:val="24"/>
                <w:szCs w:val="24"/>
                <w:highlight w:val="white"/>
                <w:lang w:eastAsia="lt-LT"/>
              </w:rPr>
              <w:t>* žodžių rašyba</w:t>
            </w:r>
            <w:r w:rsidRPr="00962DFC">
              <w:rPr>
                <w:rFonts w:ascii="Times New Roman" w:hAnsi="Times New Roman" w:cs="Times New Roman"/>
                <w:sz w:val="24"/>
                <w:szCs w:val="24"/>
                <w:highlight w:val="white"/>
                <w:lang w:eastAsia="lt-LT"/>
              </w:rPr>
              <w:t xml:space="preserve"> </w:t>
            </w:r>
            <w:r>
              <w:rPr>
                <w:rFonts w:ascii="Times New Roman" w:hAnsi="Times New Roman" w:cs="Times New Roman"/>
                <w:sz w:val="24"/>
                <w:szCs w:val="24"/>
                <w:highlight w:val="white"/>
                <w:lang w:eastAsia="lt-LT"/>
              </w:rPr>
              <w:t>su „h, ch“;</w:t>
            </w:r>
          </w:p>
          <w:p w:rsidR="00470366" w:rsidRDefault="00470366" w:rsidP="00470366">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įsidėmėtinos rašybos žodžiai;</w:t>
            </w:r>
          </w:p>
          <w:p w:rsidR="00962DFC" w:rsidRPr="00962DFC" w:rsidRDefault="00470366" w:rsidP="0047036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highlight w:val="white"/>
                <w:lang w:eastAsia="lt-LT"/>
              </w:rPr>
              <w:t>* sudėtinių būdvardžių rašyba.</w:t>
            </w:r>
          </w:p>
          <w:p w:rsidR="00567B62" w:rsidRDefault="00567B62"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Lenkų kalbos ir literatūros BP, Mokymosi turinys 24.3.</w:t>
            </w:r>
          </w:p>
          <w:p w:rsidR="00C92C7E" w:rsidRPr="00962DFC" w:rsidRDefault="00C92C7E" w:rsidP="00962DFC">
            <w:pPr>
              <w:widowControl w:val="0"/>
              <w:rPr>
                <w:rFonts w:ascii="Times New Roman" w:hAnsi="Times New Roman" w:cs="Times New Roman"/>
                <w:sz w:val="24"/>
                <w:szCs w:val="24"/>
              </w:rPr>
            </w:pPr>
          </w:p>
        </w:tc>
        <w:tc>
          <w:tcPr>
            <w:tcW w:w="1134" w:type="dxa"/>
          </w:tcPr>
          <w:p w:rsidR="00C92C7E" w:rsidRPr="006433D2" w:rsidRDefault="00CD049E" w:rsidP="00CD049E">
            <w:pPr>
              <w:jc w:val="center"/>
            </w:pPr>
            <w:r>
              <w:rPr>
                <w:rFonts w:ascii="Times New Roman" w:hAnsi="Times New Roman" w:cs="Times New Roman"/>
                <w:sz w:val="24"/>
                <w:szCs w:val="24"/>
              </w:rPr>
              <w:lastRenderedPageBreak/>
              <w:t>36</w:t>
            </w:r>
          </w:p>
        </w:tc>
        <w:tc>
          <w:tcPr>
            <w:tcW w:w="2552" w:type="dxa"/>
          </w:tcPr>
          <w:p w:rsidR="00805AFE" w:rsidRPr="00A552D7" w:rsidRDefault="00805AFE" w:rsidP="00805AFE">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Rašymo ir teksto kūrimo gebėjimai ir strategijos tobulinamos integruojant su kalbos pažinim</w:t>
            </w:r>
            <w:r w:rsidR="0020193B">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rsidR="00C92C7E" w:rsidRPr="006433D2" w:rsidRDefault="00C92C7E"/>
        </w:tc>
      </w:tr>
      <w:tr w:rsidR="00C92C7E" w:rsidTr="003E2E44">
        <w:tc>
          <w:tcPr>
            <w:tcW w:w="9918" w:type="dxa"/>
            <w:gridSpan w:val="3"/>
          </w:tcPr>
          <w:p w:rsidR="00C92C7E" w:rsidRPr="006433D2" w:rsidRDefault="001012F9" w:rsidP="001012F9">
            <w:pPr>
              <w:jc w:val="center"/>
            </w:pPr>
            <w:r w:rsidRPr="00341846">
              <w:rPr>
                <w:rFonts w:ascii="Times New Roman" w:eastAsia="Times New Roman" w:hAnsi="Times New Roman" w:cs="Times New Roman"/>
                <w:b/>
                <w:sz w:val="24"/>
                <w:szCs w:val="24"/>
              </w:rPr>
              <w:t>Kalbos pažinimas</w:t>
            </w:r>
          </w:p>
        </w:tc>
      </w:tr>
      <w:tr w:rsidR="00C92C7E" w:rsidTr="00C92C7E">
        <w:tc>
          <w:tcPr>
            <w:tcW w:w="6232" w:type="dxa"/>
          </w:tcPr>
          <w:p w:rsidR="00BD5721" w:rsidRP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BD5721">
              <w:rPr>
                <w:rFonts w:ascii="Times New Roman" w:hAnsi="Times New Roman" w:cs="Times New Roman"/>
                <w:sz w:val="24"/>
                <w:szCs w:val="24"/>
                <w:lang w:eastAsia="lt-LT"/>
              </w:rPr>
              <w:t xml:space="preserve">Fonetika. </w:t>
            </w:r>
            <w:r>
              <w:rPr>
                <w:rFonts w:ascii="Times New Roman" w:hAnsi="Times New Roman" w:cs="Times New Roman"/>
                <w:sz w:val="24"/>
                <w:szCs w:val="24"/>
                <w:lang w:eastAsia="lt-LT"/>
              </w:rPr>
              <w:t>Balsių ir priebalsių tarim</w:t>
            </w:r>
            <w:r w:rsidR="00E012D2">
              <w:rPr>
                <w:rFonts w:ascii="Times New Roman" w:hAnsi="Times New Roman" w:cs="Times New Roman"/>
                <w:sz w:val="24"/>
                <w:szCs w:val="24"/>
                <w:lang w:eastAsia="lt-LT"/>
              </w:rPr>
              <w:t>o</w:t>
            </w:r>
            <w:r>
              <w:rPr>
                <w:rFonts w:ascii="Times New Roman" w:hAnsi="Times New Roman" w:cs="Times New Roman"/>
                <w:sz w:val="24"/>
                <w:szCs w:val="24"/>
                <w:lang w:eastAsia="lt-LT"/>
              </w:rPr>
              <w:t xml:space="preserve"> ir žodžių kirčiavim</w:t>
            </w:r>
            <w:r w:rsidR="00E012D2">
              <w:rPr>
                <w:rFonts w:ascii="Times New Roman" w:hAnsi="Times New Roman" w:cs="Times New Roman"/>
                <w:sz w:val="24"/>
                <w:szCs w:val="24"/>
                <w:lang w:eastAsia="lt-LT"/>
              </w:rPr>
              <w:t>o</w:t>
            </w:r>
            <w:r>
              <w:rPr>
                <w:rFonts w:ascii="Times New Roman" w:hAnsi="Times New Roman" w:cs="Times New Roman"/>
                <w:sz w:val="24"/>
                <w:szCs w:val="24"/>
                <w:lang w:eastAsia="lt-LT"/>
              </w:rPr>
              <w:t xml:space="preserve"> </w:t>
            </w:r>
            <w:r w:rsidR="00E012D2">
              <w:rPr>
                <w:rFonts w:ascii="Times New Roman" w:hAnsi="Times New Roman" w:cs="Times New Roman"/>
                <w:sz w:val="24"/>
                <w:szCs w:val="24"/>
                <w:lang w:eastAsia="lt-LT"/>
              </w:rPr>
              <w:t>į</w:t>
            </w:r>
            <w:r>
              <w:rPr>
                <w:rFonts w:ascii="Times New Roman" w:hAnsi="Times New Roman" w:cs="Times New Roman"/>
                <w:sz w:val="24"/>
                <w:szCs w:val="24"/>
                <w:lang w:eastAsia="lt-LT"/>
              </w:rPr>
              <w:t>gūdžiai. Taisyklingas</w:t>
            </w:r>
            <w:r w:rsidRPr="00BD5721">
              <w:rPr>
                <w:rFonts w:ascii="Times New Roman" w:hAnsi="Times New Roman" w:cs="Times New Roman"/>
                <w:sz w:val="24"/>
                <w:szCs w:val="24"/>
                <w:lang w:eastAsia="lt-LT"/>
              </w:rPr>
              <w:t xml:space="preserve"> skaitvardžių (pvz.</w:t>
            </w:r>
            <w:r w:rsidR="00E012D2">
              <w:rPr>
                <w:rFonts w:ascii="Times New Roman" w:hAnsi="Times New Roman" w:cs="Times New Roman"/>
                <w:sz w:val="24"/>
                <w:szCs w:val="24"/>
                <w:lang w:eastAsia="lt-LT"/>
              </w:rPr>
              <w:t>,</w:t>
            </w:r>
            <w:r w:rsidRPr="00BD5721">
              <w:rPr>
                <w:rFonts w:ascii="Times New Roman" w:hAnsi="Times New Roman" w:cs="Times New Roman"/>
                <w:sz w:val="24"/>
                <w:szCs w:val="24"/>
                <w:lang w:eastAsia="lt-LT"/>
              </w:rPr>
              <w:t xml:space="preserve"> 15, 19, 12</w:t>
            </w:r>
            <w:r>
              <w:rPr>
                <w:rFonts w:ascii="Times New Roman" w:hAnsi="Times New Roman" w:cs="Times New Roman"/>
                <w:sz w:val="24"/>
                <w:szCs w:val="24"/>
                <w:lang w:eastAsia="lt-LT"/>
              </w:rPr>
              <w:t>, 20, 30, 40, 50 ir pan.) tarimas</w:t>
            </w:r>
            <w:r w:rsidRPr="00BD5721">
              <w:rPr>
                <w:rFonts w:ascii="Times New Roman" w:hAnsi="Times New Roman" w:cs="Times New Roman"/>
                <w:sz w:val="24"/>
                <w:szCs w:val="24"/>
                <w:lang w:eastAsia="lt-LT"/>
              </w:rPr>
              <w:t>.</w:t>
            </w:r>
          </w:p>
          <w:p w:rsid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Leksika ir žodžių daryba: daugiareikšmiai žodžiai</w:t>
            </w:r>
            <w:r w:rsidRPr="00BD572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tiesioginė</w:t>
            </w:r>
            <w:r w:rsidRPr="00BD572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ir perkeltinė žodžių reikšmė (be terminų vartojimo); perkeltinės prasmės vaizdingumas</w:t>
            </w:r>
            <w:r w:rsidRPr="00BD5721">
              <w:rPr>
                <w:rFonts w:ascii="Times New Roman" w:hAnsi="Times New Roman" w:cs="Times New Roman"/>
                <w:sz w:val="24"/>
                <w:szCs w:val="24"/>
                <w:lang w:eastAsia="lt-LT"/>
              </w:rPr>
              <w:t xml:space="preserve">. </w:t>
            </w:r>
          </w:p>
          <w:p w:rsid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3. A</w:t>
            </w:r>
            <w:r w:rsidRPr="00BD5721">
              <w:rPr>
                <w:rFonts w:ascii="Times New Roman" w:hAnsi="Times New Roman" w:cs="Times New Roman"/>
                <w:sz w:val="24"/>
                <w:szCs w:val="24"/>
                <w:lang w:eastAsia="lt-LT"/>
              </w:rPr>
              <w:t xml:space="preserve">iškinamojo lenkų kalbos žodyno (lenk. „Słownik języka polskiego“) struktūra. </w:t>
            </w:r>
          </w:p>
          <w:p w:rsid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4. Supažindini</w:t>
            </w:r>
            <w:r w:rsidRPr="00BD5721">
              <w:rPr>
                <w:rFonts w:ascii="Times New Roman" w:hAnsi="Times New Roman" w:cs="Times New Roman"/>
                <w:sz w:val="24"/>
                <w:szCs w:val="24"/>
                <w:lang w:eastAsia="lt-LT"/>
              </w:rPr>
              <w:t>ma</w:t>
            </w:r>
            <w:r>
              <w:rPr>
                <w:rFonts w:ascii="Times New Roman" w:hAnsi="Times New Roman" w:cs="Times New Roman"/>
                <w:sz w:val="24"/>
                <w:szCs w:val="24"/>
                <w:lang w:eastAsia="lt-LT"/>
              </w:rPr>
              <w:t>s</w:t>
            </w:r>
            <w:r w:rsidRPr="00BD5721">
              <w:rPr>
                <w:rFonts w:ascii="Times New Roman" w:hAnsi="Times New Roman" w:cs="Times New Roman"/>
                <w:sz w:val="24"/>
                <w:szCs w:val="24"/>
                <w:lang w:eastAsia="lt-LT"/>
              </w:rPr>
              <w:t xml:space="preserve"> su sąvokomis: priešdėlis, šaknis, priesaga, galūnė. </w:t>
            </w:r>
            <w:r>
              <w:rPr>
                <w:rFonts w:ascii="Times New Roman" w:hAnsi="Times New Roman" w:cs="Times New Roman"/>
                <w:sz w:val="24"/>
                <w:szCs w:val="24"/>
                <w:lang w:eastAsia="lt-LT"/>
              </w:rPr>
              <w:t>Naujų priešdėlinių, priesaginių žodžių sudarymas</w:t>
            </w:r>
            <w:r w:rsidRPr="00BD5721">
              <w:rPr>
                <w:rFonts w:ascii="Times New Roman" w:hAnsi="Times New Roman" w:cs="Times New Roman"/>
                <w:sz w:val="24"/>
                <w:szCs w:val="24"/>
                <w:lang w:eastAsia="lt-LT"/>
              </w:rPr>
              <w:t xml:space="preserve"> pagal pavyzdį, </w:t>
            </w:r>
            <w:r>
              <w:rPr>
                <w:rFonts w:ascii="Times New Roman" w:hAnsi="Times New Roman" w:cs="Times New Roman"/>
                <w:sz w:val="24"/>
                <w:szCs w:val="24"/>
                <w:lang w:eastAsia="lt-LT"/>
              </w:rPr>
              <w:t xml:space="preserve">vartojimas </w:t>
            </w:r>
            <w:r w:rsidRPr="00BD5721">
              <w:rPr>
                <w:rFonts w:ascii="Times New Roman" w:hAnsi="Times New Roman" w:cs="Times New Roman"/>
                <w:sz w:val="24"/>
                <w:szCs w:val="24"/>
                <w:lang w:eastAsia="lt-LT"/>
              </w:rPr>
              <w:t>tekste.</w:t>
            </w:r>
            <w:r>
              <w:rPr>
                <w:rFonts w:ascii="Times New Roman" w:hAnsi="Times New Roman" w:cs="Times New Roman"/>
                <w:sz w:val="24"/>
                <w:szCs w:val="24"/>
                <w:lang w:eastAsia="lt-LT"/>
              </w:rPr>
              <w:t xml:space="preserve"> </w:t>
            </w:r>
          </w:p>
          <w:p w:rsid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5. Kalbos dalys ir žodžių kaityba: daiktavardžių ir būdvardžių atpažinimas</w:t>
            </w:r>
            <w:r w:rsidRPr="00BD5721">
              <w:rPr>
                <w:rFonts w:ascii="Times New Roman" w:hAnsi="Times New Roman" w:cs="Times New Roman"/>
                <w:sz w:val="24"/>
                <w:szCs w:val="24"/>
                <w:lang w:eastAsia="lt-LT"/>
              </w:rPr>
              <w:t xml:space="preserve">. </w:t>
            </w:r>
          </w:p>
          <w:p w:rsid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6. Linksnių pavadinimai ir klausimai; kamieno ir galūnės atskyrimas</w:t>
            </w:r>
            <w:r w:rsidRPr="00BD5721">
              <w:rPr>
                <w:rFonts w:ascii="Times New Roman" w:hAnsi="Times New Roman" w:cs="Times New Roman"/>
                <w:sz w:val="24"/>
                <w:szCs w:val="24"/>
                <w:lang w:eastAsia="lt-LT"/>
              </w:rPr>
              <w:t xml:space="preserve">. </w:t>
            </w:r>
          </w:p>
          <w:p w:rsid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7. Supažindini</w:t>
            </w:r>
            <w:r w:rsidRPr="00BD5721">
              <w:rPr>
                <w:rFonts w:ascii="Times New Roman" w:hAnsi="Times New Roman" w:cs="Times New Roman"/>
                <w:sz w:val="24"/>
                <w:szCs w:val="24"/>
                <w:lang w:eastAsia="lt-LT"/>
              </w:rPr>
              <w:t>ma</w:t>
            </w:r>
            <w:r>
              <w:rPr>
                <w:rFonts w:ascii="Times New Roman" w:hAnsi="Times New Roman" w:cs="Times New Roman"/>
                <w:sz w:val="24"/>
                <w:szCs w:val="24"/>
                <w:lang w:eastAsia="lt-LT"/>
              </w:rPr>
              <w:t>s</w:t>
            </w:r>
            <w:r w:rsidRPr="00BD5721">
              <w:rPr>
                <w:rFonts w:ascii="Times New Roman" w:hAnsi="Times New Roman" w:cs="Times New Roman"/>
                <w:sz w:val="24"/>
                <w:szCs w:val="24"/>
                <w:lang w:eastAsia="lt-LT"/>
              </w:rPr>
              <w:t xml:space="preserve"> su veiksmažodžių bendraties forma ir veiksmažodžių laikais. </w:t>
            </w:r>
          </w:p>
          <w:p w:rsidR="007D3E2F"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7D3E2F">
              <w:rPr>
                <w:rFonts w:ascii="Times New Roman" w:hAnsi="Times New Roman" w:cs="Times New Roman"/>
                <w:sz w:val="24"/>
                <w:szCs w:val="24"/>
                <w:lang w:eastAsia="lt-LT"/>
              </w:rPr>
              <w:t>T</w:t>
            </w:r>
            <w:r w:rsidRPr="00BD5721">
              <w:rPr>
                <w:rFonts w:ascii="Times New Roman" w:hAnsi="Times New Roman" w:cs="Times New Roman"/>
                <w:sz w:val="24"/>
                <w:szCs w:val="24"/>
                <w:lang w:eastAsia="lt-LT"/>
              </w:rPr>
              <w:t>aisyklingas ir netai</w:t>
            </w:r>
            <w:r w:rsidR="007D3E2F">
              <w:rPr>
                <w:rFonts w:ascii="Times New Roman" w:hAnsi="Times New Roman" w:cs="Times New Roman"/>
                <w:sz w:val="24"/>
                <w:szCs w:val="24"/>
                <w:lang w:eastAsia="lt-LT"/>
              </w:rPr>
              <w:t>syklingas dažnai vartojamų</w:t>
            </w:r>
            <w:r w:rsidRPr="00BD5721">
              <w:rPr>
                <w:rFonts w:ascii="Times New Roman" w:hAnsi="Times New Roman" w:cs="Times New Roman"/>
                <w:sz w:val="24"/>
                <w:szCs w:val="24"/>
                <w:lang w:eastAsia="lt-LT"/>
              </w:rPr>
              <w:t xml:space="preserve"> (pvz., być, iść) veiksmažodžių esamojo,</w:t>
            </w:r>
            <w:r w:rsidR="007D3E2F">
              <w:rPr>
                <w:rFonts w:ascii="Times New Roman" w:hAnsi="Times New Roman" w:cs="Times New Roman"/>
                <w:sz w:val="24"/>
                <w:szCs w:val="24"/>
                <w:lang w:eastAsia="lt-LT"/>
              </w:rPr>
              <w:t xml:space="preserve"> būtojo ir būsimojo laiko formų asmenavimas</w:t>
            </w:r>
            <w:r w:rsidRPr="00BD5721">
              <w:rPr>
                <w:rFonts w:ascii="Times New Roman" w:hAnsi="Times New Roman" w:cs="Times New Roman"/>
                <w:sz w:val="24"/>
                <w:szCs w:val="24"/>
                <w:lang w:eastAsia="lt-LT"/>
              </w:rPr>
              <w:t xml:space="preserve">. </w:t>
            </w:r>
          </w:p>
          <w:p w:rsidR="007D3E2F" w:rsidRDefault="007D3E2F"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9. Asmeniniai</w:t>
            </w:r>
            <w:r w:rsidR="00BD5721" w:rsidRPr="00BD572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įvardžiai</w:t>
            </w:r>
            <w:r w:rsidR="00BD5721" w:rsidRPr="00BD5721">
              <w:rPr>
                <w:rFonts w:ascii="Times New Roman" w:hAnsi="Times New Roman" w:cs="Times New Roman"/>
                <w:sz w:val="24"/>
                <w:szCs w:val="24"/>
                <w:lang w:eastAsia="lt-LT"/>
              </w:rPr>
              <w:t xml:space="preserve"> ir </w:t>
            </w:r>
            <w:r>
              <w:rPr>
                <w:rFonts w:ascii="Times New Roman" w:hAnsi="Times New Roman" w:cs="Times New Roman"/>
                <w:sz w:val="24"/>
                <w:szCs w:val="24"/>
                <w:lang w:eastAsia="lt-LT"/>
              </w:rPr>
              <w:t>mandagumo įvardžių vartojimas.</w:t>
            </w:r>
          </w:p>
          <w:p w:rsidR="007D3E2F" w:rsidRDefault="007D3E2F"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10. S</w:t>
            </w:r>
            <w:r w:rsidR="00BD5721" w:rsidRPr="00BD5721">
              <w:rPr>
                <w:rFonts w:ascii="Times New Roman" w:hAnsi="Times New Roman" w:cs="Times New Roman"/>
                <w:sz w:val="24"/>
                <w:szCs w:val="24"/>
                <w:lang w:eastAsia="lt-LT"/>
              </w:rPr>
              <w:t>kaitvardži</w:t>
            </w:r>
            <w:r w:rsidR="00E012D2">
              <w:rPr>
                <w:rFonts w:ascii="Times New Roman" w:hAnsi="Times New Roman" w:cs="Times New Roman"/>
                <w:sz w:val="24"/>
                <w:szCs w:val="24"/>
                <w:lang w:eastAsia="lt-LT"/>
              </w:rPr>
              <w:t>ų</w:t>
            </w:r>
            <w:r w:rsidR="00BD5721" w:rsidRPr="00BD5721">
              <w:rPr>
                <w:rFonts w:ascii="Times New Roman" w:hAnsi="Times New Roman" w:cs="Times New Roman"/>
                <w:sz w:val="24"/>
                <w:szCs w:val="24"/>
                <w:lang w:eastAsia="lt-LT"/>
              </w:rPr>
              <w:t xml:space="preserve"> (ska</w:t>
            </w:r>
            <w:r>
              <w:rPr>
                <w:rFonts w:ascii="Times New Roman" w:hAnsi="Times New Roman" w:cs="Times New Roman"/>
                <w:sz w:val="24"/>
                <w:szCs w:val="24"/>
                <w:lang w:eastAsia="lt-LT"/>
              </w:rPr>
              <w:t xml:space="preserve">ičiai ir datos) ir prieveiksmių atpažinimas. </w:t>
            </w:r>
          </w:p>
          <w:p w:rsidR="00BD5721" w:rsidRPr="00BD5721" w:rsidRDefault="007D3E2F"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11. Taisyklingas prielinksnių vartojimas.</w:t>
            </w:r>
          </w:p>
          <w:p w:rsidR="007D3E2F" w:rsidRDefault="007D3E2F" w:rsidP="007D3E2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12. Sintaksė ir skyryba: vientisiniai ir sudėtiniai, tiesioginiai, klausiamieji, skatinamieji ir šaukiamieji išplėstiniai sakiniai. 13. Būdvardžių ir daiktavardžių</w:t>
            </w:r>
            <w:r w:rsidR="00BD5721" w:rsidRPr="00BD5721">
              <w:rPr>
                <w:rFonts w:ascii="Times New Roman" w:hAnsi="Times New Roman" w:cs="Times New Roman"/>
                <w:sz w:val="24"/>
                <w:szCs w:val="24"/>
                <w:lang w:eastAsia="lt-LT"/>
              </w:rPr>
              <w:t xml:space="preserve"> </w:t>
            </w:r>
            <w:r w:rsidR="00E012D2">
              <w:rPr>
                <w:rFonts w:ascii="Times New Roman" w:hAnsi="Times New Roman" w:cs="Times New Roman"/>
                <w:sz w:val="24"/>
                <w:szCs w:val="24"/>
                <w:lang w:eastAsia="lt-LT"/>
              </w:rPr>
              <w:t>derinimas</w:t>
            </w:r>
            <w:r w:rsidR="00E012D2" w:rsidRPr="00BD5721">
              <w:rPr>
                <w:rFonts w:ascii="Times New Roman" w:hAnsi="Times New Roman" w:cs="Times New Roman"/>
                <w:sz w:val="24"/>
                <w:szCs w:val="24"/>
                <w:lang w:eastAsia="lt-LT"/>
              </w:rPr>
              <w:t xml:space="preserve"> </w:t>
            </w:r>
            <w:r w:rsidR="00BD5721" w:rsidRPr="00BD5721">
              <w:rPr>
                <w:rFonts w:ascii="Times New Roman" w:hAnsi="Times New Roman" w:cs="Times New Roman"/>
                <w:sz w:val="24"/>
                <w:szCs w:val="24"/>
                <w:lang w:eastAsia="lt-LT"/>
              </w:rPr>
              <w:t xml:space="preserve">pagal giminę, skaičių, linksnį. </w:t>
            </w:r>
          </w:p>
          <w:p w:rsidR="007D3E2F" w:rsidRDefault="007D3E2F" w:rsidP="007D3E2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14. Supažindini</w:t>
            </w:r>
            <w:r w:rsidR="00BD5721" w:rsidRPr="00BD5721">
              <w:rPr>
                <w:rFonts w:ascii="Times New Roman" w:hAnsi="Times New Roman" w:cs="Times New Roman"/>
                <w:sz w:val="24"/>
                <w:szCs w:val="24"/>
                <w:lang w:eastAsia="lt-LT"/>
              </w:rPr>
              <w:t>ma</w:t>
            </w:r>
            <w:r>
              <w:rPr>
                <w:rFonts w:ascii="Times New Roman" w:hAnsi="Times New Roman" w:cs="Times New Roman"/>
                <w:sz w:val="24"/>
                <w:szCs w:val="24"/>
                <w:lang w:eastAsia="lt-LT"/>
              </w:rPr>
              <w:t>s</w:t>
            </w:r>
            <w:r w:rsidR="00BD5721" w:rsidRPr="00BD5721">
              <w:rPr>
                <w:rFonts w:ascii="Times New Roman" w:hAnsi="Times New Roman" w:cs="Times New Roman"/>
                <w:sz w:val="24"/>
                <w:szCs w:val="24"/>
                <w:lang w:eastAsia="lt-LT"/>
              </w:rPr>
              <w:t xml:space="preserve"> su tarinio (kaip pagrindinės sakinio dalies, </w:t>
            </w:r>
            <w:r w:rsidR="00E012D2" w:rsidRPr="00BD5721">
              <w:rPr>
                <w:rFonts w:ascii="Times New Roman" w:hAnsi="Times New Roman" w:cs="Times New Roman"/>
                <w:sz w:val="24"/>
                <w:szCs w:val="24"/>
                <w:lang w:eastAsia="lt-LT"/>
              </w:rPr>
              <w:t>reiškiančio</w:t>
            </w:r>
            <w:r w:rsidR="00E012D2">
              <w:rPr>
                <w:rFonts w:ascii="Times New Roman" w:hAnsi="Times New Roman" w:cs="Times New Roman"/>
                <w:sz w:val="24"/>
                <w:szCs w:val="24"/>
                <w:lang w:eastAsia="lt-LT"/>
              </w:rPr>
              <w:t>s</w:t>
            </w:r>
            <w:r w:rsidR="00E012D2" w:rsidRPr="00BD5721">
              <w:rPr>
                <w:rFonts w:ascii="Times New Roman" w:hAnsi="Times New Roman" w:cs="Times New Roman"/>
                <w:sz w:val="24"/>
                <w:szCs w:val="24"/>
                <w:lang w:eastAsia="lt-LT"/>
              </w:rPr>
              <w:t xml:space="preserve"> </w:t>
            </w:r>
            <w:r w:rsidR="00BD5721" w:rsidRPr="00BD5721">
              <w:rPr>
                <w:rFonts w:ascii="Times New Roman" w:hAnsi="Times New Roman" w:cs="Times New Roman"/>
                <w:sz w:val="24"/>
                <w:szCs w:val="24"/>
                <w:lang w:eastAsia="lt-LT"/>
              </w:rPr>
              <w:t>veiksmą</w:t>
            </w:r>
            <w:r w:rsidR="00C016E5">
              <w:rPr>
                <w:rFonts w:ascii="Times New Roman" w:hAnsi="Times New Roman" w:cs="Times New Roman"/>
                <w:sz w:val="24"/>
                <w:szCs w:val="24"/>
                <w:lang w:eastAsia="lt-LT"/>
              </w:rPr>
              <w:t>,</w:t>
            </w:r>
            <w:r w:rsidR="00BD5721" w:rsidRPr="00BD5721">
              <w:rPr>
                <w:rFonts w:ascii="Times New Roman" w:hAnsi="Times New Roman" w:cs="Times New Roman"/>
                <w:sz w:val="24"/>
                <w:szCs w:val="24"/>
                <w:lang w:eastAsia="lt-LT"/>
              </w:rPr>
              <w:t xml:space="preserve"> „ką veikia?“) ir veiksnio (kaip daiktavardžio, atsakančio į klausimą „kas tai daro?“) samprata (be terminų). </w:t>
            </w:r>
          </w:p>
          <w:p w:rsidR="007D3E2F" w:rsidRDefault="007D3E2F" w:rsidP="007D3E2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15. Nesudėtingų trumpų sakinių nagrinėjimas, nurodant</w:t>
            </w:r>
            <w:r w:rsidR="00BD5721" w:rsidRPr="00BD5721">
              <w:rPr>
                <w:rFonts w:ascii="Times New Roman" w:hAnsi="Times New Roman" w:cs="Times New Roman"/>
                <w:sz w:val="24"/>
                <w:szCs w:val="24"/>
                <w:lang w:eastAsia="lt-LT"/>
              </w:rPr>
              <w:t xml:space="preserve"> tarinį ir veiksnį. </w:t>
            </w:r>
          </w:p>
          <w:p w:rsidR="007D3E2F" w:rsidRDefault="007D3E2F" w:rsidP="007D3E2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16. V</w:t>
            </w:r>
            <w:r w:rsidR="00BD5721" w:rsidRPr="00BD5721">
              <w:rPr>
                <w:rFonts w:ascii="Times New Roman" w:hAnsi="Times New Roman" w:cs="Times New Roman"/>
                <w:sz w:val="24"/>
                <w:szCs w:val="24"/>
                <w:lang w:eastAsia="lt-LT"/>
              </w:rPr>
              <w:t>eiksmažodžio (tarinio) ir</w:t>
            </w:r>
            <w:r>
              <w:rPr>
                <w:rFonts w:ascii="Times New Roman" w:hAnsi="Times New Roman" w:cs="Times New Roman"/>
                <w:sz w:val="24"/>
                <w:szCs w:val="24"/>
                <w:lang w:eastAsia="lt-LT"/>
              </w:rPr>
              <w:t xml:space="preserve"> daiktavardžio (veiksnio) formų derinimas</w:t>
            </w:r>
            <w:r w:rsidR="00BD5721" w:rsidRPr="00BD5721">
              <w:rPr>
                <w:rFonts w:ascii="Times New Roman" w:hAnsi="Times New Roman" w:cs="Times New Roman"/>
                <w:sz w:val="24"/>
                <w:szCs w:val="24"/>
                <w:lang w:eastAsia="lt-LT"/>
              </w:rPr>
              <w:t xml:space="preserve">. </w:t>
            </w:r>
          </w:p>
          <w:p w:rsidR="007D3E2F" w:rsidRDefault="007D3E2F" w:rsidP="007D3E2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17. Kreipinys </w:t>
            </w:r>
            <w:r w:rsidR="00BD5721" w:rsidRPr="00BD5721">
              <w:rPr>
                <w:rFonts w:ascii="Times New Roman" w:hAnsi="Times New Roman" w:cs="Times New Roman"/>
                <w:sz w:val="24"/>
                <w:szCs w:val="24"/>
                <w:lang w:eastAsia="lt-LT"/>
              </w:rPr>
              <w:t xml:space="preserve">ir </w:t>
            </w:r>
            <w:r>
              <w:rPr>
                <w:rFonts w:ascii="Times New Roman" w:hAnsi="Times New Roman" w:cs="Times New Roman"/>
                <w:sz w:val="24"/>
                <w:szCs w:val="24"/>
                <w:lang w:eastAsia="lt-LT"/>
              </w:rPr>
              <w:t>jo skyrybos būdai</w:t>
            </w:r>
            <w:r w:rsidR="00BD5721" w:rsidRPr="00BD5721">
              <w:rPr>
                <w:rFonts w:ascii="Times New Roman" w:hAnsi="Times New Roman" w:cs="Times New Roman"/>
                <w:sz w:val="24"/>
                <w:szCs w:val="24"/>
                <w:lang w:eastAsia="lt-LT"/>
              </w:rPr>
              <w:t xml:space="preserve"> (kablelis, šauktukas).</w:t>
            </w:r>
            <w:r>
              <w:rPr>
                <w:rFonts w:ascii="Times New Roman" w:hAnsi="Times New Roman" w:cs="Times New Roman"/>
                <w:sz w:val="24"/>
                <w:szCs w:val="24"/>
                <w:lang w:eastAsia="lt-LT"/>
              </w:rPr>
              <w:t xml:space="preserve"> </w:t>
            </w:r>
          </w:p>
          <w:p w:rsidR="00BD5721" w:rsidRPr="00BD5721" w:rsidRDefault="007D3E2F" w:rsidP="007D3E2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18. </w:t>
            </w:r>
            <w:r w:rsidR="00BD5721" w:rsidRPr="00BD5721">
              <w:rPr>
                <w:rFonts w:ascii="Times New Roman" w:hAnsi="Times New Roman" w:cs="Times New Roman"/>
                <w:sz w:val="24"/>
                <w:szCs w:val="24"/>
                <w:lang w:eastAsia="lt-LT"/>
              </w:rPr>
              <w:t>Kalba kaip socialinis reiškinys. Susipažįstama su lenkų bendrine kalba ir regioniniu lenkų kalbos variantu. Aptariami leksikos, tarimo ir gramatikos (pvz., giminės) skirtumų pavyzdžiai.</w:t>
            </w:r>
          </w:p>
          <w:p w:rsidR="00567B62" w:rsidRDefault="00567B62"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lastRenderedPageBreak/>
              <w:t>Detaliau žr. Lenkų kalbos ir literatūros BP, Mokymosi turinys 24.4.</w:t>
            </w:r>
          </w:p>
          <w:p w:rsidR="00C92C7E" w:rsidRPr="00BD5721" w:rsidRDefault="00C92C7E" w:rsidP="00BD5721">
            <w:pPr>
              <w:rPr>
                <w:rFonts w:ascii="Times New Roman" w:hAnsi="Times New Roman" w:cs="Times New Roman"/>
                <w:sz w:val="24"/>
                <w:szCs w:val="24"/>
                <w:highlight w:val="white"/>
                <w:lang w:eastAsia="lt-LT"/>
              </w:rPr>
            </w:pPr>
          </w:p>
        </w:tc>
        <w:tc>
          <w:tcPr>
            <w:tcW w:w="1134" w:type="dxa"/>
          </w:tcPr>
          <w:p w:rsidR="00C92C7E" w:rsidRPr="006433D2" w:rsidRDefault="00CD049E" w:rsidP="00CD049E">
            <w:pPr>
              <w:jc w:val="center"/>
            </w:pPr>
            <w:r>
              <w:rPr>
                <w:rFonts w:ascii="Times New Roman" w:hAnsi="Times New Roman" w:cs="Times New Roman"/>
                <w:sz w:val="24"/>
                <w:szCs w:val="24"/>
              </w:rPr>
              <w:lastRenderedPageBreak/>
              <w:t>36</w:t>
            </w:r>
          </w:p>
        </w:tc>
        <w:tc>
          <w:tcPr>
            <w:tcW w:w="2552" w:type="dxa"/>
          </w:tcPr>
          <w:p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rsidTr="00472E7A">
        <w:tc>
          <w:tcPr>
            <w:tcW w:w="9918" w:type="dxa"/>
            <w:gridSpan w:val="3"/>
          </w:tcPr>
          <w:p w:rsidR="00C92C7E" w:rsidRPr="006433D2" w:rsidRDefault="001012F9" w:rsidP="001012F9">
            <w:pPr>
              <w:jc w:val="center"/>
            </w:pPr>
            <w:r w:rsidRPr="00BA3546">
              <w:rPr>
                <w:rFonts w:ascii="Times New Roman" w:eastAsia="Times New Roman" w:hAnsi="Times New Roman" w:cs="Times New Roman"/>
                <w:b/>
                <w:sz w:val="24"/>
                <w:szCs w:val="24"/>
              </w:rPr>
              <w:t>Literatūros ir kultūros pažinimas</w:t>
            </w:r>
          </w:p>
        </w:tc>
      </w:tr>
      <w:tr w:rsidR="002A0418" w:rsidTr="00C92C7E">
        <w:tc>
          <w:tcPr>
            <w:tcW w:w="6232" w:type="dxa"/>
          </w:tcPr>
          <w:p w:rsidR="002A0418" w:rsidRDefault="00842FEE" w:rsidP="00842FEE">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Lyrikos analizė: lyrinis subjektas; tema, teksto nuotaika; </w:t>
            </w:r>
            <w:r w:rsidRPr="00842FEE">
              <w:rPr>
                <w:rFonts w:ascii="Times New Roman" w:hAnsi="Times New Roman" w:cs="Times New Roman"/>
                <w:sz w:val="24"/>
                <w:szCs w:val="24"/>
                <w:lang w:eastAsia="lt-LT"/>
              </w:rPr>
              <w:t>e</w:t>
            </w:r>
            <w:r>
              <w:rPr>
                <w:rFonts w:ascii="Times New Roman" w:hAnsi="Times New Roman" w:cs="Times New Roman"/>
                <w:sz w:val="24"/>
                <w:szCs w:val="24"/>
                <w:lang w:eastAsia="lt-LT"/>
              </w:rPr>
              <w:t>ilėraščio elementai: eilutė, strofa, rimas, ritmas, priedainis</w:t>
            </w:r>
            <w:r w:rsidRPr="00842FEE">
              <w:rPr>
                <w:rFonts w:ascii="Times New Roman" w:hAnsi="Times New Roman" w:cs="Times New Roman"/>
                <w:sz w:val="24"/>
                <w:szCs w:val="24"/>
                <w:lang w:eastAsia="lt-LT"/>
              </w:rPr>
              <w:t>.</w:t>
            </w:r>
          </w:p>
          <w:p w:rsidR="00567B62" w:rsidRPr="00842FEE" w:rsidRDefault="00567B62" w:rsidP="00842FEE">
            <w:pPr>
              <w:pBdr>
                <w:top w:val="nil"/>
                <w:left w:val="nil"/>
                <w:bottom w:val="nil"/>
                <w:right w:val="nil"/>
                <w:between w:val="nil"/>
              </w:pBdr>
              <w:rPr>
                <w:rFonts w:ascii="Times New Roman" w:hAnsi="Times New Roman" w:cs="Times New Roman"/>
                <w:sz w:val="24"/>
                <w:szCs w:val="24"/>
              </w:rPr>
            </w:pPr>
          </w:p>
        </w:tc>
        <w:tc>
          <w:tcPr>
            <w:tcW w:w="1134" w:type="dxa"/>
          </w:tcPr>
          <w:p w:rsidR="002A0418" w:rsidRPr="00CD049E" w:rsidRDefault="00CD049E" w:rsidP="00CD049E">
            <w:pPr>
              <w:jc w:val="center"/>
              <w:rPr>
                <w:rFonts w:ascii="Times New Roman" w:hAnsi="Times New Roman" w:cs="Times New Roman"/>
                <w:sz w:val="24"/>
                <w:szCs w:val="24"/>
              </w:rPr>
            </w:pPr>
            <w:r w:rsidRPr="00CD049E">
              <w:rPr>
                <w:rFonts w:ascii="Times New Roman" w:hAnsi="Times New Roman" w:cs="Times New Roman"/>
                <w:sz w:val="24"/>
                <w:szCs w:val="24"/>
              </w:rPr>
              <w:t>10</w:t>
            </w:r>
          </w:p>
        </w:tc>
        <w:tc>
          <w:tcPr>
            <w:tcW w:w="2552" w:type="dxa"/>
            <w:vMerge w:val="restart"/>
          </w:tcPr>
          <w:p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C016E5">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C016E5">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rsidR="002A0418" w:rsidRPr="006433D2" w:rsidRDefault="002A0418" w:rsidP="002A0418">
            <w:r w:rsidRPr="00A552D7">
              <w:rPr>
                <w:rFonts w:ascii="Times New Roman" w:eastAsia="Times New Roman" w:hAnsi="Times New Roman" w:cs="Times New Roman"/>
                <w:sz w:val="24"/>
                <w:szCs w:val="24"/>
              </w:rPr>
              <w:t xml:space="preserve">Temos turi būti aptartos kartu su kitomis </w:t>
            </w:r>
            <w:r w:rsidR="00C016E5">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sidR="00C016E5">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sidR="00C016E5">
              <w:rPr>
                <w:rFonts w:ascii="Times New Roman" w:eastAsia="Times New Roman" w:hAnsi="Times New Roman" w:cs="Times New Roman"/>
                <w:i/>
                <w:sz w:val="24"/>
                <w:szCs w:val="24"/>
              </w:rPr>
              <w:t>.</w:t>
            </w:r>
          </w:p>
        </w:tc>
      </w:tr>
      <w:tr w:rsidR="002A0418" w:rsidTr="00C92C7E">
        <w:tc>
          <w:tcPr>
            <w:tcW w:w="6232" w:type="dxa"/>
          </w:tcPr>
          <w:p w:rsidR="002A0418" w:rsidRDefault="00842FEE" w:rsidP="00842FEE">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Epikos analizė: vaizduojamojo pasaulio elementai</w:t>
            </w:r>
            <w:r w:rsidRPr="00842FEE">
              <w:rPr>
                <w:rFonts w:ascii="Times New Roman" w:hAnsi="Times New Roman" w:cs="Times New Roman"/>
                <w:sz w:val="24"/>
                <w:szCs w:val="24"/>
                <w:lang w:eastAsia="lt-LT"/>
              </w:rPr>
              <w:t xml:space="preserve"> (veikėj</w:t>
            </w:r>
            <w:r w:rsidR="00C016E5">
              <w:rPr>
                <w:rFonts w:ascii="Times New Roman" w:hAnsi="Times New Roman" w:cs="Times New Roman"/>
                <w:sz w:val="24"/>
                <w:szCs w:val="24"/>
                <w:lang w:eastAsia="lt-LT"/>
              </w:rPr>
              <w:t>as</w:t>
            </w:r>
            <w:r>
              <w:rPr>
                <w:rFonts w:ascii="Times New Roman" w:hAnsi="Times New Roman" w:cs="Times New Roman"/>
                <w:sz w:val="24"/>
                <w:szCs w:val="24"/>
                <w:lang w:eastAsia="lt-LT"/>
              </w:rPr>
              <w:t>, laik</w:t>
            </w:r>
            <w:r w:rsidR="00C016E5">
              <w:rPr>
                <w:rFonts w:ascii="Times New Roman" w:hAnsi="Times New Roman" w:cs="Times New Roman"/>
                <w:sz w:val="24"/>
                <w:szCs w:val="24"/>
                <w:lang w:eastAsia="lt-LT"/>
              </w:rPr>
              <w:t>as</w:t>
            </w:r>
            <w:r>
              <w:rPr>
                <w:rFonts w:ascii="Times New Roman" w:hAnsi="Times New Roman" w:cs="Times New Roman"/>
                <w:sz w:val="24"/>
                <w:szCs w:val="24"/>
                <w:lang w:eastAsia="lt-LT"/>
              </w:rPr>
              <w:t>, viet</w:t>
            </w:r>
            <w:r w:rsidR="00C016E5">
              <w:rPr>
                <w:rFonts w:ascii="Times New Roman" w:hAnsi="Times New Roman" w:cs="Times New Roman"/>
                <w:sz w:val="24"/>
                <w:szCs w:val="24"/>
                <w:lang w:eastAsia="lt-LT"/>
              </w:rPr>
              <w:t>a</w:t>
            </w:r>
            <w:r>
              <w:rPr>
                <w:rFonts w:ascii="Times New Roman" w:hAnsi="Times New Roman" w:cs="Times New Roman"/>
                <w:sz w:val="24"/>
                <w:szCs w:val="24"/>
                <w:lang w:eastAsia="lt-LT"/>
              </w:rPr>
              <w:t>, įvyk</w:t>
            </w:r>
            <w:r w:rsidR="00C016E5">
              <w:rPr>
                <w:rFonts w:ascii="Times New Roman" w:hAnsi="Times New Roman" w:cs="Times New Roman"/>
                <w:sz w:val="24"/>
                <w:szCs w:val="24"/>
                <w:lang w:eastAsia="lt-LT"/>
              </w:rPr>
              <w:t>is</w:t>
            </w:r>
            <w:r>
              <w:rPr>
                <w:rFonts w:ascii="Times New Roman" w:hAnsi="Times New Roman" w:cs="Times New Roman"/>
                <w:sz w:val="24"/>
                <w:szCs w:val="24"/>
                <w:lang w:eastAsia="lt-LT"/>
              </w:rPr>
              <w:t xml:space="preserve">); tema ir pagrindinė teksto mintis; </w:t>
            </w:r>
            <w:r w:rsidRPr="00842FEE">
              <w:rPr>
                <w:rFonts w:ascii="Times New Roman" w:hAnsi="Times New Roman" w:cs="Times New Roman"/>
                <w:sz w:val="24"/>
                <w:szCs w:val="24"/>
                <w:lang w:eastAsia="lt-LT"/>
              </w:rPr>
              <w:t>pagrindini</w:t>
            </w:r>
            <w:r>
              <w:rPr>
                <w:rFonts w:ascii="Times New Roman" w:hAnsi="Times New Roman" w:cs="Times New Roman"/>
                <w:sz w:val="24"/>
                <w:szCs w:val="24"/>
                <w:lang w:eastAsia="lt-LT"/>
              </w:rPr>
              <w:t>ai kūrinio veikėjai</w:t>
            </w:r>
            <w:r w:rsidRPr="00842FEE">
              <w:rPr>
                <w:rFonts w:ascii="Times New Roman" w:hAnsi="Times New Roman" w:cs="Times New Roman"/>
                <w:sz w:val="24"/>
                <w:szCs w:val="24"/>
                <w:lang w:eastAsia="lt-LT"/>
              </w:rPr>
              <w:t>.</w:t>
            </w:r>
          </w:p>
          <w:p w:rsidR="00567B62" w:rsidRPr="00842FEE" w:rsidRDefault="00567B62" w:rsidP="00842FEE">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6433D2" w:rsidRDefault="00CD049E" w:rsidP="00CD049E">
            <w:pPr>
              <w:jc w:val="center"/>
            </w:pPr>
            <w:r w:rsidRPr="00CD049E">
              <w:rPr>
                <w:rFonts w:ascii="Times New Roman" w:hAnsi="Times New Roman" w:cs="Times New Roman"/>
                <w:sz w:val="24"/>
                <w:szCs w:val="24"/>
              </w:rPr>
              <w:t>10</w:t>
            </w:r>
          </w:p>
        </w:tc>
        <w:tc>
          <w:tcPr>
            <w:tcW w:w="2552" w:type="dxa"/>
            <w:vMerge/>
          </w:tcPr>
          <w:p w:rsidR="002A0418" w:rsidRPr="006433D2" w:rsidRDefault="002A0418"/>
        </w:tc>
      </w:tr>
      <w:tr w:rsidR="002A0418" w:rsidTr="00C92C7E">
        <w:tc>
          <w:tcPr>
            <w:tcW w:w="6232" w:type="dxa"/>
          </w:tcPr>
          <w:p w:rsidR="002A0418" w:rsidRPr="00842FEE" w:rsidRDefault="00842FEE" w:rsidP="003825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842FEE">
              <w:rPr>
                <w:rFonts w:ascii="Times New Roman" w:hAnsi="Times New Roman" w:cs="Times New Roman"/>
                <w:sz w:val="24"/>
                <w:szCs w:val="24"/>
                <w:lang w:eastAsia="lt-LT"/>
              </w:rPr>
              <w:t xml:space="preserve">Dramos analizė. </w:t>
            </w:r>
            <w:r w:rsidR="003825FC">
              <w:rPr>
                <w:rFonts w:ascii="Times New Roman" w:hAnsi="Times New Roman" w:cs="Times New Roman"/>
                <w:sz w:val="24"/>
                <w:szCs w:val="24"/>
                <w:lang w:eastAsia="lt-LT"/>
              </w:rPr>
              <w:t>Dramos elementai (dialogas, scena, veikėjas); skaitymas</w:t>
            </w:r>
            <w:r w:rsidRPr="00842FEE">
              <w:rPr>
                <w:rFonts w:ascii="Times New Roman" w:hAnsi="Times New Roman" w:cs="Times New Roman"/>
                <w:sz w:val="24"/>
                <w:szCs w:val="24"/>
                <w:lang w:eastAsia="lt-LT"/>
              </w:rPr>
              <w:t xml:space="preserve"> vaidmenimis ar </w:t>
            </w:r>
            <w:r w:rsidR="003825FC">
              <w:rPr>
                <w:rFonts w:ascii="Times New Roman" w:hAnsi="Times New Roman" w:cs="Times New Roman"/>
                <w:sz w:val="24"/>
                <w:szCs w:val="24"/>
                <w:lang w:eastAsia="lt-LT"/>
              </w:rPr>
              <w:t>dramos kūrinio ištrauk</w:t>
            </w:r>
            <w:r w:rsidR="00C016E5">
              <w:rPr>
                <w:rFonts w:ascii="Times New Roman" w:hAnsi="Times New Roman" w:cs="Times New Roman"/>
                <w:sz w:val="24"/>
                <w:szCs w:val="24"/>
                <w:lang w:eastAsia="lt-LT"/>
              </w:rPr>
              <w:t>os</w:t>
            </w:r>
            <w:r w:rsidR="00C016E5" w:rsidRPr="00842FEE">
              <w:rPr>
                <w:rFonts w:ascii="Times New Roman" w:hAnsi="Times New Roman" w:cs="Times New Roman"/>
                <w:sz w:val="24"/>
                <w:szCs w:val="24"/>
                <w:lang w:eastAsia="lt-LT"/>
              </w:rPr>
              <w:t xml:space="preserve"> va</w:t>
            </w:r>
            <w:r w:rsidR="00C016E5">
              <w:rPr>
                <w:rFonts w:ascii="Times New Roman" w:hAnsi="Times New Roman" w:cs="Times New Roman"/>
                <w:sz w:val="24"/>
                <w:szCs w:val="24"/>
                <w:lang w:eastAsia="lt-LT"/>
              </w:rPr>
              <w:t>idinimas</w:t>
            </w:r>
            <w:r w:rsidR="003825FC">
              <w:rPr>
                <w:rFonts w:ascii="Times New Roman" w:hAnsi="Times New Roman" w:cs="Times New Roman"/>
                <w:sz w:val="24"/>
                <w:szCs w:val="24"/>
                <w:lang w:eastAsia="lt-LT"/>
              </w:rPr>
              <w:t xml:space="preserve">. </w:t>
            </w:r>
          </w:p>
        </w:tc>
        <w:tc>
          <w:tcPr>
            <w:tcW w:w="1134" w:type="dxa"/>
          </w:tcPr>
          <w:p w:rsidR="002A0418" w:rsidRPr="006433D2" w:rsidRDefault="00CD049E" w:rsidP="00CD049E">
            <w:pPr>
              <w:jc w:val="center"/>
            </w:pPr>
            <w:r w:rsidRPr="00CD049E">
              <w:rPr>
                <w:rFonts w:ascii="Times New Roman" w:hAnsi="Times New Roman" w:cs="Times New Roman"/>
                <w:sz w:val="24"/>
                <w:szCs w:val="24"/>
              </w:rPr>
              <w:t>10</w:t>
            </w:r>
          </w:p>
        </w:tc>
        <w:tc>
          <w:tcPr>
            <w:tcW w:w="2552" w:type="dxa"/>
            <w:vMerge/>
          </w:tcPr>
          <w:p w:rsidR="002A0418" w:rsidRPr="006433D2" w:rsidRDefault="002A0418"/>
        </w:tc>
      </w:tr>
    </w:tbl>
    <w:p w:rsidR="007036DD" w:rsidRPr="002A0418" w:rsidRDefault="007036DD">
      <w:pPr>
        <w:rPr>
          <w:rFonts w:ascii="Times New Roman" w:hAnsi="Times New Roman" w:cs="Times New Roman"/>
          <w:sz w:val="24"/>
          <w:szCs w:val="24"/>
        </w:rPr>
      </w:pPr>
    </w:p>
    <w:p w:rsidR="00842FEE" w:rsidRPr="003825FC" w:rsidRDefault="00842FEE" w:rsidP="00842FEE">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Literatūros žanrų atpažinimas.</w:t>
      </w:r>
      <w:r w:rsidRPr="003825FC">
        <w:rPr>
          <w:rFonts w:ascii="Times New Roman" w:hAnsi="Times New Roman" w:cs="Times New Roman"/>
          <w:sz w:val="24"/>
          <w:szCs w:val="24"/>
          <w:lang w:eastAsia="lt-LT"/>
        </w:rPr>
        <w:t xml:space="preserve"> Mokomasi atpažinti skaitomo kūrinio žanrą (mįslės, patarlės, skaičiuotės, pasakos, legendos, dainos, apsakymo, eilėraščio, spektaklio, komikso).</w:t>
      </w:r>
    </w:p>
    <w:p w:rsidR="00842FEE" w:rsidRPr="003825FC" w:rsidRDefault="00842FEE" w:rsidP="00842FEE">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Meninė kalba ir jos funkcijos.</w:t>
      </w:r>
      <w:r w:rsidRPr="003825FC">
        <w:rPr>
          <w:rFonts w:ascii="Times New Roman" w:hAnsi="Times New Roman" w:cs="Times New Roman"/>
          <w:sz w:val="24"/>
          <w:szCs w:val="24"/>
          <w:lang w:eastAsia="lt-LT"/>
        </w:rPr>
        <w:t xml:space="preserve"> Mokomasi atpažinti grožinę (meninę) kalbą ir šnekamąją kalbą. Mokomasi atpažinti literatūros tekste epitetą, perkeltinės reikšmės žodžius, pakartojimą, garsų pamėgdžiojimą ir tipiškas pasakos kalbines formules, aptarti jų funkcijas.</w:t>
      </w:r>
    </w:p>
    <w:p w:rsidR="00842FEE" w:rsidRPr="003825FC" w:rsidRDefault="00842FEE" w:rsidP="00842FEE">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Grožinio teksto interpretavimas ir vertinimas.</w:t>
      </w:r>
      <w:r w:rsidRPr="003825FC">
        <w:rPr>
          <w:rFonts w:ascii="Times New Roman" w:hAnsi="Times New Roman" w:cs="Times New Roman"/>
          <w:sz w:val="24"/>
          <w:szCs w:val="24"/>
          <w:lang w:eastAsia="lt-LT"/>
        </w:rPr>
        <w:t xml:space="preserve"> Mokomasi interpretuoti ir vertinti grožinį tekstą: nusakyti ir aptarti įvykių seką, priežasties ir pasekmės ryšį; apibūdinti pagrindinius ir antraeilius </w:t>
      </w:r>
      <w:r w:rsidR="00C016E5" w:rsidRPr="003825FC">
        <w:rPr>
          <w:rFonts w:ascii="Times New Roman" w:hAnsi="Times New Roman" w:cs="Times New Roman"/>
          <w:sz w:val="24"/>
          <w:szCs w:val="24"/>
          <w:lang w:eastAsia="lt-LT"/>
        </w:rPr>
        <w:t xml:space="preserve">kūrinio </w:t>
      </w:r>
      <w:r w:rsidRPr="003825FC">
        <w:rPr>
          <w:rFonts w:ascii="Times New Roman" w:hAnsi="Times New Roman" w:cs="Times New Roman"/>
          <w:sz w:val="24"/>
          <w:szCs w:val="24"/>
          <w:lang w:eastAsia="lt-LT"/>
        </w:rPr>
        <w:t>veikėjus, jų veiksmus, santykius, jausmus ir mintis; formuluoti grožinio teksto temą, pagrindinę mintį ir aptarti išreikštas vertybes; paaiškinti netiesiogiai pasakytas mintis remiantis savo žinojimu ir vertybėmis; išsakyti įspūdį, aptarti grožiniame kūrinyje vaizduojamas situacijas; apibūdinti grožinio teksto nuotaiką ir išsakyti savo nuomonę.</w:t>
      </w:r>
    </w:p>
    <w:p w:rsidR="00842FEE" w:rsidRPr="003825FC" w:rsidRDefault="00842FEE" w:rsidP="00842FEE">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Kitų kultūros tekstų analizė ir interpretavimas.</w:t>
      </w:r>
      <w:r w:rsidRPr="003825FC">
        <w:rPr>
          <w:rFonts w:ascii="Times New Roman" w:hAnsi="Times New Roman" w:cs="Times New Roman"/>
          <w:sz w:val="24"/>
          <w:szCs w:val="24"/>
          <w:lang w:eastAsia="lt-LT"/>
        </w:rPr>
        <w:t xml:space="preserve"> Mokomasi interpretuoti kitus kultūros tekstus: aptarti filmus, animaciją, spektaklius vaikams; išsakyti savo įspūdį ir nuomonę.</w:t>
      </w:r>
    </w:p>
    <w:p w:rsidR="00842FEE" w:rsidRPr="003825FC" w:rsidRDefault="00842FEE" w:rsidP="00842FEE">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Dalyvavimas kultūriniame gyvenime.</w:t>
      </w:r>
      <w:r w:rsidRPr="003825FC">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visapusiškai plėsti </w:t>
      </w:r>
      <w:r w:rsidRPr="003825FC">
        <w:rPr>
          <w:rFonts w:ascii="Times New Roman" w:hAnsi="Times New Roman" w:cs="Times New Roman"/>
          <w:sz w:val="24"/>
          <w:szCs w:val="24"/>
          <w:lang w:eastAsia="lt-LT"/>
        </w:rPr>
        <w:lastRenderedPageBreak/>
        <w:t>savo kultūrinį akiratį, tobulinti kritinio mąstymo gebėjimus, ugdyti kūrybiškumą, socialinius emocinius įgūdžius, pilietines nuostatas atliekant mokomąsias užduotis:</w:t>
      </w:r>
    </w:p>
    <w:p w:rsidR="00842FEE" w:rsidRPr="003825FC" w:rsidRDefault="00842FEE" w:rsidP="003825FC">
      <w:pPr>
        <w:pStyle w:val="ListParagraph"/>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3825FC">
        <w:rPr>
          <w:rFonts w:ascii="Times New Roman" w:hAnsi="Times New Roman" w:cs="Times New Roman"/>
          <w:sz w:val="24"/>
          <w:szCs w:val="24"/>
          <w:lang w:eastAsia="lt-LT"/>
        </w:rPr>
        <w:t>teatro, muziejaus, kino teatro lankymas;</w:t>
      </w:r>
    </w:p>
    <w:p w:rsidR="00842FEE" w:rsidRPr="003825FC" w:rsidRDefault="00842FEE" w:rsidP="003825FC">
      <w:pPr>
        <w:pStyle w:val="ListParagraph"/>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3825FC">
        <w:rPr>
          <w:rFonts w:ascii="Times New Roman" w:hAnsi="Times New Roman" w:cs="Times New Roman"/>
          <w:sz w:val="24"/>
          <w:szCs w:val="24"/>
          <w:lang w:eastAsia="lt-LT"/>
        </w:rPr>
        <w:t xml:space="preserve">pamokos įvairiose kultūrinėse erdvėse (pvz., edukacinės ekskursijos, teminiai užsiėmimai, dirbtuvės), susietose su tam tikromis temomis; </w:t>
      </w:r>
    </w:p>
    <w:p w:rsidR="00842FEE" w:rsidRPr="003825FC" w:rsidRDefault="00842FEE" w:rsidP="003825FC">
      <w:pPr>
        <w:pStyle w:val="ListParagraph"/>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3825FC">
        <w:rPr>
          <w:rFonts w:ascii="Times New Roman" w:hAnsi="Times New Roman" w:cs="Times New Roman"/>
          <w:sz w:val="24"/>
          <w:szCs w:val="24"/>
          <w:lang w:eastAsia="lt-LT"/>
        </w:rPr>
        <w:t>projektinė veikla (dalykiniai ir tarpdalykiniai projektai; mokykliniai ir regioniniai projektai);</w:t>
      </w:r>
    </w:p>
    <w:p w:rsidR="00842FEE" w:rsidRPr="003825FC" w:rsidRDefault="00842FEE" w:rsidP="003825FC">
      <w:pPr>
        <w:pStyle w:val="ListParagraph"/>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3825FC">
        <w:rPr>
          <w:rFonts w:ascii="Times New Roman" w:hAnsi="Times New Roman" w:cs="Times New Roman"/>
          <w:sz w:val="24"/>
          <w:szCs w:val="24"/>
          <w:lang w:eastAsia="lt-LT"/>
        </w:rPr>
        <w:t>mokykliniai ir tarpmokykliniai renginiai (pvz., konkursai, olimpiados, festivaliai).</w:t>
      </w:r>
    </w:p>
    <w:p w:rsidR="002A0418" w:rsidRPr="006433D2" w:rsidRDefault="002A0418"/>
    <w:sectPr w:rsidR="002A0418" w:rsidRPr="006433D2" w:rsidSect="00C76BA9">
      <w:footerReference w:type="default" r:id="rId11"/>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E65" w:rsidRDefault="00A36E65" w:rsidP="004138CD">
      <w:pPr>
        <w:spacing w:after="0" w:line="240" w:lineRule="auto"/>
      </w:pPr>
      <w:r>
        <w:separator/>
      </w:r>
    </w:p>
  </w:endnote>
  <w:endnote w:type="continuationSeparator" w:id="0">
    <w:p w:rsidR="00A36E65" w:rsidRDefault="00A36E65"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Calibri"/>
    <w:panose1 w:val="020B0604020202020204"/>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975071"/>
      <w:docPartObj>
        <w:docPartGallery w:val="Page Numbers (Bottom of Page)"/>
        <w:docPartUnique/>
      </w:docPartObj>
    </w:sdtPr>
    <w:sdtEndPr/>
    <w:sdtContent>
      <w:p w:rsidR="004138CD" w:rsidRDefault="004138CD">
        <w:pPr>
          <w:pStyle w:val="Footer"/>
          <w:jc w:val="center"/>
        </w:pPr>
        <w:r>
          <w:fldChar w:fldCharType="begin"/>
        </w:r>
        <w:r>
          <w:instrText>PAGE   \* MERGEFORMAT</w:instrText>
        </w:r>
        <w:r>
          <w:fldChar w:fldCharType="separate"/>
        </w:r>
        <w:r w:rsidR="00567B62">
          <w:rPr>
            <w:noProof/>
          </w:rPr>
          <w:t>7</w:t>
        </w:r>
        <w:r>
          <w:fldChar w:fldCharType="end"/>
        </w:r>
      </w:p>
    </w:sdtContent>
  </w:sdt>
  <w:p w:rsidR="004138CD" w:rsidRDefault="00413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E65" w:rsidRDefault="00A36E65" w:rsidP="004138CD">
      <w:pPr>
        <w:spacing w:after="0" w:line="240" w:lineRule="auto"/>
      </w:pPr>
      <w:r>
        <w:separator/>
      </w:r>
    </w:p>
  </w:footnote>
  <w:footnote w:type="continuationSeparator" w:id="0">
    <w:p w:rsidR="00A36E65" w:rsidRDefault="00A36E65"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93709BD"/>
    <w:multiLevelType w:val="hybridMultilevel"/>
    <w:tmpl w:val="8076B332"/>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1BBE09F1"/>
    <w:multiLevelType w:val="hybridMultilevel"/>
    <w:tmpl w:val="3E8C1298"/>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67457C9E"/>
    <w:multiLevelType w:val="hybridMultilevel"/>
    <w:tmpl w:val="9F02B45A"/>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0"/>
  </w:num>
  <w:num w:numId="4">
    <w:abstractNumId w:val="7"/>
  </w:num>
  <w:num w:numId="5">
    <w:abstractNumId w:val="2"/>
  </w:num>
  <w:num w:numId="6">
    <w:abstractNumId w:val="5"/>
  </w:num>
  <w:num w:numId="7">
    <w:abstractNumId w:val="4"/>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A9"/>
    <w:rsid w:val="000365D4"/>
    <w:rsid w:val="001012F9"/>
    <w:rsid w:val="00115D85"/>
    <w:rsid w:val="00132992"/>
    <w:rsid w:val="001D0905"/>
    <w:rsid w:val="001D1F44"/>
    <w:rsid w:val="0020193B"/>
    <w:rsid w:val="002417C6"/>
    <w:rsid w:val="002A0418"/>
    <w:rsid w:val="00341846"/>
    <w:rsid w:val="00360001"/>
    <w:rsid w:val="003825FC"/>
    <w:rsid w:val="003F1054"/>
    <w:rsid w:val="004138CD"/>
    <w:rsid w:val="004155E1"/>
    <w:rsid w:val="004652E2"/>
    <w:rsid w:val="00470366"/>
    <w:rsid w:val="004C504E"/>
    <w:rsid w:val="0051607D"/>
    <w:rsid w:val="0054466D"/>
    <w:rsid w:val="005555C5"/>
    <w:rsid w:val="00567B62"/>
    <w:rsid w:val="0059550E"/>
    <w:rsid w:val="005E3E6A"/>
    <w:rsid w:val="0063003A"/>
    <w:rsid w:val="006433D2"/>
    <w:rsid w:val="00653D0D"/>
    <w:rsid w:val="006E1F29"/>
    <w:rsid w:val="006F41CF"/>
    <w:rsid w:val="006F6F4C"/>
    <w:rsid w:val="007036DD"/>
    <w:rsid w:val="007D3E2F"/>
    <w:rsid w:val="00805AFE"/>
    <w:rsid w:val="00842050"/>
    <w:rsid w:val="00842FEE"/>
    <w:rsid w:val="008A0A46"/>
    <w:rsid w:val="00951CD1"/>
    <w:rsid w:val="00962DFC"/>
    <w:rsid w:val="00984FF4"/>
    <w:rsid w:val="009D7333"/>
    <w:rsid w:val="00A36E65"/>
    <w:rsid w:val="00B06C0B"/>
    <w:rsid w:val="00B740A5"/>
    <w:rsid w:val="00BA3546"/>
    <w:rsid w:val="00BD3D73"/>
    <w:rsid w:val="00BD5721"/>
    <w:rsid w:val="00BE2EC3"/>
    <w:rsid w:val="00C016E5"/>
    <w:rsid w:val="00C76BA9"/>
    <w:rsid w:val="00C9100F"/>
    <w:rsid w:val="00C92C7E"/>
    <w:rsid w:val="00CC4363"/>
    <w:rsid w:val="00CD049E"/>
    <w:rsid w:val="00CE78C1"/>
    <w:rsid w:val="00CF031A"/>
    <w:rsid w:val="00D20728"/>
    <w:rsid w:val="00D25127"/>
    <w:rsid w:val="00D25EB1"/>
    <w:rsid w:val="00D97695"/>
    <w:rsid w:val="00DB7145"/>
    <w:rsid w:val="00E012D2"/>
    <w:rsid w:val="00E84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DefaultParagraphFont"/>
    <w:rsid w:val="00C76BA9"/>
  </w:style>
  <w:style w:type="character" w:customStyle="1" w:styleId="eop">
    <w:name w:val="eop"/>
    <w:basedOn w:val="DefaultParagraphFont"/>
    <w:rsid w:val="00C76BA9"/>
  </w:style>
  <w:style w:type="table" w:styleId="TableGrid">
    <w:name w:val="Table Grid"/>
    <w:basedOn w:val="TableNorma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CD1"/>
    <w:pPr>
      <w:ind w:left="720"/>
      <w:contextualSpacing/>
    </w:pPr>
  </w:style>
  <w:style w:type="paragraph" w:styleId="NoSpacing">
    <w:name w:val="No Spacing"/>
    <w:uiPriority w:val="1"/>
    <w:qFormat/>
    <w:rsid w:val="00805AFE"/>
    <w:pPr>
      <w:spacing w:after="0" w:line="240" w:lineRule="auto"/>
    </w:pPr>
  </w:style>
  <w:style w:type="paragraph" w:styleId="Header">
    <w:name w:val="header"/>
    <w:basedOn w:val="Normal"/>
    <w:link w:val="HeaderChar"/>
    <w:uiPriority w:val="99"/>
    <w:unhideWhenUsed/>
    <w:rsid w:val="004138CD"/>
    <w:pPr>
      <w:tabs>
        <w:tab w:val="center" w:pos="4819"/>
        <w:tab w:val="right" w:pos="9638"/>
      </w:tabs>
      <w:spacing w:after="0" w:line="240" w:lineRule="auto"/>
    </w:pPr>
  </w:style>
  <w:style w:type="character" w:customStyle="1" w:styleId="HeaderChar">
    <w:name w:val="Header Char"/>
    <w:basedOn w:val="DefaultParagraphFont"/>
    <w:link w:val="Header"/>
    <w:uiPriority w:val="99"/>
    <w:rsid w:val="004138CD"/>
  </w:style>
  <w:style w:type="paragraph" w:styleId="Footer">
    <w:name w:val="footer"/>
    <w:basedOn w:val="Normal"/>
    <w:link w:val="FooterChar"/>
    <w:uiPriority w:val="99"/>
    <w:unhideWhenUsed/>
    <w:rsid w:val="004138CD"/>
    <w:pPr>
      <w:tabs>
        <w:tab w:val="center" w:pos="4819"/>
        <w:tab w:val="right" w:pos="9638"/>
      </w:tabs>
      <w:spacing w:after="0" w:line="240" w:lineRule="auto"/>
    </w:pPr>
  </w:style>
  <w:style w:type="character" w:customStyle="1" w:styleId="FooterChar">
    <w:name w:val="Footer Char"/>
    <w:basedOn w:val="DefaultParagraphFont"/>
    <w:link w:val="Footer"/>
    <w:uiPriority w:val="99"/>
    <w:rsid w:val="004138CD"/>
  </w:style>
  <w:style w:type="paragraph" w:styleId="BalloonText">
    <w:name w:val="Balloon Text"/>
    <w:basedOn w:val="Normal"/>
    <w:link w:val="BalloonTextChar"/>
    <w:uiPriority w:val="99"/>
    <w:semiHidden/>
    <w:unhideWhenUsed/>
    <w:rsid w:val="00BD3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152153">
      <w:bodyDiv w:val="1"/>
      <w:marLeft w:val="0"/>
      <w:marRight w:val="0"/>
      <w:marTop w:val="0"/>
      <w:marBottom w:val="0"/>
      <w:divBdr>
        <w:top w:val="none" w:sz="0" w:space="0" w:color="auto"/>
        <w:left w:val="none" w:sz="0" w:space="0" w:color="auto"/>
        <w:bottom w:val="none" w:sz="0" w:space="0" w:color="auto"/>
        <w:right w:val="none" w:sz="0" w:space="0" w:color="auto"/>
      </w:divBdr>
    </w:div>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mokykla.l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5489A-5A41-4A10-9B85-79EA4E16DFEF}">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2DA424A1-22C6-4A5B-BF1E-CC4EC9808141}">
  <ds:schemaRefs>
    <ds:schemaRef ds:uri="http://schemas.microsoft.com/sharepoint/v3/contenttype/forms"/>
  </ds:schemaRefs>
</ds:datastoreItem>
</file>

<file path=customXml/itemProps3.xml><?xml version="1.0" encoding="utf-8"?>
<ds:datastoreItem xmlns:ds="http://schemas.openxmlformats.org/officeDocument/2006/customXml" ds:itemID="{0D6A8FCF-5A56-4F34-8724-88C32F6B7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2424</Words>
  <Characters>13819</Characters>
  <Application>Microsoft Office Word</Application>
  <DocSecurity>0</DocSecurity>
  <Lines>115</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Microsoft Office User</cp:lastModifiedBy>
  <cp:revision>9</cp:revision>
  <dcterms:created xsi:type="dcterms:W3CDTF">2023-05-29T12:01:00Z</dcterms:created>
  <dcterms:modified xsi:type="dcterms:W3CDTF">2023-05-31T11:20:00Z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