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4EC2" w14:textId="669253D9" w:rsidR="00F56109" w:rsidRDefault="00F56109" w:rsidP="0024158F">
      <w:pPr>
        <w:spacing w:after="0" w:line="240" w:lineRule="auto"/>
        <w:jc w:val="center"/>
        <w:textAlignment w:val="baseline"/>
        <w:rPr>
          <w:rFonts w:ascii="Times New Roman" w:eastAsia="Times New Roman" w:hAnsi="Times New Roman" w:cs="Times New Roman"/>
          <w:sz w:val="24"/>
          <w:szCs w:val="24"/>
          <w:lang w:eastAsia="lt-LT"/>
        </w:rPr>
      </w:pPr>
    </w:p>
    <w:p w14:paraId="278AF342" w14:textId="33673412" w:rsidR="00F56109" w:rsidRDefault="00C27FEE" w:rsidP="00F56109">
      <w:pPr>
        <w:pStyle w:val="paragraph"/>
        <w:spacing w:before="0" w:beforeAutospacing="0" w:after="0" w:afterAutospacing="0"/>
        <w:jc w:val="center"/>
        <w:textAlignment w:val="baseline"/>
        <w:rPr>
          <w:rStyle w:val="eop"/>
        </w:rPr>
      </w:pPr>
      <w:r>
        <w:rPr>
          <w:rStyle w:val="normaltextrun"/>
          <w:b/>
          <w:bCs/>
        </w:rPr>
        <w:t>MUZIKOS</w:t>
      </w:r>
      <w:r w:rsidR="00F56109">
        <w:rPr>
          <w:rStyle w:val="normaltextrun"/>
          <w:b/>
          <w:bCs/>
        </w:rPr>
        <w:t xml:space="preserve"> ILGALAIKIO PLANO RENGIMAS</w:t>
      </w:r>
      <w:r w:rsidR="00F56109">
        <w:rPr>
          <w:rStyle w:val="eop"/>
        </w:rPr>
        <w:t> </w:t>
      </w:r>
    </w:p>
    <w:p w14:paraId="1462F40A" w14:textId="77777777" w:rsidR="00C27FEE" w:rsidRDefault="00C27FEE" w:rsidP="00C27FEE">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I</w:t>
      </w:r>
      <w:r>
        <w:rPr>
          <w:rFonts w:ascii="Times New Roman" w:eastAsia="Times New Roman" w:hAnsi="Times New Roman" w:cs="Times New Roman"/>
          <w:b/>
          <w:bCs/>
          <w:sz w:val="24"/>
          <w:szCs w:val="24"/>
          <w:lang w:eastAsia="lt-LT"/>
        </w:rPr>
        <w:t>II</w:t>
      </w:r>
      <w:r w:rsidRPr="006F7986">
        <w:rPr>
          <w:rFonts w:ascii="Times New Roman" w:eastAsia="Times New Roman" w:hAnsi="Times New Roman" w:cs="Times New Roman"/>
          <w:b/>
          <w:bCs/>
          <w:sz w:val="24"/>
          <w:szCs w:val="24"/>
          <w:lang w:eastAsia="lt-LT"/>
        </w:rPr>
        <w:t xml:space="preserve"> GIMNAZIJOS KLASEI</w:t>
      </w:r>
      <w:r w:rsidRPr="006F7986">
        <w:rPr>
          <w:rFonts w:ascii="Times New Roman" w:eastAsia="Times New Roman" w:hAnsi="Times New Roman" w:cs="Times New Roman"/>
          <w:sz w:val="24"/>
          <w:szCs w:val="24"/>
          <w:lang w:eastAsia="lt-LT"/>
        </w:rPr>
        <w:t> </w:t>
      </w:r>
    </w:p>
    <w:p w14:paraId="108736CA" w14:textId="2E4DADF0" w:rsidR="00F56109" w:rsidRDefault="00F56109" w:rsidP="00C27FEE">
      <w:pPr>
        <w:spacing w:after="0" w:line="240" w:lineRule="auto"/>
        <w:textAlignment w:val="baseline"/>
        <w:rPr>
          <w:rFonts w:ascii="Times New Roman" w:eastAsia="Times New Roman" w:hAnsi="Times New Roman" w:cs="Times New Roman"/>
          <w:sz w:val="24"/>
          <w:szCs w:val="24"/>
          <w:lang w:eastAsia="lt-LT"/>
        </w:rPr>
      </w:pPr>
    </w:p>
    <w:p w14:paraId="314BF1BB" w14:textId="77777777" w:rsidR="00A739A7" w:rsidRDefault="00A739A7" w:rsidP="00A739A7">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Muzikos bendrosios programos (toliau – BP) įgyvendinimo rekomendacijų dalyje </w:t>
      </w:r>
      <w:hyperlink r:id="rId9"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r>
        <w:rPr>
          <w:rStyle w:val="normaltextrun"/>
        </w:rPr>
        <w:t xml:space="preserve"> pateiktos BP </w:t>
      </w:r>
      <w:hyperlink r:id="rId11"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49856042" w14:textId="77777777" w:rsidR="00A739A7" w:rsidRDefault="00A739A7" w:rsidP="00A739A7">
      <w:pPr>
        <w:pStyle w:val="paragraph"/>
        <w:spacing w:before="0" w:beforeAutospacing="0" w:after="0" w:afterAutospacing="0"/>
        <w:ind w:firstLine="345"/>
        <w:jc w:val="both"/>
        <w:textAlignment w:val="baseline"/>
      </w:pPr>
      <w:hyperlink r:id="rId12" w:history="1">
        <w:r w:rsidRPr="006A03EE">
          <w:rPr>
            <w:rStyle w:val="Hipersaitas"/>
          </w:rPr>
          <w:t>Kompetencijos</w:t>
        </w:r>
      </w:hyperlink>
      <w:r>
        <w:rPr>
          <w:rStyle w:val="normaltextrun"/>
        </w:rPr>
        <w:t xml:space="preserve"> nurodomos prie kiekvieno pasirinkto koncentro pasiekimo:</w:t>
      </w:r>
      <w:r>
        <w:rPr>
          <w:rStyle w:val="eop"/>
        </w:rPr>
        <w:t> </w:t>
      </w:r>
    </w:p>
    <w:p w14:paraId="607529A6" w14:textId="77777777" w:rsidR="0024158F" w:rsidRPr="006F7986" w:rsidRDefault="0024158F" w:rsidP="0024158F">
      <w:pPr>
        <w:spacing w:after="0" w:line="240" w:lineRule="auto"/>
        <w:jc w:val="center"/>
        <w:textAlignment w:val="baseline"/>
        <w:rPr>
          <w:rFonts w:ascii="Segoe UI" w:eastAsia="Times New Roman" w:hAnsi="Segoe UI" w:cs="Segoe UI"/>
          <w:sz w:val="18"/>
          <w:szCs w:val="18"/>
          <w:lang w:eastAsia="lt-LT"/>
        </w:rPr>
      </w:pPr>
    </w:p>
    <w:p w14:paraId="72F89C5F" w14:textId="5E5B1E90" w:rsidR="0024158F" w:rsidRDefault="00B37BE6" w:rsidP="00C27FEE">
      <w:pPr>
        <w:spacing w:after="0" w:line="240" w:lineRule="auto"/>
        <w:textAlignment w:val="baseline"/>
        <w:rPr>
          <w:rFonts w:ascii="Times New Roman" w:eastAsia="Times New Roman" w:hAnsi="Times New Roman" w:cs="Times New Roman"/>
          <w:sz w:val="24"/>
          <w:szCs w:val="24"/>
          <w:lang w:eastAsia="lt-LT"/>
        </w:rPr>
      </w:pPr>
      <w:r>
        <w:rPr>
          <w:noProof/>
        </w:rPr>
        <w:drawing>
          <wp:inline distT="0" distB="0" distL="0" distR="0" wp14:anchorId="68B0732B" wp14:editId="26DB3C5A">
            <wp:extent cx="5332780" cy="2591140"/>
            <wp:effectExtent l="0" t="0" r="127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2780" cy="2591140"/>
                    </a:xfrm>
                    <a:prstGeom prst="rect">
                      <a:avLst/>
                    </a:prstGeom>
                  </pic:spPr>
                </pic:pic>
              </a:graphicData>
            </a:graphic>
          </wp:inline>
        </w:drawing>
      </w:r>
    </w:p>
    <w:p w14:paraId="4693E75E" w14:textId="745D8069" w:rsidR="0024158F" w:rsidRDefault="0024158F" w:rsidP="0024158F">
      <w:pPr>
        <w:spacing w:after="0" w:line="240" w:lineRule="auto"/>
        <w:jc w:val="both"/>
        <w:textAlignment w:val="baseline"/>
        <w:rPr>
          <w:rFonts w:ascii="Times New Roman" w:eastAsia="Times New Roman" w:hAnsi="Times New Roman" w:cs="Times New Roman"/>
          <w:sz w:val="24"/>
          <w:szCs w:val="24"/>
          <w:lang w:eastAsia="lt-LT"/>
        </w:rPr>
      </w:pPr>
    </w:p>
    <w:p w14:paraId="331FC88E" w14:textId="77777777" w:rsidR="0024158F" w:rsidRDefault="0024158F" w:rsidP="0024158F">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655DCD65" w14:textId="77777777" w:rsidR="0024158F" w:rsidRPr="006F7986" w:rsidRDefault="0024158F" w:rsidP="0024158F">
      <w:pPr>
        <w:spacing w:after="0" w:line="240" w:lineRule="auto"/>
        <w:jc w:val="center"/>
        <w:textAlignment w:val="baseline"/>
        <w:rPr>
          <w:rFonts w:ascii="Times New Roman" w:eastAsia="Times New Roman" w:hAnsi="Times New Roman" w:cs="Times New Roman"/>
          <w:sz w:val="24"/>
          <w:szCs w:val="24"/>
          <w:lang w:eastAsia="lt-LT"/>
        </w:rPr>
      </w:pPr>
    </w:p>
    <w:p w14:paraId="5A9D856A" w14:textId="0560F8E7" w:rsidR="0024158F" w:rsidRDefault="007736D0" w:rsidP="00C27FEE">
      <w:pPr>
        <w:spacing w:after="0" w:line="240" w:lineRule="auto"/>
        <w:ind w:left="851" w:hanging="1135"/>
        <w:textAlignment w:val="baseline"/>
        <w:rPr>
          <w:rFonts w:ascii="Times New Roman" w:eastAsia="Times New Roman" w:hAnsi="Times New Roman" w:cs="Times New Roman"/>
          <w:sz w:val="24"/>
          <w:szCs w:val="24"/>
          <w:lang w:eastAsia="lt-LT"/>
        </w:rPr>
      </w:pPr>
      <w:r>
        <w:rPr>
          <w:noProof/>
        </w:rPr>
        <w:drawing>
          <wp:inline distT="0" distB="0" distL="0" distR="0" wp14:anchorId="7439795A" wp14:editId="30FBEED5">
            <wp:extent cx="5200153" cy="3011929"/>
            <wp:effectExtent l="0" t="0" r="63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00153" cy="3011929"/>
                    </a:xfrm>
                    <a:prstGeom prst="rect">
                      <a:avLst/>
                    </a:prstGeom>
                  </pic:spPr>
                </pic:pic>
              </a:graphicData>
            </a:graphic>
          </wp:inline>
        </w:drawing>
      </w:r>
      <w:r w:rsidR="0024158F" w:rsidRPr="006F7986">
        <w:rPr>
          <w:rFonts w:ascii="Times New Roman" w:eastAsia="Times New Roman" w:hAnsi="Times New Roman" w:cs="Times New Roman"/>
          <w:sz w:val="24"/>
          <w:szCs w:val="24"/>
          <w:lang w:eastAsia="lt-LT"/>
        </w:rPr>
        <w:t> </w:t>
      </w:r>
    </w:p>
    <w:p w14:paraId="5957F58D" w14:textId="77777777" w:rsidR="00C27FEE" w:rsidRDefault="00C27FEE" w:rsidP="00C27FEE">
      <w:pPr>
        <w:spacing w:after="0" w:line="240" w:lineRule="auto"/>
        <w:ind w:left="851" w:hanging="1135"/>
        <w:textAlignment w:val="baseline"/>
        <w:rPr>
          <w:rFonts w:ascii="Times New Roman" w:eastAsia="Times New Roman" w:hAnsi="Times New Roman" w:cs="Times New Roman"/>
          <w:sz w:val="24"/>
          <w:szCs w:val="24"/>
          <w:lang w:eastAsia="lt-LT"/>
        </w:rPr>
      </w:pPr>
    </w:p>
    <w:p w14:paraId="7307BF57" w14:textId="37D3C2D0" w:rsidR="00B37BE6" w:rsidRPr="006F7986" w:rsidRDefault="00B37BE6" w:rsidP="00C27FEE">
      <w:pPr>
        <w:spacing w:after="0" w:line="240" w:lineRule="auto"/>
        <w:textAlignment w:val="baseline"/>
        <w:rPr>
          <w:rFonts w:ascii="Segoe UI" w:eastAsia="Times New Roman" w:hAnsi="Segoe UI" w:cs="Segoe UI"/>
          <w:sz w:val="18"/>
          <w:szCs w:val="18"/>
          <w:lang w:eastAsia="lt-LT"/>
        </w:rPr>
      </w:pPr>
    </w:p>
    <w:p w14:paraId="681418A9" w14:textId="77777777" w:rsidR="0024158F" w:rsidRDefault="0024158F" w:rsidP="0024158F">
      <w:pPr>
        <w:spacing w:after="0" w:line="240" w:lineRule="auto"/>
        <w:jc w:val="both"/>
        <w:textAlignment w:val="baseline"/>
        <w:rPr>
          <w:rFonts w:ascii="Times New Roman" w:eastAsia="Times New Roman" w:hAnsi="Times New Roman" w:cs="Times New Roman"/>
          <w:sz w:val="24"/>
          <w:szCs w:val="24"/>
          <w:lang w:eastAsia="lt-LT"/>
        </w:rPr>
      </w:pPr>
    </w:p>
    <w:p w14:paraId="0DD947BA" w14:textId="77777777" w:rsidR="00A739A7" w:rsidRDefault="00A739A7" w:rsidP="00A739A7">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5" w:history="1">
        <w:r w:rsidRPr="006A03EE">
          <w:rPr>
            <w:rStyle w:val="Hipersaitas"/>
            <w:rFonts w:ascii="Times New Roman" w:eastAsia="Times New Roman" w:hAnsi="Times New Roman" w:cs="Times New Roman"/>
            <w:sz w:val="24"/>
            <w:szCs w:val="24"/>
            <w:lang w:eastAsia="lt-LT"/>
          </w:rPr>
          <w:t>Tarpdalykinės temos</w:t>
        </w:r>
      </w:hyperlink>
      <w:r w:rsidRPr="006F7986">
        <w:rPr>
          <w:rFonts w:ascii="Times New Roman" w:eastAsia="Times New Roman" w:hAnsi="Times New Roman" w:cs="Times New Roman"/>
          <w:sz w:val="24"/>
          <w:szCs w:val="24"/>
          <w:lang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6D0A2A58" w14:textId="102616F2" w:rsidR="00B37BE6" w:rsidRDefault="00B37BE6" w:rsidP="0024158F">
      <w:pPr>
        <w:spacing w:after="0" w:line="240" w:lineRule="auto"/>
        <w:jc w:val="both"/>
        <w:textAlignment w:val="baseline"/>
        <w:rPr>
          <w:noProof/>
        </w:rPr>
      </w:pPr>
    </w:p>
    <w:p w14:paraId="204AF757" w14:textId="77111973" w:rsidR="00C27FEE" w:rsidRDefault="00C27FEE" w:rsidP="00C27FEE">
      <w:pPr>
        <w:spacing w:after="0" w:line="240" w:lineRule="auto"/>
        <w:ind w:hanging="993"/>
        <w:textAlignment w:val="baseline"/>
        <w:rPr>
          <w:rFonts w:ascii="Times New Roman" w:eastAsia="Times New Roman" w:hAnsi="Times New Roman" w:cs="Times New Roman"/>
          <w:sz w:val="24"/>
          <w:szCs w:val="24"/>
          <w:lang w:eastAsia="lt-LT"/>
        </w:rPr>
      </w:pPr>
      <w:r>
        <w:rPr>
          <w:noProof/>
        </w:rPr>
        <w:drawing>
          <wp:inline distT="0" distB="0" distL="0" distR="0" wp14:anchorId="7B28D917" wp14:editId="66FBD8D8">
            <wp:extent cx="5685251" cy="2267712"/>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85251" cy="2267712"/>
                    </a:xfrm>
                    <a:prstGeom prst="rect">
                      <a:avLst/>
                    </a:prstGeom>
                  </pic:spPr>
                </pic:pic>
              </a:graphicData>
            </a:graphic>
          </wp:inline>
        </w:drawing>
      </w:r>
    </w:p>
    <w:p w14:paraId="660A58EC" w14:textId="77777777" w:rsidR="00C27FEE" w:rsidRDefault="00C27FEE" w:rsidP="00C27FEE">
      <w:pPr>
        <w:spacing w:after="0" w:line="240" w:lineRule="auto"/>
        <w:ind w:hanging="993"/>
        <w:textAlignment w:val="baseline"/>
        <w:rPr>
          <w:rFonts w:ascii="Times New Roman" w:eastAsia="Times New Roman" w:hAnsi="Times New Roman" w:cs="Times New Roman"/>
          <w:sz w:val="24"/>
          <w:szCs w:val="24"/>
          <w:lang w:eastAsia="lt-LT"/>
        </w:rPr>
      </w:pPr>
    </w:p>
    <w:p w14:paraId="34C7321A" w14:textId="77777777" w:rsidR="00A739A7" w:rsidRDefault="00A739A7" w:rsidP="00A739A7">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7"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58D9D9EC" w14:textId="77777777" w:rsidR="00A739A7" w:rsidRDefault="00A739A7" w:rsidP="00A739A7">
      <w:pPr>
        <w:pStyle w:val="paragraph"/>
        <w:numPr>
          <w:ilvl w:val="0"/>
          <w:numId w:val="3"/>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388A21B4" w14:textId="77777777" w:rsidR="00A739A7" w:rsidRDefault="00A739A7" w:rsidP="00A739A7">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263BD09B" w14:textId="77777777" w:rsidR="00A739A7" w:rsidRDefault="00A739A7" w:rsidP="00A739A7">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bookmarkStart w:id="0" w:name="_GoBack"/>
      <w:bookmarkEnd w:id="0"/>
      <w:r>
        <w:rPr>
          <w:rStyle w:val="eop"/>
        </w:rPr>
        <w:t> </w:t>
      </w:r>
    </w:p>
    <w:p w14:paraId="5FBE9875" w14:textId="77777777" w:rsidR="00A739A7" w:rsidRDefault="00A739A7" w:rsidP="00A739A7">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2DEBABA7" w14:textId="2B2602B5" w:rsidR="00A739A7" w:rsidRDefault="00A739A7" w:rsidP="00A739A7">
      <w:pPr>
        <w:pStyle w:val="paragraph"/>
        <w:numPr>
          <w:ilvl w:val="0"/>
          <w:numId w:val="4"/>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8" w:history="1">
        <w:r w:rsidRPr="00A739A7">
          <w:rPr>
            <w:rStyle w:val="Hipersaitas"/>
            <w:i/>
          </w:rPr>
          <w:t>Dalyko n</w:t>
        </w:r>
        <w:r w:rsidRPr="00A739A7">
          <w:rPr>
            <w:rStyle w:val="Hipersaitas"/>
            <w:i/>
          </w:rPr>
          <w:t>a</w:t>
        </w:r>
        <w:r w:rsidRPr="00A739A7">
          <w:rPr>
            <w:rStyle w:val="Hipersaitas"/>
            <w:i/>
          </w:rPr>
          <w:t>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630CC6A5" w14:textId="7C036D02" w:rsidR="00C27FEE" w:rsidRPr="00ED7E2C" w:rsidRDefault="00C27FEE" w:rsidP="00ED7E2C">
      <w:pPr>
        <w:rPr>
          <w:rFonts w:ascii="Times New Roman" w:eastAsia="Times New Roman" w:hAnsi="Times New Roman" w:cs="Times New Roman"/>
          <w:sz w:val="24"/>
          <w:szCs w:val="24"/>
          <w:lang w:eastAsia="lt-LT"/>
        </w:rPr>
      </w:pPr>
    </w:p>
    <w:p w14:paraId="7B178D76" w14:textId="4FD50F9A" w:rsidR="00C27FEE" w:rsidRDefault="007736D0" w:rsidP="007736D0">
      <w:pPr>
        <w:pStyle w:val="paragraph"/>
        <w:spacing w:before="0" w:beforeAutospacing="0" w:after="0" w:afterAutospacing="0"/>
        <w:jc w:val="center"/>
        <w:textAlignment w:val="baseline"/>
      </w:pPr>
      <w:r>
        <w:rPr>
          <w:rStyle w:val="normaltextrun"/>
          <w:b/>
          <w:bCs/>
          <w:color w:val="000000"/>
          <w:shd w:val="clear" w:color="auto" w:fill="FFFFFF"/>
        </w:rPr>
        <w:t>MUZIKOS ILGALAIKIS PLANAS III GIMNAZIJOS KLASEI</w:t>
      </w:r>
    </w:p>
    <w:p w14:paraId="3BF16CE0" w14:textId="37EAB06E" w:rsidR="00C27FEE" w:rsidRDefault="00C27FEE" w:rsidP="00C27FEE">
      <w:pPr>
        <w:pStyle w:val="paragraph"/>
        <w:spacing w:before="0" w:beforeAutospacing="0" w:after="0" w:afterAutospacing="0"/>
        <w:jc w:val="both"/>
        <w:textAlignment w:val="baseline"/>
      </w:pPr>
    </w:p>
    <w:p w14:paraId="42910C14" w14:textId="75064CC9" w:rsidR="0024158F" w:rsidRPr="006F7986" w:rsidRDefault="0024158F" w:rsidP="0024158F">
      <w:pPr>
        <w:spacing w:after="0" w:line="240" w:lineRule="auto"/>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 </w:t>
      </w:r>
    </w:p>
    <w:p w14:paraId="51892345" w14:textId="77777777" w:rsidR="0024158F" w:rsidRDefault="0024158F" w:rsidP="0024158F">
      <w:pPr>
        <w:spacing w:after="0" w:line="240" w:lineRule="auto"/>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151AFD43" w14:textId="77777777" w:rsidR="0024158F" w:rsidRPr="006F7986" w:rsidRDefault="0024158F" w:rsidP="0024158F">
      <w:pPr>
        <w:spacing w:after="0" w:line="240" w:lineRule="auto"/>
        <w:jc w:val="both"/>
        <w:textAlignment w:val="baseline"/>
        <w:rPr>
          <w:rFonts w:ascii="Segoe UI" w:eastAsia="Times New Roman" w:hAnsi="Segoe UI" w:cs="Segoe UI"/>
          <w:sz w:val="18"/>
          <w:szCs w:val="18"/>
          <w:lang w:eastAsia="lt-LT"/>
        </w:rPr>
      </w:pPr>
    </w:p>
    <w:p w14:paraId="4772BC18" w14:textId="77777777" w:rsidR="0024158F" w:rsidRPr="006F7986" w:rsidRDefault="0024158F" w:rsidP="0024158F">
      <w:pPr>
        <w:spacing w:after="0" w:line="240" w:lineRule="auto"/>
        <w:ind w:firstLine="1290"/>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17A6CCDF" w14:textId="77777777" w:rsidR="0024158F" w:rsidRPr="006F7986" w:rsidRDefault="0024158F" w:rsidP="0024158F">
      <w:pPr>
        <w:spacing w:after="0" w:line="240" w:lineRule="auto"/>
        <w:ind w:firstLine="1290"/>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750E4CEB" w14:textId="77777777" w:rsidR="0024158F" w:rsidRDefault="0024158F" w:rsidP="0024158F">
      <w:pPr>
        <w:spacing w:after="0" w:line="240" w:lineRule="auto"/>
        <w:ind w:firstLine="1290"/>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40A9BF45" w14:textId="77777777" w:rsidR="0024158F" w:rsidRDefault="0024158F" w:rsidP="0024158F">
      <w:pPr>
        <w:spacing w:after="0" w:line="240" w:lineRule="auto"/>
        <w:ind w:firstLine="1290"/>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1B831F" w14:textId="77777777" w:rsidR="0024158F" w:rsidRDefault="0024158F" w:rsidP="0024158F">
      <w:pPr>
        <w:spacing w:after="0" w:line="240" w:lineRule="auto"/>
        <w:ind w:firstLine="1290"/>
        <w:textAlignment w:val="baseline"/>
        <w:rPr>
          <w:rFonts w:ascii="Segoe UI" w:eastAsia="Times New Roman" w:hAnsi="Segoe UI" w:cs="Segoe UI"/>
          <w:sz w:val="18"/>
          <w:szCs w:val="18"/>
          <w:lang w:eastAsia="lt-LT"/>
        </w:rPr>
      </w:pPr>
    </w:p>
    <w:p w14:paraId="798219EB" w14:textId="2A79DFF0" w:rsidR="0024158F" w:rsidRDefault="0024158F" w:rsidP="0024158F">
      <w:pPr>
        <w:spacing w:after="0" w:line="240" w:lineRule="auto"/>
        <w:ind w:firstLine="1290"/>
        <w:textAlignment w:val="baseline"/>
        <w:rPr>
          <w:rFonts w:ascii="Segoe UI" w:eastAsia="Times New Roman" w:hAnsi="Segoe UI" w:cs="Segoe UI"/>
          <w:sz w:val="18"/>
          <w:szCs w:val="18"/>
          <w:lang w:eastAsia="lt-LT"/>
        </w:rPr>
      </w:pPr>
    </w:p>
    <w:p w14:paraId="2090B78E" w14:textId="6ADE935B" w:rsidR="00ED7E2C" w:rsidRDefault="00ED7E2C" w:rsidP="0024158F">
      <w:pPr>
        <w:spacing w:after="0" w:line="240" w:lineRule="auto"/>
        <w:ind w:firstLine="1290"/>
        <w:textAlignment w:val="baseline"/>
        <w:rPr>
          <w:rFonts w:ascii="Segoe UI" w:eastAsia="Times New Roman" w:hAnsi="Segoe UI" w:cs="Segoe UI"/>
          <w:sz w:val="18"/>
          <w:szCs w:val="18"/>
          <w:lang w:eastAsia="lt-LT"/>
        </w:rPr>
      </w:pPr>
    </w:p>
    <w:p w14:paraId="77C802EA" w14:textId="4F24CAC3" w:rsidR="00ED7E2C" w:rsidRDefault="00ED7E2C" w:rsidP="0024158F">
      <w:pPr>
        <w:spacing w:after="0" w:line="240" w:lineRule="auto"/>
        <w:ind w:firstLine="1290"/>
        <w:textAlignment w:val="baseline"/>
        <w:rPr>
          <w:rFonts w:ascii="Segoe UI" w:eastAsia="Times New Roman" w:hAnsi="Segoe UI" w:cs="Segoe UI"/>
          <w:sz w:val="18"/>
          <w:szCs w:val="18"/>
          <w:lang w:eastAsia="lt-LT"/>
        </w:rPr>
      </w:pPr>
    </w:p>
    <w:p w14:paraId="51836924" w14:textId="39655CCD" w:rsidR="00ED7E2C" w:rsidRDefault="00ED7E2C" w:rsidP="0024158F">
      <w:pPr>
        <w:spacing w:after="0" w:line="240" w:lineRule="auto"/>
        <w:ind w:firstLine="1290"/>
        <w:textAlignment w:val="baseline"/>
        <w:rPr>
          <w:rFonts w:ascii="Segoe UI" w:eastAsia="Times New Roman" w:hAnsi="Segoe UI" w:cs="Segoe UI"/>
          <w:sz w:val="18"/>
          <w:szCs w:val="18"/>
          <w:lang w:eastAsia="lt-LT"/>
        </w:rPr>
      </w:pPr>
    </w:p>
    <w:p w14:paraId="4661975D" w14:textId="77777777" w:rsidR="00ED7E2C" w:rsidRPr="006F7986" w:rsidRDefault="00ED7E2C" w:rsidP="00D33A90">
      <w:pPr>
        <w:spacing w:after="0" w:line="240" w:lineRule="auto"/>
        <w:textAlignment w:val="baseline"/>
        <w:rPr>
          <w:rFonts w:ascii="Segoe UI" w:eastAsia="Times New Roman" w:hAnsi="Segoe UI" w:cs="Segoe UI"/>
          <w:sz w:val="18"/>
          <w:szCs w:val="18"/>
          <w:lang w:eastAsia="lt-LT"/>
        </w:rPr>
      </w:pPr>
    </w:p>
    <w:tbl>
      <w:tblPr>
        <w:tblW w:w="10481"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2126"/>
        <w:gridCol w:w="851"/>
        <w:gridCol w:w="992"/>
        <w:gridCol w:w="4385"/>
      </w:tblGrid>
      <w:tr w:rsidR="00C27FEE" w:rsidRPr="00F33EE5" w14:paraId="725D2794" w14:textId="77777777" w:rsidTr="00883755">
        <w:trPr>
          <w:trHeight w:val="689"/>
        </w:trPr>
        <w:tc>
          <w:tcPr>
            <w:tcW w:w="2127"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0F294E86"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b/>
                <w:bCs/>
                <w:sz w:val="24"/>
                <w:szCs w:val="24"/>
                <w:lang w:eastAsia="lt-LT"/>
              </w:rPr>
              <w:lastRenderedPageBreak/>
              <w:t>Mokymo(si) turinio skyrius</w:t>
            </w:r>
            <w:r w:rsidRPr="00F33EE5">
              <w:rPr>
                <w:rFonts w:ascii="Times New Roman" w:eastAsia="Times New Roman" w:hAnsi="Times New Roman" w:cs="Times New Roman"/>
                <w:sz w:val="24"/>
                <w:szCs w:val="24"/>
                <w:lang w:eastAsia="lt-LT"/>
              </w:rPr>
              <w:t> </w:t>
            </w:r>
          </w:p>
        </w:tc>
        <w:tc>
          <w:tcPr>
            <w:tcW w:w="212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3EB631C9"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b/>
                <w:bCs/>
                <w:sz w:val="24"/>
                <w:szCs w:val="24"/>
                <w:lang w:eastAsia="lt-LT"/>
              </w:rPr>
              <w:t>Mokymo(si) turinio tema</w:t>
            </w:r>
            <w:r w:rsidRPr="00F33EE5">
              <w:rPr>
                <w:rFonts w:ascii="Times New Roman" w:eastAsia="Times New Roman" w:hAnsi="Times New Roman" w:cs="Times New Roman"/>
                <w:sz w:val="24"/>
                <w:szCs w:val="24"/>
                <w:lang w:eastAsia="lt-LT"/>
              </w:rPr>
              <w:t> </w:t>
            </w:r>
          </w:p>
        </w:tc>
        <w:tc>
          <w:tcPr>
            <w:tcW w:w="851"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6EA0D451"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b/>
                <w:bCs/>
                <w:sz w:val="24"/>
                <w:szCs w:val="24"/>
                <w:lang w:eastAsia="lt-LT"/>
              </w:rPr>
              <w:t>Val. sk.</w:t>
            </w:r>
            <w:r w:rsidRPr="00F33EE5">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vAlign w:val="center"/>
          </w:tcPr>
          <w:p w14:paraId="78338747" w14:textId="0B9360E2" w:rsidR="00C27FEE" w:rsidRPr="00C27FEE" w:rsidRDefault="00C27FEE" w:rsidP="00C27FEE">
            <w:pPr>
              <w:spacing w:after="0" w:line="240" w:lineRule="auto"/>
              <w:jc w:val="center"/>
              <w:textAlignment w:val="baseline"/>
              <w:rPr>
                <w:rFonts w:ascii="Times New Roman" w:eastAsia="Times New Roman" w:hAnsi="Times New Roman" w:cs="Times New Roman"/>
                <w:b/>
                <w:bCs/>
                <w:sz w:val="24"/>
                <w:szCs w:val="24"/>
                <w:lang w:eastAsia="lt-LT"/>
              </w:rPr>
            </w:pPr>
            <w:r w:rsidRPr="00C27FEE">
              <w:rPr>
                <w:rFonts w:ascii="Times New Roman" w:eastAsia="Times New Roman" w:hAnsi="Times New Roman" w:cs="Times New Roman"/>
                <w:b/>
                <w:sz w:val="24"/>
                <w:szCs w:val="24"/>
                <w:lang w:eastAsia="lt-LT"/>
              </w:rPr>
              <w:t>30 proc.</w:t>
            </w:r>
          </w:p>
        </w:tc>
        <w:tc>
          <w:tcPr>
            <w:tcW w:w="4385"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AFE21A3" w14:textId="18E73045" w:rsidR="00C27FEE" w:rsidRPr="00C27FEE" w:rsidRDefault="00C27FEE" w:rsidP="003159C4">
            <w:pPr>
              <w:spacing w:after="0" w:line="240" w:lineRule="auto"/>
              <w:jc w:val="center"/>
              <w:textAlignment w:val="baseline"/>
              <w:rPr>
                <w:rFonts w:ascii="Times New Roman" w:eastAsia="Times New Roman" w:hAnsi="Times New Roman" w:cs="Times New Roman"/>
                <w:b/>
                <w:bCs/>
                <w:sz w:val="24"/>
                <w:szCs w:val="24"/>
                <w:lang w:eastAsia="lt-LT"/>
              </w:rPr>
            </w:pPr>
            <w:r w:rsidRPr="00F33EE5">
              <w:rPr>
                <w:rFonts w:ascii="Times New Roman" w:eastAsia="Times New Roman" w:hAnsi="Times New Roman" w:cs="Times New Roman"/>
                <w:b/>
                <w:bCs/>
                <w:sz w:val="24"/>
                <w:szCs w:val="24"/>
                <w:lang w:eastAsia="lt-LT"/>
              </w:rPr>
              <w:t>Galimos mokinių veiklos</w:t>
            </w:r>
            <w:r w:rsidRPr="00C27FEE">
              <w:rPr>
                <w:rFonts w:ascii="Times New Roman" w:eastAsia="Times New Roman" w:hAnsi="Times New Roman" w:cs="Times New Roman"/>
                <w:b/>
                <w:bCs/>
                <w:sz w:val="24"/>
                <w:szCs w:val="24"/>
                <w:lang w:eastAsia="lt-LT"/>
              </w:rPr>
              <w:t> </w:t>
            </w:r>
          </w:p>
        </w:tc>
      </w:tr>
      <w:tr w:rsidR="00C27FEE" w:rsidRPr="00F33EE5" w14:paraId="7F40D1DB" w14:textId="77777777" w:rsidTr="00883755">
        <w:trPr>
          <w:trHeight w:val="1839"/>
        </w:trPr>
        <w:tc>
          <w:tcPr>
            <w:tcW w:w="2127" w:type="dxa"/>
            <w:vMerge w:val="restart"/>
            <w:tcBorders>
              <w:top w:val="single" w:sz="6" w:space="0" w:color="909090"/>
              <w:left w:val="single" w:sz="6" w:space="0" w:color="909090"/>
              <w:right w:val="single" w:sz="6" w:space="0" w:color="909090"/>
            </w:tcBorders>
            <w:shd w:val="clear" w:color="auto" w:fill="auto"/>
            <w:hideMark/>
          </w:tcPr>
          <w:p w14:paraId="7AC44FE6"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Muzikavimas (dainavimas, grojimas)</w:t>
            </w:r>
          </w:p>
        </w:tc>
        <w:tc>
          <w:tcPr>
            <w:tcW w:w="2126" w:type="dxa"/>
            <w:tcBorders>
              <w:top w:val="single" w:sz="6" w:space="0" w:color="909090"/>
              <w:left w:val="single" w:sz="6" w:space="0" w:color="909090"/>
              <w:bottom w:val="single" w:sz="6" w:space="0" w:color="909090"/>
              <w:right w:val="single" w:sz="6" w:space="0" w:color="909090"/>
            </w:tcBorders>
            <w:shd w:val="clear" w:color="auto" w:fill="auto"/>
            <w:hideMark/>
          </w:tcPr>
          <w:p w14:paraId="583A2390"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Lietuvių liaudies, kitų Europos tautų liaudies dainos ir instrumentinė muzika.</w:t>
            </w:r>
          </w:p>
        </w:tc>
        <w:tc>
          <w:tcPr>
            <w:tcW w:w="851" w:type="dxa"/>
            <w:tcBorders>
              <w:top w:val="single" w:sz="6" w:space="0" w:color="909090"/>
              <w:left w:val="single" w:sz="6" w:space="0" w:color="909090"/>
              <w:bottom w:val="single" w:sz="6" w:space="0" w:color="909090"/>
              <w:right w:val="single" w:sz="6" w:space="0" w:color="909090"/>
            </w:tcBorders>
            <w:shd w:val="clear" w:color="auto" w:fill="auto"/>
            <w:hideMark/>
          </w:tcPr>
          <w:p w14:paraId="497332A3"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3–4</w:t>
            </w:r>
            <w:r w:rsidRPr="00F33EE5">
              <w:rPr>
                <w:rFonts w:ascii="Times New Roman" w:eastAsia="Times New Roman" w:hAnsi="Times New Roman" w:cs="Times New Roman"/>
                <w:sz w:val="24"/>
                <w:szCs w:val="24"/>
                <w:lang w:val="en-GB" w:eastAsia="lt-LT"/>
              </w:rPr>
              <w:t> </w:t>
            </w:r>
            <w:r w:rsidRPr="00F33EE5">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7E5B2BC6"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hideMark/>
          </w:tcPr>
          <w:p w14:paraId="636A838F" w14:textId="1C297ADD"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 xml:space="preserve">Atliekama ir analizuojama lietuvių liaudies, Europos ir kitų pasaulio tautų etninė muzika. Išbandomi įvairūs muzikos atlikimo vaidmenys: solisto, ansamblio dalyvio, akompaniatoriaus. Aktualizuojama, pritaikoma šiuolaikiniams poreikiams, meniškai įprasminta etninė muzika. </w:t>
            </w:r>
          </w:p>
          <w:p w14:paraId="0845F7D1"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3D12F7E8" w14:textId="77777777" w:rsidTr="00883755">
        <w:trPr>
          <w:trHeight w:val="2608"/>
        </w:trPr>
        <w:tc>
          <w:tcPr>
            <w:tcW w:w="2127" w:type="dxa"/>
            <w:vMerge/>
            <w:tcBorders>
              <w:left w:val="single" w:sz="6" w:space="0" w:color="909090"/>
              <w:right w:val="single" w:sz="6" w:space="0" w:color="909090"/>
            </w:tcBorders>
            <w:shd w:val="clear" w:color="auto" w:fill="auto"/>
            <w:vAlign w:val="center"/>
            <w:hideMark/>
          </w:tcPr>
          <w:p w14:paraId="74BFC2F4"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hideMark/>
          </w:tcPr>
          <w:p w14:paraId="7BA70957"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Muzikos atlikimas.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hideMark/>
          </w:tcPr>
          <w:p w14:paraId="521E54CD"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3</w:t>
            </w:r>
            <w:r w:rsidRPr="00F33EE5">
              <w:rPr>
                <w:rFonts w:ascii="Times New Roman" w:eastAsia="Times New Roman" w:hAnsi="Times New Roman" w:cs="Times New Roman"/>
                <w:sz w:val="24"/>
                <w:szCs w:val="24"/>
                <w:lang w:val="en-GB" w:eastAsia="lt-LT"/>
              </w:rPr>
              <w:t> </w:t>
            </w:r>
            <w:r w:rsidRPr="00F33EE5">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49806445"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hideMark/>
          </w:tcPr>
          <w:p w14:paraId="70A82299" w14:textId="0086ABFB"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Klasikinių ir šiuolaikinių instrumentinių ir vokalinių kūrinių ar jų fragmentų, atitinkančių ir vystančių mokinių gebėjimus, atlikimas, muzikuojant po vieną ir (ar) ansamblyje. Mokiniai dalyvauja renkantis atliekamą repertuarą. Siekiama, kad repertuaras apimtų vokalinę ir instrumentinę muziką, stilių ir žanrų įvairovę; muzikuoja po vieną ir grupėmis, vienu ir (ar) keliais balsais. Nagrinėja atliekamų kūrinių natas (partitūras).</w:t>
            </w:r>
          </w:p>
          <w:p w14:paraId="7D443786"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667746DE" w14:textId="77777777" w:rsidTr="00883755">
        <w:trPr>
          <w:trHeight w:val="1823"/>
        </w:trPr>
        <w:tc>
          <w:tcPr>
            <w:tcW w:w="2127" w:type="dxa"/>
            <w:vMerge/>
            <w:tcBorders>
              <w:left w:val="single" w:sz="6" w:space="0" w:color="909090"/>
              <w:right w:val="single" w:sz="6" w:space="0" w:color="909090"/>
            </w:tcBorders>
            <w:shd w:val="clear" w:color="auto" w:fill="auto"/>
            <w:vAlign w:val="center"/>
          </w:tcPr>
          <w:p w14:paraId="1BBD4C3C"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tcPr>
          <w:p w14:paraId="4822622D"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Populiariosios muzikos kūriniai.</w:t>
            </w:r>
          </w:p>
        </w:tc>
        <w:tc>
          <w:tcPr>
            <w:tcW w:w="851" w:type="dxa"/>
            <w:tcBorders>
              <w:top w:val="single" w:sz="6" w:space="0" w:color="909090"/>
              <w:left w:val="single" w:sz="6" w:space="0" w:color="909090"/>
              <w:bottom w:val="single" w:sz="6" w:space="0" w:color="909090"/>
              <w:right w:val="single" w:sz="6" w:space="0" w:color="909090"/>
            </w:tcBorders>
            <w:shd w:val="clear" w:color="auto" w:fill="auto"/>
          </w:tcPr>
          <w:p w14:paraId="6A1D4404" w14:textId="056B30DB" w:rsidR="00C27FEE" w:rsidRPr="00F33EE5" w:rsidRDefault="00DE1404"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992" w:type="dxa"/>
            <w:tcBorders>
              <w:top w:val="single" w:sz="6" w:space="0" w:color="909090"/>
              <w:left w:val="single" w:sz="6" w:space="0" w:color="909090"/>
              <w:bottom w:val="single" w:sz="6" w:space="0" w:color="909090"/>
              <w:right w:val="single" w:sz="6" w:space="0" w:color="909090"/>
            </w:tcBorders>
          </w:tcPr>
          <w:p w14:paraId="6951DFDB"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tcPr>
          <w:p w14:paraId="7FC74E54" w14:textId="1D9E9F4C"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Naudojamos kalbinės ir nekalbinės komunikavimo priemonės atliekant mokinių polinkius atitinkančius pasirinktus muzikos kūrinius. Pagrindžiamas  sąmoningas pasirinkimas. Išbandomos įvairių atlikėjų sudėtys, formuojamas asmeninis muzikinis įvaizdis.</w:t>
            </w:r>
          </w:p>
          <w:p w14:paraId="1C14D68B"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21A92F6B" w14:textId="77777777" w:rsidTr="00883755">
        <w:trPr>
          <w:trHeight w:val="300"/>
        </w:trPr>
        <w:tc>
          <w:tcPr>
            <w:tcW w:w="2127" w:type="dxa"/>
            <w:vMerge/>
            <w:tcBorders>
              <w:left w:val="single" w:sz="6" w:space="0" w:color="909090"/>
              <w:bottom w:val="nil"/>
              <w:right w:val="single" w:sz="6" w:space="0" w:color="909090"/>
            </w:tcBorders>
            <w:shd w:val="clear" w:color="auto" w:fill="auto"/>
            <w:vAlign w:val="center"/>
          </w:tcPr>
          <w:p w14:paraId="08E6B195"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tcPr>
          <w:p w14:paraId="15374912"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Atliekamo kūrinio interpretacijos kūrimas, aptarimas ir įgyvendinimas.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tcPr>
          <w:p w14:paraId="04FAE3E7" w14:textId="48DBFFF6" w:rsidR="00C27FEE" w:rsidRPr="00F33EE5" w:rsidRDefault="00DE1404"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992" w:type="dxa"/>
            <w:tcBorders>
              <w:top w:val="single" w:sz="6" w:space="0" w:color="909090"/>
              <w:left w:val="single" w:sz="6" w:space="0" w:color="909090"/>
              <w:bottom w:val="single" w:sz="6" w:space="0" w:color="909090"/>
              <w:right w:val="single" w:sz="6" w:space="0" w:color="909090"/>
            </w:tcBorders>
          </w:tcPr>
          <w:p w14:paraId="60432300"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tcPr>
          <w:p w14:paraId="2805B66A" w14:textId="520D38A6"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Analizuojama atliekamų kūrinių forma, dramaturgija, muzikos kalbos ir išraiškos priemonės, klausoma skirtingų pasirinkto kūrinio interpretacijų. Numato atliekamo kūrinio kulminaciją, tempo pokyčius, artikuliacijos priemones. Vokalinio kūrinio interpretacinį sumanymą grindžia literatūrinio teksto prasmine ir teksto analize.</w:t>
            </w:r>
          </w:p>
          <w:p w14:paraId="7E33BB66" w14:textId="77777777" w:rsidR="00C27FEE" w:rsidRPr="00F33EE5" w:rsidRDefault="00C27FEE" w:rsidP="003159C4">
            <w:pPr>
              <w:spacing w:after="0" w:line="240" w:lineRule="auto"/>
              <w:ind w:right="261"/>
              <w:textAlignment w:val="baseline"/>
              <w:rPr>
                <w:rFonts w:ascii="Times New Roman" w:eastAsia="Times New Roman" w:hAnsi="Times New Roman" w:cs="Times New Roman"/>
                <w:sz w:val="24"/>
                <w:szCs w:val="24"/>
                <w:lang w:eastAsia="lt-LT"/>
              </w:rPr>
            </w:pPr>
          </w:p>
        </w:tc>
      </w:tr>
      <w:tr w:rsidR="00C27FEE" w:rsidRPr="00F33EE5" w14:paraId="522ED772" w14:textId="77777777" w:rsidTr="00883755">
        <w:trPr>
          <w:trHeight w:val="300"/>
        </w:trPr>
        <w:tc>
          <w:tcPr>
            <w:tcW w:w="2127" w:type="dxa"/>
            <w:vMerge w:val="restart"/>
            <w:tcBorders>
              <w:top w:val="single" w:sz="6" w:space="0" w:color="909090"/>
              <w:left w:val="single" w:sz="6" w:space="0" w:color="909090"/>
              <w:right w:val="single" w:sz="6" w:space="0" w:color="909090"/>
            </w:tcBorders>
            <w:shd w:val="clear" w:color="auto" w:fill="auto"/>
            <w:hideMark/>
          </w:tcPr>
          <w:p w14:paraId="728CDCFB"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Muzikos kūryba (improvizavimas, komponavimas, aranžavimas)</w:t>
            </w:r>
          </w:p>
        </w:tc>
        <w:tc>
          <w:tcPr>
            <w:tcW w:w="2126" w:type="dxa"/>
            <w:tcBorders>
              <w:top w:val="single" w:sz="6" w:space="0" w:color="909090"/>
              <w:left w:val="single" w:sz="6" w:space="0" w:color="909090"/>
              <w:bottom w:val="single" w:sz="6" w:space="0" w:color="909090"/>
              <w:right w:val="single" w:sz="6" w:space="0" w:color="909090"/>
            </w:tcBorders>
            <w:shd w:val="clear" w:color="auto" w:fill="auto"/>
            <w:hideMark/>
          </w:tcPr>
          <w:p w14:paraId="21068378"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Improvizavimo būdai.</w:t>
            </w:r>
          </w:p>
        </w:tc>
        <w:tc>
          <w:tcPr>
            <w:tcW w:w="851" w:type="dxa"/>
            <w:tcBorders>
              <w:top w:val="single" w:sz="6" w:space="0" w:color="909090"/>
              <w:left w:val="single" w:sz="6" w:space="0" w:color="909090"/>
              <w:bottom w:val="single" w:sz="6" w:space="0" w:color="909090"/>
              <w:right w:val="single" w:sz="6" w:space="0" w:color="909090"/>
            </w:tcBorders>
            <w:shd w:val="clear" w:color="auto" w:fill="auto"/>
            <w:hideMark/>
          </w:tcPr>
          <w:p w14:paraId="11EE56DB"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3–4</w:t>
            </w:r>
            <w:r w:rsidRPr="00F33EE5">
              <w:rPr>
                <w:rFonts w:ascii="Times New Roman" w:eastAsia="Times New Roman" w:hAnsi="Times New Roman" w:cs="Times New Roman"/>
                <w:sz w:val="24"/>
                <w:szCs w:val="24"/>
                <w:lang w:val="en-GB" w:eastAsia="lt-LT"/>
              </w:rPr>
              <w:t> </w:t>
            </w:r>
            <w:r w:rsidRPr="00F33EE5">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5E04BEE"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hideMark/>
          </w:tcPr>
          <w:p w14:paraId="7F86D53D" w14:textId="343AFBF2"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Improvizuojama balsu ar instrumentais, individualiai ir ansamblyje, naudojami vaizdai, analogijos, simboliai, metaforos, atskleidžiami  įgūdžiai ir gebėjimai. Išbandomi įvairūs improvizavimo būdai.</w:t>
            </w:r>
          </w:p>
          <w:p w14:paraId="72AF8283"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0D6B9310" w14:textId="77777777" w:rsidTr="00883755">
        <w:trPr>
          <w:trHeight w:val="300"/>
        </w:trPr>
        <w:tc>
          <w:tcPr>
            <w:tcW w:w="2127" w:type="dxa"/>
            <w:vMerge/>
            <w:tcBorders>
              <w:left w:val="single" w:sz="6" w:space="0" w:color="909090"/>
              <w:right w:val="single" w:sz="6" w:space="0" w:color="909090"/>
            </w:tcBorders>
            <w:shd w:val="clear" w:color="auto" w:fill="auto"/>
            <w:vAlign w:val="center"/>
            <w:hideMark/>
          </w:tcPr>
          <w:p w14:paraId="6A0C13FE"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hideMark/>
          </w:tcPr>
          <w:p w14:paraId="6C67E078"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Meninė idėja ir jos įgyvendinimas.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hideMark/>
          </w:tcPr>
          <w:p w14:paraId="681B5CB1"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2</w:t>
            </w:r>
            <w:r w:rsidRPr="00F33EE5">
              <w:rPr>
                <w:rFonts w:ascii="Times New Roman" w:eastAsia="Times New Roman" w:hAnsi="Times New Roman" w:cs="Times New Roman"/>
                <w:sz w:val="24"/>
                <w:szCs w:val="24"/>
                <w:lang w:val="en-GB" w:eastAsia="lt-LT"/>
              </w:rPr>
              <w:t> </w:t>
            </w:r>
            <w:r w:rsidRPr="00F33EE5">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430B5E35"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hideMark/>
          </w:tcPr>
          <w:p w14:paraId="7CBFF14D" w14:textId="6A511123"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 xml:space="preserve">Kuriama (komponuojama, aranžuojama) individualiai arba bendradarbiaudamas, generuojama meninė idėja ir įgyvendinama įvairiais būdais ir technikomis, atskleidžiami  įgūdžiai ir gebėjimai.  Kuriant pritaikomos </w:t>
            </w:r>
            <w:r w:rsidRPr="00F33EE5">
              <w:rPr>
                <w:rFonts w:ascii="Times New Roman" w:hAnsi="Times New Roman" w:cs="Times New Roman"/>
                <w:sz w:val="24"/>
                <w:szCs w:val="24"/>
                <w:lang w:eastAsia="lt-LT"/>
              </w:rPr>
              <w:lastRenderedPageBreak/>
              <w:t>muzikinės žinios. Numatoma kūrybinio proceso eiga, ieškoma tinkamų kūrybinių sprendimų, koreguojama. Numatomos kūrybos ir jos atlikimo formas ir priemonių įvairovė, atskleidžiamas  muzikinių gebėjimų ir interesų savitumas, įvertinama kūrybos estetinė vertė.</w:t>
            </w:r>
          </w:p>
          <w:p w14:paraId="6A99129A"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38DF9360" w14:textId="77777777" w:rsidTr="00883755">
        <w:trPr>
          <w:trHeight w:val="1111"/>
        </w:trPr>
        <w:tc>
          <w:tcPr>
            <w:tcW w:w="2127" w:type="dxa"/>
            <w:vMerge/>
            <w:tcBorders>
              <w:left w:val="single" w:sz="6" w:space="0" w:color="909090"/>
              <w:bottom w:val="nil"/>
              <w:right w:val="single" w:sz="6" w:space="0" w:color="909090"/>
            </w:tcBorders>
            <w:shd w:val="clear" w:color="auto" w:fill="auto"/>
            <w:vAlign w:val="center"/>
          </w:tcPr>
          <w:p w14:paraId="72F57C9D"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tcPr>
          <w:p w14:paraId="4EBA8EE4"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r w:rsidRPr="00F33EE5">
              <w:rPr>
                <w:rFonts w:ascii="Times New Roman" w:hAnsi="Times New Roman" w:cs="Times New Roman"/>
                <w:sz w:val="24"/>
                <w:szCs w:val="24"/>
                <w:lang w:eastAsia="lt-LT"/>
              </w:rPr>
              <w:t>Kūryba.</w:t>
            </w:r>
          </w:p>
        </w:tc>
        <w:tc>
          <w:tcPr>
            <w:tcW w:w="851" w:type="dxa"/>
            <w:tcBorders>
              <w:top w:val="single" w:sz="6" w:space="0" w:color="909090"/>
              <w:left w:val="single" w:sz="6" w:space="0" w:color="909090"/>
              <w:bottom w:val="single" w:sz="6" w:space="0" w:color="909090"/>
              <w:right w:val="single" w:sz="6" w:space="0" w:color="909090"/>
            </w:tcBorders>
            <w:shd w:val="clear" w:color="auto" w:fill="auto"/>
          </w:tcPr>
          <w:p w14:paraId="6608A468" w14:textId="37C13A43" w:rsidR="00C27FEE" w:rsidRPr="00F33EE5" w:rsidRDefault="00DE1404"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992" w:type="dxa"/>
            <w:tcBorders>
              <w:top w:val="single" w:sz="6" w:space="0" w:color="909090"/>
              <w:left w:val="single" w:sz="6" w:space="0" w:color="909090"/>
              <w:bottom w:val="single" w:sz="6" w:space="0" w:color="909090"/>
              <w:right w:val="single" w:sz="6" w:space="0" w:color="909090"/>
            </w:tcBorders>
          </w:tcPr>
          <w:p w14:paraId="32F90207"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tcPr>
          <w:p w14:paraId="749812FA" w14:textId="2CD99A16"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Fiksuojama  ir įrašoma asmeninė kūryba  (užrašoma, skaitmeninama), pristatoma bei vertinama. Dalinamasi idėjomis, reflektuojama patirtis.</w:t>
            </w:r>
          </w:p>
          <w:p w14:paraId="091D01ED" w14:textId="77777777" w:rsidR="00C27FEE" w:rsidRPr="00F33EE5" w:rsidRDefault="00C27FEE" w:rsidP="003159C4">
            <w:pPr>
              <w:widowControl w:val="0"/>
              <w:tabs>
                <w:tab w:val="left" w:pos="851"/>
              </w:tabs>
              <w:jc w:val="both"/>
              <w:outlineLvl w:val="1"/>
              <w:rPr>
                <w:rFonts w:ascii="Times New Roman" w:eastAsia="Times New Roman" w:hAnsi="Times New Roman" w:cs="Times New Roman"/>
                <w:sz w:val="24"/>
                <w:szCs w:val="24"/>
                <w:lang w:eastAsia="lt-LT"/>
              </w:rPr>
            </w:pPr>
          </w:p>
        </w:tc>
      </w:tr>
      <w:tr w:rsidR="00C27FEE" w:rsidRPr="00F33EE5" w14:paraId="08BF4856" w14:textId="77777777" w:rsidTr="00883755">
        <w:trPr>
          <w:trHeight w:val="300"/>
        </w:trPr>
        <w:tc>
          <w:tcPr>
            <w:tcW w:w="2127" w:type="dxa"/>
            <w:vMerge w:val="restart"/>
            <w:tcBorders>
              <w:top w:val="single" w:sz="6" w:space="0" w:color="909090"/>
              <w:left w:val="single" w:sz="6" w:space="0" w:color="909090"/>
              <w:bottom w:val="nil"/>
              <w:right w:val="single" w:sz="6" w:space="0" w:color="909090"/>
            </w:tcBorders>
            <w:shd w:val="clear" w:color="auto" w:fill="auto"/>
            <w:hideMark/>
          </w:tcPr>
          <w:p w14:paraId="74259F24"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color w:val="111111"/>
                <w:sz w:val="24"/>
                <w:szCs w:val="24"/>
                <w:lang w:eastAsia="lt-LT"/>
              </w:rPr>
              <w:t>Muzikos pažinimas ir vertinimas</w:t>
            </w:r>
          </w:p>
        </w:tc>
        <w:tc>
          <w:tcPr>
            <w:tcW w:w="2126" w:type="dxa"/>
            <w:tcBorders>
              <w:top w:val="single" w:sz="6" w:space="0" w:color="909090"/>
              <w:left w:val="single" w:sz="6" w:space="0" w:color="909090"/>
              <w:bottom w:val="single" w:sz="6" w:space="0" w:color="909090"/>
              <w:right w:val="single" w:sz="6" w:space="0" w:color="909090"/>
            </w:tcBorders>
            <w:shd w:val="clear" w:color="auto" w:fill="auto"/>
            <w:hideMark/>
          </w:tcPr>
          <w:p w14:paraId="62571D0A"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Estetinės patirties požymiai, grožio sampratos raida ir muzikos charakteringumas. Susipažįstama su estetinės patirties požymiais, pritaikoma analizuojant muzikos kūrinius.</w:t>
            </w:r>
          </w:p>
        </w:tc>
        <w:tc>
          <w:tcPr>
            <w:tcW w:w="851" w:type="dxa"/>
            <w:tcBorders>
              <w:top w:val="single" w:sz="6" w:space="0" w:color="909090"/>
              <w:left w:val="single" w:sz="6" w:space="0" w:color="909090"/>
              <w:bottom w:val="single" w:sz="6" w:space="0" w:color="909090"/>
              <w:right w:val="single" w:sz="6" w:space="0" w:color="909090"/>
            </w:tcBorders>
            <w:shd w:val="clear" w:color="auto" w:fill="auto"/>
            <w:hideMark/>
          </w:tcPr>
          <w:p w14:paraId="4301F74D" w14:textId="4D930D79"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C27FEE" w:rsidRPr="00F33EE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00C27FEE" w:rsidRPr="00F33EE5">
              <w:rPr>
                <w:rFonts w:ascii="Times New Roman" w:eastAsia="Times New Roman" w:hAnsi="Times New Roman" w:cs="Times New Roman"/>
                <w:sz w:val="24"/>
                <w:szCs w:val="24"/>
                <w:lang w:val="en-GB" w:eastAsia="lt-LT"/>
              </w:rPr>
              <w:t> </w:t>
            </w:r>
            <w:r w:rsidR="00C27FEE" w:rsidRPr="00F33EE5">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4A92A637"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hideMark/>
          </w:tcPr>
          <w:p w14:paraId="3D7929AD" w14:textId="5078EFC1"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Aptariama grožio sampratos raida, kritiškai vertinama. Ugdomas muzikinis estetinis skonis. Mokiniai tyrinėja įvairią muziką iš skirtingų perspektyvų, įvertina jos atliekamas funkcijas, poveikį klausytojui, sąsajas su įvairiomis gyvenimo sritimis, asmenine patirtimi.</w:t>
            </w:r>
          </w:p>
          <w:p w14:paraId="6C40B07B"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0CF153BD" w14:textId="77777777" w:rsidTr="00883755">
        <w:trPr>
          <w:trHeight w:val="300"/>
        </w:trPr>
        <w:tc>
          <w:tcPr>
            <w:tcW w:w="2127" w:type="dxa"/>
            <w:vMerge/>
            <w:tcBorders>
              <w:top w:val="single" w:sz="6" w:space="0" w:color="909090"/>
              <w:left w:val="single" w:sz="6" w:space="0" w:color="909090"/>
              <w:bottom w:val="nil"/>
              <w:right w:val="single" w:sz="6" w:space="0" w:color="909090"/>
            </w:tcBorders>
            <w:shd w:val="clear" w:color="auto" w:fill="auto"/>
            <w:vAlign w:val="center"/>
            <w:hideMark/>
          </w:tcPr>
          <w:p w14:paraId="2D46C337"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hideMark/>
          </w:tcPr>
          <w:p w14:paraId="0EBBE2C2"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Žymiausi XX–XXI amžiaus muzikos kūrėjai ir jų kūryba kultūriniuose, socialiniuose ir istoriniuose kontekstuose; muzikos kūrėjo vaidmenys anksčiau ir dabar; muzikos pažinimas ir vertinimas šiuolaikiniame pasaulyje.</w:t>
            </w:r>
          </w:p>
        </w:tc>
        <w:tc>
          <w:tcPr>
            <w:tcW w:w="851" w:type="dxa"/>
            <w:tcBorders>
              <w:top w:val="single" w:sz="6" w:space="0" w:color="909090"/>
              <w:left w:val="single" w:sz="6" w:space="0" w:color="909090"/>
              <w:bottom w:val="single" w:sz="6" w:space="0" w:color="909090"/>
              <w:right w:val="single" w:sz="6" w:space="0" w:color="909090"/>
            </w:tcBorders>
            <w:shd w:val="clear" w:color="auto" w:fill="auto"/>
            <w:hideMark/>
          </w:tcPr>
          <w:p w14:paraId="58F6F4C8" w14:textId="2423D1B9"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1</w:t>
            </w:r>
            <w:r w:rsidR="00DE1404">
              <w:rPr>
                <w:rFonts w:ascii="Times New Roman" w:eastAsia="Times New Roman" w:hAnsi="Times New Roman" w:cs="Times New Roman"/>
                <w:sz w:val="24"/>
                <w:szCs w:val="24"/>
                <w:lang w:val="en-GB" w:eastAsia="lt-LT"/>
              </w:rPr>
              <w:t>–</w:t>
            </w:r>
            <w:r>
              <w:rPr>
                <w:rFonts w:ascii="Times New Roman" w:eastAsia="Times New Roman" w:hAnsi="Times New Roman" w:cs="Times New Roman"/>
                <w:sz w:val="24"/>
                <w:szCs w:val="24"/>
                <w:lang w:val="en-GB" w:eastAsia="lt-LT"/>
              </w:rPr>
              <w:t>2</w:t>
            </w:r>
            <w:r w:rsidR="00C27FEE" w:rsidRPr="00F33EE5">
              <w:rPr>
                <w:rFonts w:ascii="Times New Roman" w:eastAsia="Times New Roman" w:hAnsi="Times New Roman" w:cs="Times New Roman"/>
                <w:sz w:val="24"/>
                <w:szCs w:val="24"/>
                <w:lang w:val="en-GB" w:eastAsia="lt-LT"/>
              </w:rPr>
              <w:t> </w:t>
            </w:r>
            <w:r w:rsidR="00C27FEE" w:rsidRPr="00F33EE5">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0B4801F5"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hideMark/>
          </w:tcPr>
          <w:p w14:paraId="1519815D" w14:textId="1B684C68"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Susipažįstama su XX–XXI amžiaus komponavimo principais, jie apibūdinami, atrandami panašumai ir skirtumai. Analizuojama muzika, įsigilinama ir kritiškai vertinama muzikinė kūryba, muzikinės kultūros reiškinius, estetinis suvokimas atsižvelgiama į socialinį, kultūrinį, istorinį kontekstą.</w:t>
            </w:r>
          </w:p>
          <w:p w14:paraId="0E84850F"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0AF908AD" w14:textId="77777777" w:rsidTr="00883755">
        <w:trPr>
          <w:trHeight w:val="300"/>
        </w:trPr>
        <w:tc>
          <w:tcPr>
            <w:tcW w:w="2127" w:type="dxa"/>
            <w:vMerge/>
            <w:tcBorders>
              <w:top w:val="single" w:sz="6" w:space="0" w:color="909090"/>
              <w:left w:val="single" w:sz="6" w:space="0" w:color="909090"/>
              <w:bottom w:val="nil"/>
              <w:right w:val="single" w:sz="6" w:space="0" w:color="909090"/>
            </w:tcBorders>
            <w:shd w:val="clear" w:color="auto" w:fill="auto"/>
            <w:vAlign w:val="center"/>
            <w:hideMark/>
          </w:tcPr>
          <w:p w14:paraId="2126317C"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hideMark/>
          </w:tcPr>
          <w:p w14:paraId="514521E3"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Asmeninė analizuojamo muzikos kūrinio interpretacija ir prasmių paieška siejant su muzikos išraiškos priemonėmis ir kontekstais bei komunikavimas skirtingais būdais – recenzija, blogas, socialiniai tinklai.</w:t>
            </w:r>
          </w:p>
        </w:tc>
        <w:tc>
          <w:tcPr>
            <w:tcW w:w="851" w:type="dxa"/>
            <w:tcBorders>
              <w:top w:val="single" w:sz="6" w:space="0" w:color="909090"/>
              <w:left w:val="single" w:sz="6" w:space="0" w:color="909090"/>
              <w:bottom w:val="single" w:sz="6" w:space="0" w:color="909090"/>
              <w:right w:val="single" w:sz="6" w:space="0" w:color="909090"/>
            </w:tcBorders>
            <w:shd w:val="clear" w:color="auto" w:fill="auto"/>
            <w:hideMark/>
          </w:tcPr>
          <w:p w14:paraId="6431D203" w14:textId="1F6827FC"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1–2</w:t>
            </w:r>
            <w:r w:rsidR="00C27FEE" w:rsidRPr="00F33EE5">
              <w:rPr>
                <w:rFonts w:ascii="Times New Roman" w:eastAsia="Times New Roman" w:hAnsi="Times New Roman" w:cs="Times New Roman"/>
                <w:sz w:val="24"/>
                <w:szCs w:val="24"/>
                <w:lang w:val="en-GB" w:eastAsia="lt-LT"/>
              </w:rPr>
              <w:t> </w:t>
            </w:r>
            <w:r w:rsidR="00C27FEE" w:rsidRPr="00F33EE5">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27263DE8"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hideMark/>
          </w:tcPr>
          <w:p w14:paraId="6652A10B" w14:textId="3642438D"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Apibūdinami klausomo muzikos kūrinio ypatumai, išvardijami panaudoti muzikos kalbos elementai, ieškoma giluminių kūrinio prasmių, siejama su asmenine patirtimi. Nagrinėjama muzikos atlikimo svarba įvairioje aplinkoje ir įvairiu kontekstu. Pasirenkami komunikavimo kanalai ir priemones, taikomos komunikavimo strategijos pristatant analizuojamo kūrinio interpretaciją.</w:t>
            </w:r>
          </w:p>
        </w:tc>
      </w:tr>
      <w:tr w:rsidR="00C27FEE" w:rsidRPr="00F33EE5" w14:paraId="3E1C7A57" w14:textId="77777777" w:rsidTr="00883755">
        <w:trPr>
          <w:trHeight w:val="300"/>
        </w:trPr>
        <w:tc>
          <w:tcPr>
            <w:tcW w:w="2127" w:type="dxa"/>
            <w:tcBorders>
              <w:top w:val="single" w:sz="6" w:space="0" w:color="909090"/>
              <w:left w:val="single" w:sz="6" w:space="0" w:color="909090"/>
              <w:bottom w:val="single" w:sz="6" w:space="0" w:color="909090"/>
              <w:right w:val="single" w:sz="6" w:space="0" w:color="909090"/>
            </w:tcBorders>
            <w:shd w:val="clear" w:color="auto" w:fill="auto"/>
            <w:hideMark/>
          </w:tcPr>
          <w:p w14:paraId="0ECE9AFC"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hideMark/>
          </w:tcPr>
          <w:p w14:paraId="271C69A0"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Kino filmų, spektaklių, kompiuterinių žaidimų muzika.</w:t>
            </w:r>
          </w:p>
        </w:tc>
        <w:tc>
          <w:tcPr>
            <w:tcW w:w="851" w:type="dxa"/>
            <w:tcBorders>
              <w:top w:val="single" w:sz="6" w:space="0" w:color="909090"/>
              <w:left w:val="single" w:sz="6" w:space="0" w:color="909090"/>
              <w:bottom w:val="single" w:sz="6" w:space="0" w:color="909090"/>
              <w:right w:val="single" w:sz="6" w:space="0" w:color="909090"/>
            </w:tcBorders>
            <w:shd w:val="clear" w:color="auto" w:fill="auto"/>
            <w:hideMark/>
          </w:tcPr>
          <w:p w14:paraId="080CDBD2" w14:textId="155C6CBA"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1–2</w:t>
            </w:r>
            <w:r w:rsidR="00C27FEE" w:rsidRPr="00F33EE5">
              <w:rPr>
                <w:rFonts w:ascii="Times New Roman" w:eastAsia="Times New Roman" w:hAnsi="Times New Roman" w:cs="Times New Roman"/>
                <w:sz w:val="24"/>
                <w:szCs w:val="24"/>
                <w:lang w:val="en-GB" w:eastAsia="lt-LT"/>
              </w:rPr>
              <w:t> </w:t>
            </w:r>
            <w:r w:rsidR="00C27FEE" w:rsidRPr="00F33EE5">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49F7B00"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hideMark/>
          </w:tcPr>
          <w:p w14:paraId="7059BFB5" w14:textId="76090F5E"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Domimasi ir pristatoma kino filmų, spektaklių, kompiuterinių žaidimų muzika, atrandami dėsningumai. Apibūdinamos efektyviausias muzikines išraiškos priemones.</w:t>
            </w:r>
          </w:p>
        </w:tc>
      </w:tr>
      <w:tr w:rsidR="00C27FEE" w:rsidRPr="00F33EE5" w14:paraId="61F99068" w14:textId="77777777" w:rsidTr="00883755">
        <w:trPr>
          <w:trHeight w:val="300"/>
        </w:trPr>
        <w:tc>
          <w:tcPr>
            <w:tcW w:w="2127" w:type="dxa"/>
            <w:vMerge w:val="restart"/>
            <w:tcBorders>
              <w:top w:val="single" w:sz="6" w:space="0" w:color="909090"/>
              <w:left w:val="single" w:sz="6" w:space="0" w:color="909090"/>
              <w:right w:val="single" w:sz="6" w:space="0" w:color="909090"/>
            </w:tcBorders>
            <w:shd w:val="clear" w:color="auto" w:fill="auto"/>
            <w:hideMark/>
          </w:tcPr>
          <w:p w14:paraId="658E318C"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Muzikinės kultūros kontekstai ir jungtys.</w:t>
            </w:r>
          </w:p>
        </w:tc>
        <w:tc>
          <w:tcPr>
            <w:tcW w:w="2126" w:type="dxa"/>
            <w:tcBorders>
              <w:top w:val="single" w:sz="6" w:space="0" w:color="909090"/>
              <w:left w:val="single" w:sz="6" w:space="0" w:color="909090"/>
              <w:bottom w:val="single" w:sz="6" w:space="0" w:color="909090"/>
              <w:right w:val="single" w:sz="6" w:space="0" w:color="909090"/>
            </w:tcBorders>
            <w:shd w:val="clear" w:color="auto" w:fill="auto"/>
            <w:hideMark/>
          </w:tcPr>
          <w:p w14:paraId="1B0FAED0"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Šiuolaikinė populiarioji, elektroninė, alternatyvioji ir subkultūrų muzika.</w:t>
            </w:r>
          </w:p>
        </w:tc>
        <w:tc>
          <w:tcPr>
            <w:tcW w:w="851" w:type="dxa"/>
            <w:tcBorders>
              <w:top w:val="single" w:sz="6" w:space="0" w:color="909090"/>
              <w:left w:val="single" w:sz="6" w:space="0" w:color="909090"/>
              <w:bottom w:val="single" w:sz="6" w:space="0" w:color="909090"/>
              <w:right w:val="single" w:sz="6" w:space="0" w:color="909090"/>
            </w:tcBorders>
            <w:shd w:val="clear" w:color="auto" w:fill="auto"/>
            <w:hideMark/>
          </w:tcPr>
          <w:p w14:paraId="43B22B11" w14:textId="578E3F53"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2–3</w:t>
            </w:r>
            <w:r w:rsidR="00C27FEE" w:rsidRPr="00F33EE5">
              <w:rPr>
                <w:rFonts w:ascii="Times New Roman" w:eastAsia="Times New Roman" w:hAnsi="Times New Roman" w:cs="Times New Roman"/>
                <w:sz w:val="24"/>
                <w:szCs w:val="24"/>
                <w:lang w:val="en-GB" w:eastAsia="lt-LT"/>
              </w:rPr>
              <w:t> </w:t>
            </w:r>
            <w:r w:rsidR="00C27FEE" w:rsidRPr="00F33EE5">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7B6BB41C"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hideMark/>
          </w:tcPr>
          <w:p w14:paraId="252B0C49" w14:textId="0D54707A"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 xml:space="preserve">Aptariama šių stilių kilmė, raida, klausoma įvairių muzikos pavyzdžių, jie lyginami ir vertinami. Mokiniai rengia ir įgyvendina muzikinius (kultūrinius, </w:t>
            </w:r>
            <w:proofErr w:type="spellStart"/>
            <w:r w:rsidRPr="00F33EE5">
              <w:rPr>
                <w:rFonts w:ascii="Times New Roman" w:hAnsi="Times New Roman" w:cs="Times New Roman"/>
                <w:sz w:val="24"/>
                <w:szCs w:val="24"/>
                <w:lang w:eastAsia="lt-LT"/>
              </w:rPr>
              <w:t>tarpdalykinius</w:t>
            </w:r>
            <w:proofErr w:type="spellEnd"/>
            <w:r w:rsidRPr="00F33EE5">
              <w:rPr>
                <w:rFonts w:ascii="Times New Roman" w:hAnsi="Times New Roman" w:cs="Times New Roman"/>
                <w:sz w:val="24"/>
                <w:szCs w:val="24"/>
                <w:lang w:eastAsia="lt-LT"/>
              </w:rPr>
              <w:t>) projektus.</w:t>
            </w:r>
          </w:p>
          <w:p w14:paraId="7F830F94"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51360703" w14:textId="77777777" w:rsidTr="00883755">
        <w:trPr>
          <w:trHeight w:val="300"/>
        </w:trPr>
        <w:tc>
          <w:tcPr>
            <w:tcW w:w="2127" w:type="dxa"/>
            <w:vMerge/>
            <w:tcBorders>
              <w:left w:val="single" w:sz="6" w:space="0" w:color="909090"/>
              <w:right w:val="single" w:sz="6" w:space="0" w:color="909090"/>
            </w:tcBorders>
            <w:shd w:val="clear" w:color="auto" w:fill="auto"/>
            <w:vAlign w:val="center"/>
            <w:hideMark/>
          </w:tcPr>
          <w:p w14:paraId="3E25D87F"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hideMark/>
          </w:tcPr>
          <w:p w14:paraId="4CEF5D7F"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Muzika mūsų gyvenime: paskirtis ir funkcijų įvairovė.</w:t>
            </w:r>
          </w:p>
        </w:tc>
        <w:tc>
          <w:tcPr>
            <w:tcW w:w="851" w:type="dxa"/>
            <w:tcBorders>
              <w:top w:val="single" w:sz="6" w:space="0" w:color="909090"/>
              <w:left w:val="single" w:sz="6" w:space="0" w:color="909090"/>
              <w:bottom w:val="single" w:sz="6" w:space="0" w:color="909090"/>
              <w:right w:val="single" w:sz="6" w:space="0" w:color="909090"/>
            </w:tcBorders>
            <w:shd w:val="clear" w:color="auto" w:fill="auto"/>
            <w:hideMark/>
          </w:tcPr>
          <w:p w14:paraId="15E2B76B" w14:textId="306EF2F7"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1–2</w:t>
            </w:r>
            <w:r w:rsidR="00C27FEE" w:rsidRPr="00F33EE5">
              <w:rPr>
                <w:rFonts w:ascii="Times New Roman" w:eastAsia="Times New Roman" w:hAnsi="Times New Roman" w:cs="Times New Roman"/>
                <w:sz w:val="24"/>
                <w:szCs w:val="24"/>
                <w:lang w:val="en-GB" w:eastAsia="lt-LT"/>
              </w:rPr>
              <w:t> </w:t>
            </w:r>
            <w:r w:rsidR="00C27FEE" w:rsidRPr="00F33EE5">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02E14FF8"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hideMark/>
          </w:tcPr>
          <w:p w14:paraId="35A33506" w14:textId="74BC9D09"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Aptariama muzikos reikšmė visuomenei ir sau. Diskutuojama apie muzikos funkcijų įvairovę. Aiškinamasi kaip muzika veikia žmones, ar muzikinė patirtis keičia jų elgesį, kultūrą, charakterį.</w:t>
            </w:r>
          </w:p>
        </w:tc>
      </w:tr>
      <w:tr w:rsidR="00C27FEE" w:rsidRPr="00F33EE5" w14:paraId="4B757B26" w14:textId="77777777" w:rsidTr="00883755">
        <w:trPr>
          <w:trHeight w:val="300"/>
        </w:trPr>
        <w:tc>
          <w:tcPr>
            <w:tcW w:w="2127" w:type="dxa"/>
            <w:vMerge/>
            <w:tcBorders>
              <w:left w:val="single" w:sz="6" w:space="0" w:color="909090"/>
              <w:right w:val="single" w:sz="6" w:space="0" w:color="909090"/>
            </w:tcBorders>
            <w:shd w:val="clear" w:color="auto" w:fill="auto"/>
            <w:vAlign w:val="center"/>
          </w:tcPr>
          <w:p w14:paraId="20B7E425"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tcPr>
          <w:p w14:paraId="49B8220D"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Lietuvių etninė muzikinė kultūra (regionų muzika, muzikos žanrai, instrumentai ir kt.); jos paskirtis, tradicijų tąsa anksčiau ir dabar.</w:t>
            </w:r>
          </w:p>
        </w:tc>
        <w:tc>
          <w:tcPr>
            <w:tcW w:w="851" w:type="dxa"/>
            <w:tcBorders>
              <w:top w:val="single" w:sz="6" w:space="0" w:color="909090"/>
              <w:left w:val="single" w:sz="6" w:space="0" w:color="909090"/>
              <w:bottom w:val="single" w:sz="6" w:space="0" w:color="909090"/>
              <w:right w:val="single" w:sz="6" w:space="0" w:color="909090"/>
            </w:tcBorders>
            <w:shd w:val="clear" w:color="auto" w:fill="auto"/>
          </w:tcPr>
          <w:p w14:paraId="37FF38EC" w14:textId="44034510"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992" w:type="dxa"/>
            <w:tcBorders>
              <w:top w:val="single" w:sz="6" w:space="0" w:color="909090"/>
              <w:left w:val="single" w:sz="6" w:space="0" w:color="909090"/>
              <w:bottom w:val="single" w:sz="6" w:space="0" w:color="909090"/>
              <w:right w:val="single" w:sz="6" w:space="0" w:color="909090"/>
            </w:tcBorders>
          </w:tcPr>
          <w:p w14:paraId="2AD70EA4"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tcPr>
          <w:p w14:paraId="5537744C" w14:textId="209C64E3"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Analizuojama lietuvių liaudies muzika ir įvairios jos funkcionavimo formos.</w:t>
            </w:r>
          </w:p>
        </w:tc>
      </w:tr>
      <w:tr w:rsidR="00C27FEE" w:rsidRPr="00F33EE5" w14:paraId="5CC8253F" w14:textId="77777777" w:rsidTr="00883755">
        <w:trPr>
          <w:trHeight w:val="300"/>
        </w:trPr>
        <w:tc>
          <w:tcPr>
            <w:tcW w:w="2127" w:type="dxa"/>
            <w:vMerge/>
            <w:tcBorders>
              <w:left w:val="single" w:sz="6" w:space="0" w:color="909090"/>
              <w:right w:val="single" w:sz="6" w:space="0" w:color="909090"/>
            </w:tcBorders>
            <w:shd w:val="clear" w:color="auto" w:fill="auto"/>
            <w:vAlign w:val="center"/>
          </w:tcPr>
          <w:p w14:paraId="75023E16"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tcPr>
          <w:p w14:paraId="7214D7A9"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Lietuvių profesionalioji muzika.</w:t>
            </w:r>
          </w:p>
        </w:tc>
        <w:tc>
          <w:tcPr>
            <w:tcW w:w="851" w:type="dxa"/>
            <w:tcBorders>
              <w:top w:val="single" w:sz="6" w:space="0" w:color="909090"/>
              <w:left w:val="single" w:sz="6" w:space="0" w:color="909090"/>
              <w:bottom w:val="single" w:sz="6" w:space="0" w:color="909090"/>
              <w:right w:val="single" w:sz="6" w:space="0" w:color="909090"/>
            </w:tcBorders>
            <w:shd w:val="clear" w:color="auto" w:fill="auto"/>
          </w:tcPr>
          <w:p w14:paraId="24A27066" w14:textId="42D5CCC2"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992" w:type="dxa"/>
            <w:tcBorders>
              <w:top w:val="single" w:sz="6" w:space="0" w:color="909090"/>
              <w:left w:val="single" w:sz="6" w:space="0" w:color="909090"/>
              <w:bottom w:val="single" w:sz="6" w:space="0" w:color="909090"/>
              <w:right w:val="single" w:sz="6" w:space="0" w:color="909090"/>
            </w:tcBorders>
          </w:tcPr>
          <w:p w14:paraId="1CF14EBD"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tcPr>
          <w:p w14:paraId="06BEB23B" w14:textId="4813069B"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 xml:space="preserve">Aptariamos ištakos ir raida istoriniame kontekste, stilistinė įvairovė. Klausoma, analizuojama ir vertinama lietuvių profesionalioji muzika. Atrandamas santykis su šalies muzikine kultūra. Nusakoma Lietuvos muzikinio gyvenimo raida ir jos aplinkybės. </w:t>
            </w:r>
          </w:p>
        </w:tc>
      </w:tr>
      <w:tr w:rsidR="00C27FEE" w:rsidRPr="00F33EE5" w14:paraId="01C00CC3" w14:textId="77777777" w:rsidTr="00883755">
        <w:trPr>
          <w:trHeight w:val="300"/>
        </w:trPr>
        <w:tc>
          <w:tcPr>
            <w:tcW w:w="2127" w:type="dxa"/>
            <w:vMerge/>
            <w:tcBorders>
              <w:left w:val="single" w:sz="6" w:space="0" w:color="909090"/>
              <w:right w:val="single" w:sz="6" w:space="0" w:color="909090"/>
            </w:tcBorders>
            <w:shd w:val="clear" w:color="auto" w:fill="auto"/>
            <w:vAlign w:val="center"/>
          </w:tcPr>
          <w:p w14:paraId="0549DB59"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tcPr>
          <w:p w14:paraId="7D70A9AA"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Europos muzikinių kultūrų pažinimas, lyginimas ir vertinimas santykyje su Lietuvos kultūra.</w:t>
            </w:r>
          </w:p>
        </w:tc>
        <w:tc>
          <w:tcPr>
            <w:tcW w:w="851" w:type="dxa"/>
            <w:tcBorders>
              <w:top w:val="single" w:sz="6" w:space="0" w:color="909090"/>
              <w:left w:val="single" w:sz="6" w:space="0" w:color="909090"/>
              <w:bottom w:val="single" w:sz="6" w:space="0" w:color="909090"/>
              <w:right w:val="single" w:sz="6" w:space="0" w:color="909090"/>
            </w:tcBorders>
            <w:shd w:val="clear" w:color="auto" w:fill="auto"/>
          </w:tcPr>
          <w:p w14:paraId="6629D1C5" w14:textId="354C8909"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992" w:type="dxa"/>
            <w:tcBorders>
              <w:top w:val="single" w:sz="6" w:space="0" w:color="909090"/>
              <w:left w:val="single" w:sz="6" w:space="0" w:color="909090"/>
              <w:bottom w:val="single" w:sz="6" w:space="0" w:color="909090"/>
              <w:right w:val="single" w:sz="6" w:space="0" w:color="909090"/>
            </w:tcBorders>
          </w:tcPr>
          <w:p w14:paraId="1438CF96" w14:textId="77777777" w:rsidR="00C27FEE" w:rsidRPr="00F33EE5" w:rsidRDefault="00C27FEE" w:rsidP="00F33EE5">
            <w:pPr>
              <w:widowControl w:val="0"/>
              <w:jc w:val="both"/>
              <w:outlineLvl w:val="1"/>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tcPr>
          <w:p w14:paraId="6D616BDF" w14:textId="59F7D87B" w:rsidR="00C27FEE" w:rsidRPr="00F33EE5" w:rsidRDefault="00C27FEE" w:rsidP="00F33EE5">
            <w:pPr>
              <w:widowControl w:val="0"/>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Gilinamos žinios apie Europos muzikines kultūras, lyginamos ir vertinamos Europos tautų muzikinės tradicijos su Lietuvos kultūra.</w:t>
            </w:r>
          </w:p>
          <w:p w14:paraId="4D744D23"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5BF2438D" w14:textId="77777777" w:rsidTr="00883755">
        <w:trPr>
          <w:trHeight w:val="300"/>
        </w:trPr>
        <w:tc>
          <w:tcPr>
            <w:tcW w:w="2127" w:type="dxa"/>
            <w:tcBorders>
              <w:left w:val="single" w:sz="6" w:space="0" w:color="909090"/>
              <w:right w:val="single" w:sz="6" w:space="0" w:color="909090"/>
            </w:tcBorders>
            <w:shd w:val="clear" w:color="auto" w:fill="auto"/>
            <w:vAlign w:val="center"/>
          </w:tcPr>
          <w:p w14:paraId="3FB64E89"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tcPr>
          <w:p w14:paraId="4FEFB25E"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r w:rsidRPr="00F33EE5">
              <w:rPr>
                <w:rFonts w:ascii="Times New Roman" w:hAnsi="Times New Roman" w:cs="Times New Roman"/>
                <w:sz w:val="24"/>
                <w:szCs w:val="24"/>
                <w:lang w:eastAsia="lt-LT"/>
              </w:rPr>
              <w:t>Muzika ir kiti menai.</w:t>
            </w:r>
          </w:p>
        </w:tc>
        <w:tc>
          <w:tcPr>
            <w:tcW w:w="851" w:type="dxa"/>
            <w:tcBorders>
              <w:top w:val="single" w:sz="6" w:space="0" w:color="909090"/>
              <w:left w:val="single" w:sz="6" w:space="0" w:color="909090"/>
              <w:bottom w:val="single" w:sz="6" w:space="0" w:color="909090"/>
              <w:right w:val="single" w:sz="6" w:space="0" w:color="909090"/>
            </w:tcBorders>
            <w:shd w:val="clear" w:color="auto" w:fill="auto"/>
          </w:tcPr>
          <w:p w14:paraId="399A8D66" w14:textId="6E77D0C3"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992" w:type="dxa"/>
            <w:tcBorders>
              <w:top w:val="single" w:sz="6" w:space="0" w:color="909090"/>
              <w:left w:val="single" w:sz="6" w:space="0" w:color="909090"/>
              <w:bottom w:val="single" w:sz="6" w:space="0" w:color="909090"/>
              <w:right w:val="single" w:sz="6" w:space="0" w:color="909090"/>
            </w:tcBorders>
          </w:tcPr>
          <w:p w14:paraId="10287F58" w14:textId="77777777" w:rsidR="00C27FEE" w:rsidRPr="00F33EE5" w:rsidRDefault="00C27FEE" w:rsidP="00F33EE5">
            <w:pPr>
              <w:widowControl w:val="0"/>
              <w:jc w:val="both"/>
              <w:outlineLvl w:val="1"/>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tcPr>
          <w:p w14:paraId="792F664E" w14:textId="1F0EA6FA" w:rsidR="00C27FEE" w:rsidRPr="00F33EE5" w:rsidRDefault="00C27FEE" w:rsidP="00F33EE5">
            <w:pPr>
              <w:widowControl w:val="0"/>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Domimasi šiuolaikinių sinkretinių menų įvairove. Gilinamasi į muzikos meno sąsajas su kitais menais, nagrinėjami tradiciniai ir šiuolaikiniai sintetiniai žanrai.</w:t>
            </w:r>
          </w:p>
          <w:p w14:paraId="2A74BFE3" w14:textId="77777777" w:rsidR="00C27FEE" w:rsidRPr="00F33EE5" w:rsidRDefault="00C27FEE" w:rsidP="0024158F">
            <w:pPr>
              <w:widowControl w:val="0"/>
              <w:ind w:firstLine="720"/>
              <w:jc w:val="both"/>
              <w:outlineLvl w:val="1"/>
              <w:rPr>
                <w:rFonts w:ascii="Times New Roman" w:hAnsi="Times New Roman" w:cs="Times New Roman"/>
                <w:sz w:val="24"/>
                <w:szCs w:val="24"/>
                <w:lang w:eastAsia="lt-LT"/>
              </w:rPr>
            </w:pPr>
          </w:p>
        </w:tc>
      </w:tr>
      <w:tr w:rsidR="00C27FEE" w:rsidRPr="00F33EE5" w14:paraId="00CB9DB4" w14:textId="77777777" w:rsidTr="00D33A90">
        <w:trPr>
          <w:trHeight w:val="300"/>
        </w:trPr>
        <w:tc>
          <w:tcPr>
            <w:tcW w:w="2127" w:type="dxa"/>
            <w:tcBorders>
              <w:left w:val="single" w:sz="6" w:space="0" w:color="909090"/>
              <w:right w:val="single" w:sz="6" w:space="0" w:color="909090"/>
            </w:tcBorders>
            <w:shd w:val="clear" w:color="auto" w:fill="auto"/>
            <w:vAlign w:val="center"/>
          </w:tcPr>
          <w:p w14:paraId="78165B20"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tcPr>
          <w:p w14:paraId="0CB2D1D7"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r w:rsidRPr="00F33EE5">
              <w:rPr>
                <w:rFonts w:ascii="Times New Roman" w:hAnsi="Times New Roman" w:cs="Times New Roman"/>
                <w:sz w:val="24"/>
                <w:szCs w:val="24"/>
                <w:lang w:eastAsia="lt-LT"/>
              </w:rPr>
              <w:t>Asmeninis dalyvavimas kultūriniame gyvenime ir dalijimasis patirtimi.</w:t>
            </w:r>
          </w:p>
        </w:tc>
        <w:tc>
          <w:tcPr>
            <w:tcW w:w="851" w:type="dxa"/>
            <w:tcBorders>
              <w:top w:val="single" w:sz="6" w:space="0" w:color="909090"/>
              <w:left w:val="single" w:sz="6" w:space="0" w:color="909090"/>
              <w:bottom w:val="single" w:sz="6" w:space="0" w:color="909090"/>
              <w:right w:val="single" w:sz="6" w:space="0" w:color="909090"/>
            </w:tcBorders>
            <w:shd w:val="clear" w:color="auto" w:fill="auto"/>
          </w:tcPr>
          <w:p w14:paraId="4328D848" w14:textId="073CC7DF"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992" w:type="dxa"/>
            <w:tcBorders>
              <w:top w:val="single" w:sz="6" w:space="0" w:color="909090"/>
              <w:left w:val="single" w:sz="6" w:space="0" w:color="909090"/>
              <w:bottom w:val="single" w:sz="6" w:space="0" w:color="909090"/>
              <w:right w:val="single" w:sz="6" w:space="0" w:color="909090"/>
            </w:tcBorders>
          </w:tcPr>
          <w:p w14:paraId="58570D4D" w14:textId="77777777" w:rsidR="00C27FEE" w:rsidRPr="00F33EE5" w:rsidRDefault="00C27FEE" w:rsidP="00F33EE5">
            <w:pPr>
              <w:widowControl w:val="0"/>
              <w:jc w:val="both"/>
              <w:outlineLvl w:val="1"/>
              <w:rPr>
                <w:rFonts w:ascii="Times New Roman" w:hAnsi="Times New Roman" w:cs="Times New Roman"/>
                <w:sz w:val="24"/>
                <w:szCs w:val="24"/>
                <w:lang w:eastAsia="lt-LT"/>
              </w:rPr>
            </w:pPr>
          </w:p>
        </w:tc>
        <w:tc>
          <w:tcPr>
            <w:tcW w:w="4385" w:type="dxa"/>
            <w:tcBorders>
              <w:top w:val="single" w:sz="6" w:space="0" w:color="909090"/>
              <w:left w:val="single" w:sz="6" w:space="0" w:color="909090"/>
              <w:bottom w:val="single" w:sz="6" w:space="0" w:color="909090"/>
              <w:right w:val="single" w:sz="6" w:space="0" w:color="909090"/>
            </w:tcBorders>
            <w:shd w:val="clear" w:color="auto" w:fill="auto"/>
          </w:tcPr>
          <w:p w14:paraId="10FE1E52" w14:textId="319C6838" w:rsidR="00C27FEE" w:rsidRPr="00F33EE5" w:rsidRDefault="00C27FEE" w:rsidP="00F33EE5">
            <w:pPr>
              <w:widowControl w:val="0"/>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Dalyvaujama muzikiniame kultūriniame gyvenime, jis apibūdinamas, reflektuojamos asmeninė ir socialinė-kultūrinė patirtis.</w:t>
            </w:r>
          </w:p>
          <w:p w14:paraId="7FDDF34C" w14:textId="77777777" w:rsidR="00C27FEE" w:rsidRPr="00F33EE5" w:rsidRDefault="00C27FEE" w:rsidP="0024158F">
            <w:pPr>
              <w:widowControl w:val="0"/>
              <w:ind w:firstLine="720"/>
              <w:jc w:val="both"/>
              <w:outlineLvl w:val="1"/>
              <w:rPr>
                <w:rFonts w:ascii="Times New Roman" w:hAnsi="Times New Roman" w:cs="Times New Roman"/>
                <w:sz w:val="24"/>
                <w:szCs w:val="24"/>
                <w:lang w:eastAsia="lt-LT"/>
              </w:rPr>
            </w:pPr>
          </w:p>
        </w:tc>
      </w:tr>
      <w:tr w:rsidR="00D33A90" w:rsidRPr="00F33EE5" w14:paraId="5CB0AB18" w14:textId="77777777" w:rsidTr="00883755">
        <w:trPr>
          <w:trHeight w:val="300"/>
        </w:trPr>
        <w:tc>
          <w:tcPr>
            <w:tcW w:w="2127" w:type="dxa"/>
            <w:tcBorders>
              <w:left w:val="single" w:sz="6" w:space="0" w:color="909090"/>
              <w:bottom w:val="inset" w:sz="18" w:space="0" w:color="auto"/>
              <w:right w:val="single" w:sz="6" w:space="0" w:color="909090"/>
            </w:tcBorders>
            <w:shd w:val="clear" w:color="auto" w:fill="auto"/>
            <w:vAlign w:val="center"/>
          </w:tcPr>
          <w:p w14:paraId="604360CF" w14:textId="77777777" w:rsidR="00D33A90" w:rsidRPr="00F33EE5" w:rsidRDefault="00D33A90" w:rsidP="003159C4">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tcPr>
          <w:p w14:paraId="13E5D9B7" w14:textId="516E5CFF" w:rsidR="00D33A90" w:rsidRPr="00D33A90" w:rsidRDefault="00D33A90" w:rsidP="00D33A90">
            <w:pPr>
              <w:spacing w:after="0" w:line="240" w:lineRule="auto"/>
              <w:jc w:val="center"/>
              <w:textAlignment w:val="baseline"/>
              <w:rPr>
                <w:rFonts w:ascii="Times New Roman" w:hAnsi="Times New Roman" w:cs="Times New Roman"/>
                <w:b/>
                <w:sz w:val="24"/>
                <w:szCs w:val="24"/>
                <w:lang w:eastAsia="lt-LT"/>
              </w:rPr>
            </w:pPr>
            <w:r w:rsidRPr="00D33A90">
              <w:rPr>
                <w:rFonts w:ascii="Times New Roman" w:hAnsi="Times New Roman" w:cs="Times New Roman"/>
                <w:b/>
                <w:sz w:val="24"/>
                <w:szCs w:val="24"/>
                <w:lang w:eastAsia="lt-LT"/>
              </w:rPr>
              <w:t>Iš viso:</w:t>
            </w:r>
          </w:p>
        </w:tc>
        <w:tc>
          <w:tcPr>
            <w:tcW w:w="851" w:type="dxa"/>
            <w:tcBorders>
              <w:top w:val="single" w:sz="6" w:space="0" w:color="909090"/>
              <w:left w:val="single" w:sz="6" w:space="0" w:color="909090"/>
              <w:bottom w:val="single" w:sz="6" w:space="0" w:color="909090"/>
              <w:right w:val="single" w:sz="6" w:space="0" w:color="909090"/>
            </w:tcBorders>
            <w:shd w:val="clear" w:color="auto" w:fill="auto"/>
          </w:tcPr>
          <w:p w14:paraId="73DE0643" w14:textId="6E593565" w:rsidR="00D33A90" w:rsidRPr="00F33EE5" w:rsidRDefault="00D33A90"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p>
        </w:tc>
        <w:tc>
          <w:tcPr>
            <w:tcW w:w="992" w:type="dxa"/>
            <w:tcBorders>
              <w:top w:val="single" w:sz="6" w:space="0" w:color="909090"/>
              <w:left w:val="single" w:sz="6" w:space="0" w:color="909090"/>
              <w:bottom w:val="single" w:sz="6" w:space="0" w:color="909090"/>
              <w:right w:val="single" w:sz="6" w:space="0" w:color="909090"/>
            </w:tcBorders>
          </w:tcPr>
          <w:p w14:paraId="27A32ECE" w14:textId="27BF9211" w:rsidR="00D33A90" w:rsidRPr="00F33EE5" w:rsidRDefault="00D33A90" w:rsidP="00D33A90">
            <w:pPr>
              <w:widowControl w:val="0"/>
              <w:jc w:val="center"/>
              <w:outlineLvl w:val="1"/>
              <w:rPr>
                <w:rFonts w:ascii="Times New Roman" w:hAnsi="Times New Roman" w:cs="Times New Roman"/>
                <w:sz w:val="24"/>
                <w:szCs w:val="24"/>
                <w:lang w:eastAsia="lt-LT"/>
              </w:rPr>
            </w:pPr>
            <w:r>
              <w:rPr>
                <w:rFonts w:ascii="Times New Roman" w:hAnsi="Times New Roman" w:cs="Times New Roman"/>
                <w:sz w:val="24"/>
                <w:szCs w:val="24"/>
                <w:lang w:eastAsia="lt-LT"/>
              </w:rPr>
              <w:t>22</w:t>
            </w:r>
          </w:p>
        </w:tc>
        <w:tc>
          <w:tcPr>
            <w:tcW w:w="4385" w:type="dxa"/>
            <w:tcBorders>
              <w:top w:val="single" w:sz="6" w:space="0" w:color="909090"/>
              <w:left w:val="single" w:sz="6" w:space="0" w:color="909090"/>
              <w:bottom w:val="single" w:sz="6" w:space="0" w:color="909090"/>
              <w:right w:val="single" w:sz="6" w:space="0" w:color="909090"/>
            </w:tcBorders>
            <w:shd w:val="clear" w:color="auto" w:fill="auto"/>
          </w:tcPr>
          <w:p w14:paraId="3A474F0E" w14:textId="77777777" w:rsidR="00D33A90" w:rsidRPr="00F33EE5" w:rsidRDefault="00D33A90" w:rsidP="00F33EE5">
            <w:pPr>
              <w:widowControl w:val="0"/>
              <w:jc w:val="both"/>
              <w:outlineLvl w:val="1"/>
              <w:rPr>
                <w:rFonts w:ascii="Times New Roman" w:hAnsi="Times New Roman" w:cs="Times New Roman"/>
                <w:sz w:val="24"/>
                <w:szCs w:val="24"/>
                <w:lang w:eastAsia="lt-LT"/>
              </w:rPr>
            </w:pPr>
          </w:p>
        </w:tc>
      </w:tr>
    </w:tbl>
    <w:p w14:paraId="1E6DB5DE" w14:textId="77777777" w:rsidR="0024158F" w:rsidRPr="006F7986" w:rsidRDefault="0024158F" w:rsidP="0024158F">
      <w:pPr>
        <w:spacing w:after="0" w:line="240" w:lineRule="auto"/>
        <w:textAlignment w:val="baseline"/>
        <w:rPr>
          <w:rFonts w:ascii="Segoe UI" w:eastAsia="Times New Roman" w:hAnsi="Segoe UI" w:cs="Segoe UI"/>
          <w:sz w:val="18"/>
          <w:szCs w:val="18"/>
          <w:lang w:eastAsia="lt-LT"/>
        </w:rPr>
      </w:pPr>
      <w:r w:rsidRPr="006F7986">
        <w:rPr>
          <w:rFonts w:ascii="Calibri" w:eastAsia="Times New Roman" w:hAnsi="Calibri" w:cs="Calibri"/>
          <w:lang w:eastAsia="lt-LT"/>
        </w:rPr>
        <w:t> </w:t>
      </w:r>
    </w:p>
    <w:p w14:paraId="71E6D752" w14:textId="77777777" w:rsidR="0024158F" w:rsidRDefault="0024158F" w:rsidP="0024158F"/>
    <w:sectPr w:rsidR="0024158F" w:rsidSect="00C27FEE">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5D21"/>
    <w:multiLevelType w:val="multilevel"/>
    <w:tmpl w:val="0E1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66293"/>
    <w:multiLevelType w:val="multilevel"/>
    <w:tmpl w:val="CF5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9301E"/>
    <w:multiLevelType w:val="multilevel"/>
    <w:tmpl w:val="46E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1A09B8"/>
    <w:multiLevelType w:val="multilevel"/>
    <w:tmpl w:val="3542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8F"/>
    <w:rsid w:val="001B140B"/>
    <w:rsid w:val="0024158F"/>
    <w:rsid w:val="004A2594"/>
    <w:rsid w:val="007736D0"/>
    <w:rsid w:val="00883755"/>
    <w:rsid w:val="00A279E9"/>
    <w:rsid w:val="00A739A7"/>
    <w:rsid w:val="00B320D0"/>
    <w:rsid w:val="00B37BE6"/>
    <w:rsid w:val="00C27FEE"/>
    <w:rsid w:val="00CC3E7A"/>
    <w:rsid w:val="00D33A90"/>
    <w:rsid w:val="00DE1404"/>
    <w:rsid w:val="00ED7E2C"/>
    <w:rsid w:val="00F33EE5"/>
    <w:rsid w:val="00F561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4F27"/>
  <w15:chartTrackingRefBased/>
  <w15:docId w15:val="{F8F4E7AC-2EFB-41AE-8D6F-BF234DDC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4158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F561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F56109"/>
  </w:style>
  <w:style w:type="character" w:customStyle="1" w:styleId="eop">
    <w:name w:val="eop"/>
    <w:basedOn w:val="Numatytasispastraiposriftas"/>
    <w:rsid w:val="00F56109"/>
  </w:style>
  <w:style w:type="character" w:styleId="Hipersaitas">
    <w:name w:val="Hyperlink"/>
    <w:basedOn w:val="Numatytasispastraiposriftas"/>
    <w:uiPriority w:val="99"/>
    <w:unhideWhenUsed/>
    <w:rsid w:val="007736D0"/>
    <w:rPr>
      <w:color w:val="0563C1" w:themeColor="hyperlink"/>
      <w:u w:val="single"/>
    </w:rPr>
  </w:style>
  <w:style w:type="character" w:styleId="Neapdorotaspaminjimas">
    <w:name w:val="Unresolved Mention"/>
    <w:basedOn w:val="Numatytasispastraiposriftas"/>
    <w:uiPriority w:val="99"/>
    <w:semiHidden/>
    <w:unhideWhenUsed/>
    <w:rsid w:val="007736D0"/>
    <w:rPr>
      <w:color w:val="605E5C"/>
      <w:shd w:val="clear" w:color="auto" w:fill="E1DFDD"/>
    </w:rPr>
  </w:style>
  <w:style w:type="character" w:styleId="Perirtashipersaitas">
    <w:name w:val="FollowedHyperlink"/>
    <w:basedOn w:val="Numatytasispastraiposriftas"/>
    <w:uiPriority w:val="99"/>
    <w:semiHidden/>
    <w:unhideWhenUsed/>
    <w:rsid w:val="00773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7500">
      <w:bodyDiv w:val="1"/>
      <w:marLeft w:val="0"/>
      <w:marRight w:val="0"/>
      <w:marTop w:val="0"/>
      <w:marBottom w:val="0"/>
      <w:divBdr>
        <w:top w:val="none" w:sz="0" w:space="0" w:color="auto"/>
        <w:left w:val="none" w:sz="0" w:space="0" w:color="auto"/>
        <w:bottom w:val="none" w:sz="0" w:space="0" w:color="auto"/>
        <w:right w:val="none" w:sz="0" w:space="0" w:color="auto"/>
      </w:divBdr>
      <w:divsChild>
        <w:div w:id="118039611">
          <w:marLeft w:val="0"/>
          <w:marRight w:val="0"/>
          <w:marTop w:val="0"/>
          <w:marBottom w:val="0"/>
          <w:divBdr>
            <w:top w:val="none" w:sz="0" w:space="0" w:color="auto"/>
            <w:left w:val="none" w:sz="0" w:space="0" w:color="auto"/>
            <w:bottom w:val="none" w:sz="0" w:space="0" w:color="auto"/>
            <w:right w:val="none" w:sz="0" w:space="0" w:color="auto"/>
          </w:divBdr>
        </w:div>
        <w:div w:id="2047607053">
          <w:marLeft w:val="0"/>
          <w:marRight w:val="0"/>
          <w:marTop w:val="0"/>
          <w:marBottom w:val="0"/>
          <w:divBdr>
            <w:top w:val="none" w:sz="0" w:space="0" w:color="auto"/>
            <w:left w:val="none" w:sz="0" w:space="0" w:color="auto"/>
            <w:bottom w:val="none" w:sz="0" w:space="0" w:color="auto"/>
            <w:right w:val="none" w:sz="0" w:space="0" w:color="auto"/>
          </w:divBdr>
        </w:div>
        <w:div w:id="1603882558">
          <w:marLeft w:val="0"/>
          <w:marRight w:val="0"/>
          <w:marTop w:val="0"/>
          <w:marBottom w:val="0"/>
          <w:divBdr>
            <w:top w:val="none" w:sz="0" w:space="0" w:color="auto"/>
            <w:left w:val="none" w:sz="0" w:space="0" w:color="auto"/>
            <w:bottom w:val="none" w:sz="0" w:space="0" w:color="auto"/>
            <w:right w:val="none" w:sz="0" w:space="0" w:color="auto"/>
          </w:divBdr>
        </w:div>
        <w:div w:id="1120876637">
          <w:marLeft w:val="0"/>
          <w:marRight w:val="0"/>
          <w:marTop w:val="0"/>
          <w:marBottom w:val="0"/>
          <w:divBdr>
            <w:top w:val="none" w:sz="0" w:space="0" w:color="auto"/>
            <w:left w:val="none" w:sz="0" w:space="0" w:color="auto"/>
            <w:bottom w:val="none" w:sz="0" w:space="0" w:color="auto"/>
            <w:right w:val="none" w:sz="0" w:space="0" w:color="auto"/>
          </w:divBdr>
        </w:div>
        <w:div w:id="579602441">
          <w:marLeft w:val="0"/>
          <w:marRight w:val="0"/>
          <w:marTop w:val="0"/>
          <w:marBottom w:val="0"/>
          <w:divBdr>
            <w:top w:val="none" w:sz="0" w:space="0" w:color="auto"/>
            <w:left w:val="none" w:sz="0" w:space="0" w:color="auto"/>
            <w:bottom w:val="none" w:sz="0" w:space="0" w:color="auto"/>
            <w:right w:val="none" w:sz="0" w:space="0" w:color="auto"/>
          </w:divBdr>
        </w:div>
        <w:div w:id="564872395">
          <w:marLeft w:val="0"/>
          <w:marRight w:val="0"/>
          <w:marTop w:val="0"/>
          <w:marBottom w:val="0"/>
          <w:divBdr>
            <w:top w:val="none" w:sz="0" w:space="0" w:color="auto"/>
            <w:left w:val="none" w:sz="0" w:space="0" w:color="auto"/>
            <w:bottom w:val="none" w:sz="0" w:space="0" w:color="auto"/>
            <w:right w:val="none" w:sz="0" w:space="0" w:color="auto"/>
          </w:divBdr>
        </w:div>
      </w:divsChild>
    </w:div>
    <w:div w:id="1859847742">
      <w:bodyDiv w:val="1"/>
      <w:marLeft w:val="0"/>
      <w:marRight w:val="0"/>
      <w:marTop w:val="0"/>
      <w:marBottom w:val="0"/>
      <w:divBdr>
        <w:top w:val="none" w:sz="0" w:space="0" w:color="auto"/>
        <w:left w:val="none" w:sz="0" w:space="0" w:color="auto"/>
        <w:bottom w:val="none" w:sz="0" w:space="0" w:color="auto"/>
        <w:right w:val="none" w:sz="0" w:space="0" w:color="auto"/>
      </w:divBdr>
      <w:divsChild>
        <w:div w:id="1959139761">
          <w:marLeft w:val="0"/>
          <w:marRight w:val="0"/>
          <w:marTop w:val="0"/>
          <w:marBottom w:val="0"/>
          <w:divBdr>
            <w:top w:val="none" w:sz="0" w:space="0" w:color="auto"/>
            <w:left w:val="none" w:sz="0" w:space="0" w:color="auto"/>
            <w:bottom w:val="none" w:sz="0" w:space="0" w:color="auto"/>
            <w:right w:val="none" w:sz="0" w:space="0" w:color="auto"/>
          </w:divBdr>
          <w:divsChild>
            <w:div w:id="87966425">
              <w:marLeft w:val="0"/>
              <w:marRight w:val="0"/>
              <w:marTop w:val="0"/>
              <w:marBottom w:val="0"/>
              <w:divBdr>
                <w:top w:val="none" w:sz="0" w:space="0" w:color="auto"/>
                <w:left w:val="none" w:sz="0" w:space="0" w:color="auto"/>
                <w:bottom w:val="none" w:sz="0" w:space="0" w:color="auto"/>
                <w:right w:val="none" w:sz="0" w:space="0" w:color="auto"/>
              </w:divBdr>
            </w:div>
            <w:div w:id="288635714">
              <w:marLeft w:val="0"/>
              <w:marRight w:val="0"/>
              <w:marTop w:val="0"/>
              <w:marBottom w:val="0"/>
              <w:divBdr>
                <w:top w:val="none" w:sz="0" w:space="0" w:color="auto"/>
                <w:left w:val="none" w:sz="0" w:space="0" w:color="auto"/>
                <w:bottom w:val="none" w:sz="0" w:space="0" w:color="auto"/>
                <w:right w:val="none" w:sz="0" w:space="0" w:color="auto"/>
              </w:divBdr>
            </w:div>
            <w:div w:id="668211478">
              <w:marLeft w:val="0"/>
              <w:marRight w:val="0"/>
              <w:marTop w:val="0"/>
              <w:marBottom w:val="0"/>
              <w:divBdr>
                <w:top w:val="none" w:sz="0" w:space="0" w:color="auto"/>
                <w:left w:val="none" w:sz="0" w:space="0" w:color="auto"/>
                <w:bottom w:val="none" w:sz="0" w:space="0" w:color="auto"/>
                <w:right w:val="none" w:sz="0" w:space="0" w:color="auto"/>
              </w:divBdr>
            </w:div>
          </w:divsChild>
        </w:div>
        <w:div w:id="1805661419">
          <w:marLeft w:val="0"/>
          <w:marRight w:val="0"/>
          <w:marTop w:val="0"/>
          <w:marBottom w:val="0"/>
          <w:divBdr>
            <w:top w:val="none" w:sz="0" w:space="0" w:color="auto"/>
            <w:left w:val="none" w:sz="0" w:space="0" w:color="auto"/>
            <w:bottom w:val="none" w:sz="0" w:space="0" w:color="auto"/>
            <w:right w:val="none" w:sz="0" w:space="0" w:color="auto"/>
          </w:divBdr>
          <w:divsChild>
            <w:div w:id="567888906">
              <w:marLeft w:val="0"/>
              <w:marRight w:val="0"/>
              <w:marTop w:val="0"/>
              <w:marBottom w:val="0"/>
              <w:divBdr>
                <w:top w:val="none" w:sz="0" w:space="0" w:color="auto"/>
                <w:left w:val="none" w:sz="0" w:space="0" w:color="auto"/>
                <w:bottom w:val="none" w:sz="0" w:space="0" w:color="auto"/>
                <w:right w:val="none" w:sz="0" w:space="0" w:color="auto"/>
              </w:divBdr>
            </w:div>
            <w:div w:id="1197354677">
              <w:marLeft w:val="0"/>
              <w:marRight w:val="0"/>
              <w:marTop w:val="0"/>
              <w:marBottom w:val="0"/>
              <w:divBdr>
                <w:top w:val="none" w:sz="0" w:space="0" w:color="auto"/>
                <w:left w:val="none" w:sz="0" w:space="0" w:color="auto"/>
                <w:bottom w:val="none" w:sz="0" w:space="0" w:color="auto"/>
                <w:right w:val="none" w:sz="0" w:space="0" w:color="auto"/>
              </w:divBdr>
            </w:div>
            <w:div w:id="1684740974">
              <w:marLeft w:val="0"/>
              <w:marRight w:val="0"/>
              <w:marTop w:val="0"/>
              <w:marBottom w:val="0"/>
              <w:divBdr>
                <w:top w:val="none" w:sz="0" w:space="0" w:color="auto"/>
                <w:left w:val="none" w:sz="0" w:space="0" w:color="auto"/>
                <w:bottom w:val="none" w:sz="0" w:space="0" w:color="auto"/>
                <w:right w:val="none" w:sz="0" w:space="0" w:color="auto"/>
              </w:divBdr>
            </w:div>
          </w:divsChild>
        </w:div>
        <w:div w:id="1038357875">
          <w:marLeft w:val="0"/>
          <w:marRight w:val="0"/>
          <w:marTop w:val="0"/>
          <w:marBottom w:val="0"/>
          <w:divBdr>
            <w:top w:val="none" w:sz="0" w:space="0" w:color="auto"/>
            <w:left w:val="none" w:sz="0" w:space="0" w:color="auto"/>
            <w:bottom w:val="none" w:sz="0" w:space="0" w:color="auto"/>
            <w:right w:val="none" w:sz="0" w:space="0" w:color="auto"/>
          </w:divBdr>
        </w:div>
        <w:div w:id="1543445170">
          <w:marLeft w:val="0"/>
          <w:marRight w:val="0"/>
          <w:marTop w:val="0"/>
          <w:marBottom w:val="0"/>
          <w:divBdr>
            <w:top w:val="none" w:sz="0" w:space="0" w:color="auto"/>
            <w:left w:val="none" w:sz="0" w:space="0" w:color="auto"/>
            <w:bottom w:val="none" w:sz="0" w:space="0" w:color="auto"/>
            <w:right w:val="none" w:sz="0" w:space="0" w:color="auto"/>
          </w:divBdr>
        </w:div>
        <w:div w:id="948774868">
          <w:marLeft w:val="0"/>
          <w:marRight w:val="0"/>
          <w:marTop w:val="0"/>
          <w:marBottom w:val="0"/>
          <w:divBdr>
            <w:top w:val="none" w:sz="0" w:space="0" w:color="auto"/>
            <w:left w:val="none" w:sz="0" w:space="0" w:color="auto"/>
            <w:bottom w:val="none" w:sz="0" w:space="0" w:color="auto"/>
            <w:right w:val="none" w:sz="0" w:space="0" w:color="auto"/>
          </w:divBdr>
        </w:div>
        <w:div w:id="236942276">
          <w:marLeft w:val="0"/>
          <w:marRight w:val="0"/>
          <w:marTop w:val="0"/>
          <w:marBottom w:val="0"/>
          <w:divBdr>
            <w:top w:val="none" w:sz="0" w:space="0" w:color="auto"/>
            <w:left w:val="none" w:sz="0" w:space="0" w:color="auto"/>
            <w:bottom w:val="none" w:sz="0" w:space="0" w:color="auto"/>
            <w:right w:val="none" w:sz="0" w:space="0" w:color="auto"/>
          </w:divBdr>
        </w:div>
        <w:div w:id="129383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mokykla.lt/metodine-medziaga/medziaga/perziura/126?r=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okykla.lt/bendrosios-programos/visos-bendrosios-programos/41?types=5&amp;clases=" TargetMode="External"/><Relationship Id="rId17" Type="http://schemas.openxmlformats.org/officeDocument/2006/relationships/hyperlink" Target="https://emokykla.lt/bendrosios-programos/visos-bendrosios-programos/41?types=10&amp;clas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uja.emokykla.lt/bendrosios-programos/visos-bendrosios-programos/12?tab=0" TargetMode="External"/><Relationship Id="rId5" Type="http://schemas.openxmlformats.org/officeDocument/2006/relationships/numbering" Target="numbering.xml"/><Relationship Id="rId15" Type="http://schemas.openxmlformats.org/officeDocument/2006/relationships/hyperlink" Target="https://emokykla.lt/bendrosios-programos/visos-bendrosios-programos/41?types=7&amp;clases=" TargetMode="External"/><Relationship Id="rId10" Type="http://schemas.openxmlformats.org/officeDocument/2006/relationships/hyperlink" Target="https://nauja.emokykla.lt/"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0245A-2B8B-4257-AB1F-9F3EEDBE9816}">
  <ds:schemaRefs>
    <ds:schemaRef ds:uri="http://schemas.microsoft.com/sharepoint/v3/contenttype/forms"/>
  </ds:schemaRefs>
</ds:datastoreItem>
</file>

<file path=customXml/itemProps2.xml><?xml version="1.0" encoding="utf-8"?>
<ds:datastoreItem xmlns:ds="http://schemas.openxmlformats.org/officeDocument/2006/customXml" ds:itemID="{6A5C6F83-A498-4E34-AE81-2AFDEC736AF9}">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8ec08d4f-da8c-4499-a438-46972a04e7fb"/>
    <ds:schemaRef ds:uri="53207a1c-f7bf-4b32-b9dd-6a9dbb79b1fa"/>
  </ds:schemaRefs>
</ds:datastoreItem>
</file>

<file path=customXml/itemProps3.xml><?xml version="1.0" encoding="utf-8"?>
<ds:datastoreItem xmlns:ds="http://schemas.openxmlformats.org/officeDocument/2006/customXml" ds:itemID="{2D06B0E0-6F2C-4EF8-A028-556B3AB0FE49}"/>
</file>

<file path=customXml/itemProps4.xml><?xml version="1.0" encoding="utf-8"?>
<ds:datastoreItem xmlns:ds="http://schemas.openxmlformats.org/officeDocument/2006/customXml" ds:itemID="{4A60951D-3F9B-41A8-888C-CA222086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6522</Words>
  <Characters>3718</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6</cp:revision>
  <dcterms:created xsi:type="dcterms:W3CDTF">2023-05-24T05:46:00Z</dcterms:created>
  <dcterms:modified xsi:type="dcterms:W3CDTF">2023-06-01T13:02:00Z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