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59E71" w14:textId="1C518E54" w:rsidR="00520913" w:rsidRDefault="004B6D49" w:rsidP="00520913">
      <w:pPr>
        <w:jc w:val="center"/>
        <w:rPr>
          <w:szCs w:val="24"/>
          <w:lang w:eastAsia="ar-SA"/>
        </w:rPr>
      </w:pPr>
      <w:r>
        <w:rPr>
          <w:rStyle w:val="normaltextrun"/>
          <w:b/>
          <w:bCs/>
          <w:color w:val="000000"/>
          <w:bdr w:val="none" w:sz="0" w:space="0" w:color="auto" w:frame="1"/>
        </w:rPr>
        <w:t xml:space="preserve">MUSULMONŲ-SUNITŲ </w:t>
      </w:r>
      <w:r w:rsidR="00520913">
        <w:rPr>
          <w:rStyle w:val="normaltextrun"/>
          <w:b/>
          <w:bCs/>
          <w:color w:val="000000"/>
          <w:bdr w:val="none" w:sz="0" w:space="0" w:color="auto" w:frame="1"/>
        </w:rPr>
        <w:t>TIKYBOS  ILGALAIKIO PLANO RENGIMAS</w:t>
      </w:r>
    </w:p>
    <w:p w14:paraId="337C4F7C" w14:textId="77777777" w:rsidR="00520913" w:rsidRDefault="00520913" w:rsidP="00520913">
      <w:pPr>
        <w:rPr>
          <w:szCs w:val="24"/>
          <w:lang w:eastAsia="ar-SA"/>
        </w:rPr>
      </w:pPr>
    </w:p>
    <w:p w14:paraId="430228A1" w14:textId="704B53DB" w:rsidR="00520913" w:rsidRDefault="00520913" w:rsidP="00520913">
      <w:pPr>
        <w:pStyle w:val="paragraph"/>
        <w:spacing w:before="0" w:beforeAutospacing="0" w:after="0" w:afterAutospacing="0"/>
        <w:ind w:firstLine="567"/>
        <w:jc w:val="both"/>
        <w:textAlignment w:val="baseline"/>
        <w:rPr>
          <w:rStyle w:val="eop"/>
          <w:color w:val="000000"/>
          <w:shd w:val="clear" w:color="auto" w:fill="FFFFFF"/>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w:t>
      </w:r>
      <w:r w:rsidR="004B6D49">
        <w:rPr>
          <w:rStyle w:val="normaltextrun"/>
          <w:bCs/>
          <w:color w:val="000000"/>
          <w:bdr w:val="none" w:sz="0" w:space="0" w:color="auto" w:frame="1"/>
        </w:rPr>
        <w:t>M</w:t>
      </w:r>
      <w:r w:rsidR="004B6D49" w:rsidRPr="004B6D49">
        <w:rPr>
          <w:rStyle w:val="normaltextrun"/>
          <w:bCs/>
          <w:color w:val="000000"/>
          <w:bdr w:val="none" w:sz="0" w:space="0" w:color="auto" w:frame="1"/>
        </w:rPr>
        <w:t>usulmonų-sunitų</w:t>
      </w:r>
      <w:r w:rsidR="004B6D49">
        <w:rPr>
          <w:rStyle w:val="normaltextrun"/>
          <w:b/>
          <w:bCs/>
          <w:color w:val="000000"/>
          <w:bdr w:val="none" w:sz="0" w:space="0" w:color="auto" w:frame="1"/>
        </w:rPr>
        <w:t xml:space="preserve"> </w:t>
      </w:r>
      <w:r>
        <w:rPr>
          <w:rStyle w:val="normaltextrun"/>
          <w:color w:val="000000"/>
          <w:shd w:val="clear" w:color="auto" w:fill="FFFFFF"/>
        </w:rPr>
        <w:t xml:space="preserve">tikybos bendrosios programos (toliau – BP) įgyvendinimo rekomendacijų dalyje </w:t>
      </w:r>
      <w:hyperlink r:id="rId8" w:history="1">
        <w:r w:rsidRPr="003E3776">
          <w:rPr>
            <w:rStyle w:val="Hyperlink"/>
            <w:i/>
            <w:iCs/>
            <w:shd w:val="clear" w:color="auto" w:fill="FFFFFF"/>
          </w:rPr>
          <w:t>Veiklų planavimo ir kompetencijų ugdymo pavyzdžiai.</w:t>
        </w:r>
      </w:hyperlink>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shd w:val="clear" w:color="auto" w:fill="FFFFFF"/>
          </w:rPr>
          <w:t>Švietimo portale</w:t>
        </w:r>
      </w:hyperlink>
      <w:r>
        <w:rPr>
          <w:rStyle w:val="normaltextrun"/>
          <w:color w:val="000000"/>
          <w:shd w:val="clear" w:color="auto" w:fill="FFFFFF"/>
        </w:rPr>
        <w:t xml:space="preserve"> pateiktos BP </w:t>
      </w:r>
      <w:hyperlink r:id="rId10" w:tgtFrame="_blank" w:history="1">
        <w:r>
          <w:rPr>
            <w:rStyle w:val="normaltextrun"/>
            <w:color w:val="0563C1"/>
            <w:u w:val="single"/>
            <w:shd w:val="clear" w:color="auto" w:fill="FFFFFF"/>
          </w:rPr>
          <w:t>atvaizdavimu</w:t>
        </w:r>
      </w:hyperlink>
      <w:r>
        <w:rPr>
          <w:rStyle w:val="normaltextrun"/>
          <w:color w:val="000000"/>
          <w:shd w:val="clear" w:color="auto" w:fill="FFFFFF"/>
        </w:rPr>
        <w:t xml:space="preserve"> su mokymo(si) turinio, pasiekimų, kompetencijų ir tarpdalykinių temų nurodytomis sąsajomis.</w:t>
      </w:r>
      <w:r>
        <w:rPr>
          <w:rStyle w:val="eop"/>
          <w:color w:val="000000"/>
          <w:shd w:val="clear" w:color="auto" w:fill="FFFFFF"/>
        </w:rPr>
        <w:t> </w:t>
      </w:r>
    </w:p>
    <w:p w14:paraId="44DD877F" w14:textId="77777777" w:rsidR="00520913" w:rsidRDefault="00520913" w:rsidP="00520913">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14:paraId="01A3F945" w14:textId="77777777" w:rsidR="00520913" w:rsidRDefault="00520913" w:rsidP="00520913">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mokymo(si) turinio citatų langas.</w:t>
      </w:r>
    </w:p>
    <w:p w14:paraId="0A9E6F49" w14:textId="77777777" w:rsidR="00520913" w:rsidRDefault="00520913" w:rsidP="00520913">
      <w:pPr>
        <w:pStyle w:val="paragraph"/>
        <w:spacing w:before="0" w:beforeAutospacing="0" w:after="0" w:afterAutospacing="0"/>
        <w:ind w:firstLine="567"/>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p>
    <w:p w14:paraId="7B20053B" w14:textId="77777777" w:rsidR="00520913" w:rsidRDefault="00520913" w:rsidP="00520913">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1675993E" w14:textId="77777777" w:rsidR="00520913" w:rsidRDefault="00520913" w:rsidP="00520913">
      <w:pPr>
        <w:pStyle w:val="paragraph"/>
        <w:spacing w:before="0" w:beforeAutospacing="0" w:after="0" w:afterAutospacing="0"/>
        <w:ind w:firstLine="567"/>
        <w:jc w:val="both"/>
        <w:textAlignment w:val="baseline"/>
        <w:rPr>
          <w:rStyle w:val="normaltextrun"/>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w:t>
      </w:r>
      <w:r>
        <w:rPr>
          <w:rStyle w:val="eop"/>
          <w:color w:val="000000"/>
          <w:shd w:val="clear" w:color="auto" w:fill="FFFFFF"/>
        </w:rPr>
        <w:t> </w:t>
      </w:r>
      <w:r>
        <w:rPr>
          <w:rStyle w:val="normaltextrun"/>
        </w:rPr>
        <w:t>:</w:t>
      </w:r>
      <w:r>
        <w:rPr>
          <w:rStyle w:val="eop"/>
        </w:rPr>
        <w:t> </w:t>
      </w:r>
    </w:p>
    <w:p w14:paraId="38849180" w14:textId="09A9212C" w:rsidR="00520913" w:rsidRDefault="00520913" w:rsidP="00520913">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Mokymo(si) turinio sritis, tema </w:t>
      </w:r>
      <w:r>
        <w:rPr>
          <w:rStyle w:val="normaltextrun"/>
        </w:rPr>
        <w:t xml:space="preserve">yra pateikiamos </w:t>
      </w:r>
      <w:r w:rsidR="004B6D49">
        <w:rPr>
          <w:rStyle w:val="normaltextrun"/>
          <w:bCs/>
          <w:color w:val="000000"/>
          <w:bdr w:val="none" w:sz="0" w:space="0" w:color="auto" w:frame="1"/>
        </w:rPr>
        <w:t>M</w:t>
      </w:r>
      <w:r w:rsidR="004B6D49" w:rsidRPr="004B6D49">
        <w:rPr>
          <w:rStyle w:val="normaltextrun"/>
          <w:bCs/>
          <w:color w:val="000000"/>
          <w:bdr w:val="none" w:sz="0" w:space="0" w:color="auto" w:frame="1"/>
        </w:rPr>
        <w:t>usulmonų-sunitų</w:t>
      </w:r>
      <w:r w:rsidR="004B6D49">
        <w:rPr>
          <w:rStyle w:val="normaltextrun"/>
          <w:b/>
          <w:bCs/>
          <w:color w:val="000000"/>
          <w:bdr w:val="none" w:sz="0" w:space="0" w:color="auto" w:frame="1"/>
        </w:rPr>
        <w:t xml:space="preserve"> </w:t>
      </w:r>
      <w:r>
        <w:rPr>
          <w:rStyle w:val="normaltextrun"/>
        </w:rPr>
        <w:t>tikybos bendrosios programos (toliau – BP)  mokymosi turinio sritis ir tema, kurią mokytojas gali pasipildyti/pasikeisti savo nuožiūra;</w:t>
      </w:r>
      <w:r>
        <w:rPr>
          <w:rStyle w:val="eop"/>
        </w:rPr>
        <w:t> </w:t>
      </w:r>
    </w:p>
    <w:p w14:paraId="50CEBB42" w14:textId="77777777" w:rsidR="00520913" w:rsidRDefault="00520913" w:rsidP="00520913">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25F2B210" w14:textId="2E29EFAB" w:rsidR="00520913" w:rsidRDefault="00520913" w:rsidP="00520913">
      <w:pPr>
        <w:pStyle w:val="paragraph"/>
        <w:numPr>
          <w:ilvl w:val="0"/>
          <w:numId w:val="2"/>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w:t>
      </w:r>
      <w:r w:rsidR="00CB2D8F">
        <w:rPr>
          <w:rStyle w:val="normaltextrun"/>
        </w:rPr>
        <w:t>s laisvai pasirenkamam turiniui;</w:t>
      </w:r>
    </w:p>
    <w:p w14:paraId="19DC3762" w14:textId="1C7067F5" w:rsidR="00CB2D8F" w:rsidRDefault="00CB2D8F" w:rsidP="00520913">
      <w:pPr>
        <w:pStyle w:val="paragraph"/>
        <w:numPr>
          <w:ilvl w:val="0"/>
          <w:numId w:val="2"/>
        </w:numPr>
        <w:spacing w:before="0" w:beforeAutospacing="0" w:after="0" w:afterAutospacing="0"/>
        <w:ind w:left="360" w:firstLine="0"/>
        <w:jc w:val="both"/>
        <w:textAlignment w:val="baseline"/>
        <w:rPr>
          <w:rStyle w:val="normaltextrun"/>
        </w:rPr>
      </w:pPr>
      <w:r>
        <w:rPr>
          <w:rStyle w:val="normaltextrun"/>
        </w:rPr>
        <w:t xml:space="preserve">stulpelyje </w:t>
      </w:r>
      <w:r w:rsidR="00CE642A" w:rsidRPr="00CE642A">
        <w:rPr>
          <w:rStyle w:val="normaltextrun"/>
          <w:i/>
        </w:rPr>
        <w:t>Integravimo su kitais dalykais galimybės</w:t>
      </w:r>
      <w:r w:rsidR="00CE642A">
        <w:rPr>
          <w:rStyle w:val="normaltextrun"/>
        </w:rPr>
        <w:t xml:space="preserve"> nurodytas galimos integravimo galimybės, kurias mokytojas pasirenka bendradarbiaudamas su kitų dalykų mokytojais.</w:t>
      </w:r>
    </w:p>
    <w:p w14:paraId="6AA5D68B" w14:textId="77777777" w:rsidR="00520913" w:rsidRDefault="00520913" w:rsidP="00520913">
      <w:pPr>
        <w:pStyle w:val="paragraph"/>
        <w:spacing w:before="0" w:beforeAutospacing="0" w:after="0" w:afterAutospacing="0"/>
        <w:ind w:left="360"/>
        <w:jc w:val="center"/>
        <w:textAlignment w:val="baseline"/>
        <w:rPr>
          <w:rStyle w:val="normaltextrun"/>
          <w:b/>
          <w:bCs/>
        </w:rPr>
      </w:pPr>
    </w:p>
    <w:p w14:paraId="77247E51" w14:textId="27B31D06" w:rsidR="00520913" w:rsidRDefault="004B6D49" w:rsidP="00520913">
      <w:pPr>
        <w:pStyle w:val="paragraph"/>
        <w:spacing w:before="0" w:beforeAutospacing="0" w:after="0" w:afterAutospacing="0"/>
        <w:ind w:left="360"/>
        <w:jc w:val="center"/>
        <w:textAlignment w:val="baseline"/>
        <w:rPr>
          <w:rStyle w:val="normaltextrun"/>
          <w:b/>
          <w:bCs/>
        </w:rPr>
      </w:pPr>
      <w:r>
        <w:rPr>
          <w:rStyle w:val="normaltextrun"/>
          <w:b/>
          <w:bCs/>
          <w:color w:val="000000"/>
          <w:bdr w:val="none" w:sz="0" w:space="0" w:color="auto" w:frame="1"/>
        </w:rPr>
        <w:t>MUSULMONŲ-SUNITŲ</w:t>
      </w:r>
      <w:r w:rsidR="00163385">
        <w:rPr>
          <w:rStyle w:val="normaltextrun"/>
          <w:b/>
          <w:bCs/>
        </w:rPr>
        <w:t xml:space="preserve"> TIKYBOS  ILGALAIKIS  PLANAS </w:t>
      </w:r>
      <w:r w:rsidR="00335101">
        <w:rPr>
          <w:rStyle w:val="normaltextrun"/>
          <w:b/>
          <w:bCs/>
        </w:rPr>
        <w:t>10</w:t>
      </w:r>
      <w:r w:rsidR="00982C4A">
        <w:rPr>
          <w:rStyle w:val="normaltextrun"/>
          <w:b/>
          <w:bCs/>
        </w:rPr>
        <w:t xml:space="preserve"> IR I</w:t>
      </w:r>
      <w:r w:rsidR="00335101">
        <w:rPr>
          <w:rStyle w:val="normaltextrun"/>
          <w:b/>
          <w:bCs/>
        </w:rPr>
        <w:t>I</w:t>
      </w:r>
      <w:r w:rsidR="00982C4A">
        <w:rPr>
          <w:rStyle w:val="normaltextrun"/>
          <w:b/>
          <w:bCs/>
        </w:rPr>
        <w:t xml:space="preserve"> GIMNAZIJOS</w:t>
      </w:r>
      <w:r w:rsidR="00520913">
        <w:rPr>
          <w:rStyle w:val="normaltextrun"/>
          <w:b/>
          <w:bCs/>
        </w:rPr>
        <w:t xml:space="preserve"> KLASEI</w:t>
      </w:r>
    </w:p>
    <w:p w14:paraId="4E0ED1E0" w14:textId="77777777" w:rsidR="00520913" w:rsidRDefault="00520913" w:rsidP="00520913">
      <w:pPr>
        <w:rPr>
          <w:szCs w:val="24"/>
          <w:lang w:eastAsia="ar-SA"/>
        </w:rPr>
      </w:pPr>
    </w:p>
    <w:p w14:paraId="2996604F" w14:textId="77777777" w:rsidR="00520913" w:rsidRDefault="00520913" w:rsidP="00520913">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08F979B0"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65BE173F" w14:textId="557BC31D"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w:t>
      </w:r>
      <w:r w:rsidR="00163385">
        <w:rPr>
          <w:rStyle w:val="normaltextrun"/>
          <w:u w:val="single"/>
        </w:rPr>
        <w:t xml:space="preserve"> pamoka per savaitę , iš viso 37</w:t>
      </w:r>
      <w:r>
        <w:rPr>
          <w:rStyle w:val="normaltextrun"/>
          <w:u w:val="single"/>
        </w:rPr>
        <w:t xml:space="preserve"> pamokos</w:t>
      </w:r>
      <w:r>
        <w:rPr>
          <w:rStyle w:val="eop"/>
        </w:rPr>
        <w:t> </w:t>
      </w:r>
    </w:p>
    <w:p w14:paraId="488EC293"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________________________________________________________________________________________________________________________________________________________________________________________________________________________________________________</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3691"/>
        <w:gridCol w:w="992"/>
        <w:gridCol w:w="1418"/>
        <w:gridCol w:w="2834"/>
      </w:tblGrid>
      <w:tr w:rsidR="00CB2D8F" w14:paraId="2A072A4E" w14:textId="77777777" w:rsidTr="00367C7A">
        <w:tc>
          <w:tcPr>
            <w:tcW w:w="846" w:type="dxa"/>
            <w:tcBorders>
              <w:top w:val="single" w:sz="4" w:space="0" w:color="000000"/>
              <w:left w:val="single" w:sz="4" w:space="0" w:color="000000"/>
              <w:bottom w:val="single" w:sz="4" w:space="0" w:color="000000"/>
              <w:right w:val="single" w:sz="4" w:space="0" w:color="000000"/>
            </w:tcBorders>
            <w:hideMark/>
          </w:tcPr>
          <w:p w14:paraId="6DBEBE07" w14:textId="57B78FCA" w:rsidR="00CB2D8F" w:rsidRDefault="00CB2D8F" w:rsidP="00CB2D8F">
            <w:pPr>
              <w:spacing w:line="256" w:lineRule="auto"/>
              <w:jc w:val="both"/>
              <w:rPr>
                <w:bCs/>
                <w:lang w:eastAsia="en-US"/>
              </w:rPr>
            </w:pPr>
            <w:r>
              <w:rPr>
                <w:b/>
                <w:lang w:eastAsia="en-US"/>
              </w:rPr>
              <w:t>EIL. NR.</w:t>
            </w:r>
          </w:p>
        </w:tc>
        <w:tc>
          <w:tcPr>
            <w:tcW w:w="3691" w:type="dxa"/>
            <w:tcBorders>
              <w:top w:val="single" w:sz="4" w:space="0" w:color="000000"/>
              <w:left w:val="single" w:sz="4" w:space="0" w:color="000000"/>
              <w:bottom w:val="single" w:sz="4" w:space="0" w:color="000000"/>
              <w:right w:val="single" w:sz="4" w:space="0" w:color="000000"/>
            </w:tcBorders>
            <w:hideMark/>
          </w:tcPr>
          <w:p w14:paraId="498CFD51" w14:textId="7C8751BB" w:rsidR="00CB2D8F" w:rsidRDefault="00CB2D8F" w:rsidP="00CB2D8F">
            <w:pPr>
              <w:spacing w:line="256" w:lineRule="auto"/>
              <w:jc w:val="center"/>
              <w:rPr>
                <w:bCs/>
                <w:lang w:eastAsia="en-US"/>
              </w:rPr>
            </w:pPr>
            <w:r>
              <w:rPr>
                <w:b/>
              </w:rPr>
              <w:t>MOKYMOSI TURINIO SRITIS, TEMA</w:t>
            </w:r>
          </w:p>
        </w:tc>
        <w:tc>
          <w:tcPr>
            <w:tcW w:w="992" w:type="dxa"/>
            <w:tcBorders>
              <w:top w:val="single" w:sz="4" w:space="0" w:color="000000"/>
              <w:left w:val="single" w:sz="4" w:space="0" w:color="000000"/>
              <w:bottom w:val="single" w:sz="4" w:space="0" w:color="000000"/>
              <w:right w:val="single" w:sz="4" w:space="0" w:color="000000"/>
            </w:tcBorders>
            <w:hideMark/>
          </w:tcPr>
          <w:p w14:paraId="2AE6231A" w14:textId="77777777" w:rsidR="00CB2D8F" w:rsidRDefault="00CB2D8F" w:rsidP="00CB2D8F">
            <w:pPr>
              <w:jc w:val="center"/>
              <w:rPr>
                <w:b/>
              </w:rPr>
            </w:pPr>
            <w:r>
              <w:rPr>
                <w:b/>
              </w:rPr>
              <w:t>70 proc.</w:t>
            </w:r>
          </w:p>
          <w:p w14:paraId="40DEE01F" w14:textId="59DD7024" w:rsidR="00CB2D8F" w:rsidRDefault="00CB2D8F" w:rsidP="00CB2D8F">
            <w:pPr>
              <w:spacing w:line="256" w:lineRule="auto"/>
              <w:jc w:val="center"/>
              <w:rPr>
                <w:bCs/>
                <w:lang w:eastAsia="en-US"/>
              </w:rPr>
            </w:pPr>
            <w:r>
              <w:rPr>
                <w:b/>
              </w:rPr>
              <w:t xml:space="preserve"> 27 val.</w:t>
            </w:r>
          </w:p>
        </w:tc>
        <w:tc>
          <w:tcPr>
            <w:tcW w:w="1418" w:type="dxa"/>
            <w:tcBorders>
              <w:top w:val="single" w:sz="4" w:space="0" w:color="000000"/>
              <w:left w:val="single" w:sz="4" w:space="0" w:color="000000"/>
              <w:bottom w:val="single" w:sz="4" w:space="0" w:color="000000"/>
              <w:right w:val="single" w:sz="4" w:space="0" w:color="000000"/>
            </w:tcBorders>
          </w:tcPr>
          <w:p w14:paraId="29F891BB" w14:textId="77777777" w:rsidR="00CB2D8F" w:rsidRDefault="00CB2D8F" w:rsidP="00CB2D8F">
            <w:pPr>
              <w:jc w:val="center"/>
              <w:rPr>
                <w:b/>
              </w:rPr>
            </w:pPr>
            <w:r>
              <w:rPr>
                <w:b/>
              </w:rPr>
              <w:t>30 proc.</w:t>
            </w:r>
          </w:p>
          <w:p w14:paraId="74CC8D28" w14:textId="2E4AE4A2" w:rsidR="00CB2D8F" w:rsidRDefault="00335101" w:rsidP="00CB2D8F">
            <w:pPr>
              <w:spacing w:line="256" w:lineRule="auto"/>
              <w:jc w:val="center"/>
              <w:rPr>
                <w:b/>
                <w:lang w:eastAsia="en-US"/>
              </w:rPr>
            </w:pPr>
            <w:r>
              <w:rPr>
                <w:b/>
              </w:rPr>
              <w:t>10</w:t>
            </w:r>
            <w:r w:rsidR="00CB2D8F">
              <w:rPr>
                <w:b/>
              </w:rPr>
              <w:t xml:space="preserve"> val.</w:t>
            </w:r>
          </w:p>
        </w:tc>
        <w:tc>
          <w:tcPr>
            <w:tcW w:w="2834" w:type="dxa"/>
            <w:tcBorders>
              <w:top w:val="single" w:sz="4" w:space="0" w:color="000000"/>
              <w:left w:val="single" w:sz="4" w:space="0" w:color="000000"/>
              <w:bottom w:val="single" w:sz="4" w:space="0" w:color="000000"/>
              <w:right w:val="single" w:sz="4" w:space="0" w:color="000000"/>
            </w:tcBorders>
            <w:hideMark/>
          </w:tcPr>
          <w:p w14:paraId="4148DAFB" w14:textId="75014A61" w:rsidR="00CB2D8F" w:rsidRDefault="00CB2D8F" w:rsidP="00CB2D8F">
            <w:pPr>
              <w:spacing w:line="256" w:lineRule="auto"/>
              <w:jc w:val="center"/>
              <w:rPr>
                <w:b/>
                <w:lang w:eastAsia="en-US"/>
              </w:rPr>
            </w:pPr>
            <w:r>
              <w:rPr>
                <w:b/>
                <w:lang w:eastAsia="en-US"/>
              </w:rPr>
              <w:t>INTEGRAVIMO SU KITAIS DALYKAIS GALIMYBĖS</w:t>
            </w:r>
          </w:p>
        </w:tc>
      </w:tr>
      <w:tr w:rsidR="00573578" w14:paraId="544D522D" w14:textId="77777777" w:rsidTr="00367C7A">
        <w:tc>
          <w:tcPr>
            <w:tcW w:w="846" w:type="dxa"/>
            <w:tcBorders>
              <w:top w:val="single" w:sz="4" w:space="0" w:color="000000"/>
              <w:left w:val="single" w:sz="4" w:space="0" w:color="000000"/>
              <w:bottom w:val="single" w:sz="4" w:space="0" w:color="000000"/>
              <w:right w:val="single" w:sz="4" w:space="0" w:color="000000"/>
            </w:tcBorders>
            <w:hideMark/>
          </w:tcPr>
          <w:p w14:paraId="6FEEABF4" w14:textId="77777777" w:rsidR="00573578" w:rsidRDefault="00573578" w:rsidP="00573578">
            <w:pPr>
              <w:spacing w:line="256" w:lineRule="auto"/>
              <w:jc w:val="center"/>
              <w:rPr>
                <w:bCs/>
                <w:lang w:eastAsia="en-US"/>
              </w:rPr>
            </w:pPr>
            <w:r>
              <w:rPr>
                <w:bCs/>
                <w:lang w:eastAsia="en-US"/>
              </w:rPr>
              <w:t>1.</w:t>
            </w:r>
          </w:p>
        </w:tc>
        <w:tc>
          <w:tcPr>
            <w:tcW w:w="3691" w:type="dxa"/>
            <w:tcBorders>
              <w:top w:val="single" w:sz="4" w:space="0" w:color="000000"/>
              <w:left w:val="single" w:sz="4" w:space="0" w:color="000000"/>
              <w:bottom w:val="single" w:sz="4" w:space="0" w:color="000000"/>
              <w:right w:val="single" w:sz="4" w:space="0" w:color="000000"/>
            </w:tcBorders>
            <w:hideMark/>
          </w:tcPr>
          <w:p w14:paraId="42A5233D" w14:textId="77777777" w:rsidR="00573578" w:rsidRDefault="00573578" w:rsidP="00573578">
            <w:pPr>
              <w:spacing w:line="256" w:lineRule="auto"/>
              <w:rPr>
                <w:bCs/>
                <w:lang w:eastAsia="en-US"/>
              </w:rPr>
            </w:pPr>
            <w:r>
              <w:rPr>
                <w:bCs/>
                <w:lang w:eastAsia="en-US"/>
              </w:rPr>
              <w:t xml:space="preserve">Ko mokysimės šiais metais? </w:t>
            </w:r>
          </w:p>
          <w:p w14:paraId="015D383A" w14:textId="12B44737" w:rsidR="00573578" w:rsidRDefault="00573578" w:rsidP="00573578">
            <w:pPr>
              <w:spacing w:line="256" w:lineRule="auto"/>
              <w:rPr>
                <w:bCs/>
                <w:color w:val="000000"/>
                <w:lang w:eastAsia="en-US"/>
              </w:rPr>
            </w:pPr>
            <w:r>
              <w:rPr>
                <w:bCs/>
                <w:lang w:eastAsia="en-US"/>
              </w:rPr>
              <w:t>Supažindinimas s</w:t>
            </w:r>
            <w:r w:rsidR="00335101">
              <w:rPr>
                <w:bCs/>
                <w:lang w:eastAsia="en-US"/>
              </w:rPr>
              <w:t>u musulmonų – sunitų programa, 10</w:t>
            </w:r>
            <w:r>
              <w:rPr>
                <w:bCs/>
                <w:lang w:eastAsia="en-US"/>
              </w:rPr>
              <w:t xml:space="preserve"> ir I</w:t>
            </w:r>
            <w:r w:rsidR="00335101">
              <w:rPr>
                <w:bCs/>
                <w:lang w:eastAsia="en-US"/>
              </w:rPr>
              <w:t>I</w:t>
            </w:r>
            <w:r>
              <w:rPr>
                <w:bCs/>
                <w:lang w:eastAsia="en-US"/>
              </w:rPr>
              <w:t xml:space="preserve"> gimnazijos </w:t>
            </w:r>
            <w:r>
              <w:rPr>
                <w:bCs/>
                <w:lang w:eastAsia="en-US"/>
              </w:rPr>
              <w:lastRenderedPageBreak/>
              <w:t>klasės mokymosi turiniu, pasiekimų vertinimo ir įsivertinimo kriterijais.</w:t>
            </w:r>
          </w:p>
        </w:tc>
        <w:tc>
          <w:tcPr>
            <w:tcW w:w="992" w:type="dxa"/>
            <w:tcBorders>
              <w:top w:val="single" w:sz="4" w:space="0" w:color="000000"/>
              <w:left w:val="single" w:sz="4" w:space="0" w:color="000000"/>
              <w:bottom w:val="single" w:sz="4" w:space="0" w:color="000000"/>
              <w:right w:val="single" w:sz="4" w:space="0" w:color="000000"/>
            </w:tcBorders>
            <w:hideMark/>
          </w:tcPr>
          <w:p w14:paraId="7042A949" w14:textId="77777777" w:rsidR="00573578" w:rsidRDefault="00573578" w:rsidP="00573578">
            <w:pPr>
              <w:spacing w:line="256" w:lineRule="auto"/>
              <w:jc w:val="center"/>
              <w:rPr>
                <w:bCs/>
                <w:lang w:eastAsia="en-US"/>
              </w:rPr>
            </w:pPr>
            <w:r>
              <w:rPr>
                <w:bCs/>
                <w:lang w:eastAsia="en-US"/>
              </w:rPr>
              <w:lastRenderedPageBreak/>
              <w:t>1</w:t>
            </w:r>
          </w:p>
        </w:tc>
        <w:tc>
          <w:tcPr>
            <w:tcW w:w="1418" w:type="dxa"/>
            <w:tcBorders>
              <w:top w:val="single" w:sz="4" w:space="0" w:color="000000"/>
              <w:left w:val="single" w:sz="4" w:space="0" w:color="000000"/>
              <w:bottom w:val="single" w:sz="4" w:space="0" w:color="000000"/>
              <w:right w:val="single" w:sz="4" w:space="0" w:color="000000"/>
            </w:tcBorders>
          </w:tcPr>
          <w:p w14:paraId="7BFF08BB" w14:textId="77777777" w:rsidR="00573578" w:rsidRDefault="00573578" w:rsidP="00573578">
            <w:pPr>
              <w:spacing w:line="256" w:lineRule="auto"/>
              <w:jc w:val="center"/>
              <w:rPr>
                <w:bCs/>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486559C5" w14:textId="6F09DAEF" w:rsidR="00573578" w:rsidRDefault="00573578" w:rsidP="00573578">
            <w:pPr>
              <w:spacing w:line="256" w:lineRule="auto"/>
              <w:jc w:val="center"/>
              <w:rPr>
                <w:bCs/>
                <w:lang w:eastAsia="en-US"/>
              </w:rPr>
            </w:pPr>
          </w:p>
        </w:tc>
      </w:tr>
      <w:tr w:rsidR="00365C65" w14:paraId="396898F4" w14:textId="77777777" w:rsidTr="00367C7A">
        <w:tc>
          <w:tcPr>
            <w:tcW w:w="846" w:type="dxa"/>
            <w:tcBorders>
              <w:top w:val="single" w:sz="4" w:space="0" w:color="000000"/>
              <w:left w:val="single" w:sz="4" w:space="0" w:color="000000"/>
              <w:bottom w:val="single" w:sz="4" w:space="0" w:color="000000"/>
              <w:right w:val="single" w:sz="4" w:space="0" w:color="000000"/>
            </w:tcBorders>
            <w:hideMark/>
          </w:tcPr>
          <w:p w14:paraId="3556785E" w14:textId="2C6B5780" w:rsidR="00365C65" w:rsidRDefault="00365C65" w:rsidP="00365C65">
            <w:pPr>
              <w:spacing w:line="256" w:lineRule="auto"/>
              <w:jc w:val="center"/>
              <w:rPr>
                <w:bCs/>
                <w:lang w:eastAsia="en-US"/>
              </w:rPr>
            </w:pPr>
            <w:r>
              <w:rPr>
                <w:bCs/>
                <w:lang w:eastAsia="en-US"/>
              </w:rPr>
              <w:t>2.</w:t>
            </w:r>
          </w:p>
        </w:tc>
        <w:tc>
          <w:tcPr>
            <w:tcW w:w="3691" w:type="dxa"/>
            <w:tcBorders>
              <w:top w:val="single" w:sz="4" w:space="0" w:color="000000"/>
              <w:left w:val="single" w:sz="4" w:space="0" w:color="000000"/>
              <w:bottom w:val="single" w:sz="4" w:space="0" w:color="000000"/>
              <w:right w:val="single" w:sz="4" w:space="0" w:color="000000"/>
            </w:tcBorders>
            <w:hideMark/>
          </w:tcPr>
          <w:p w14:paraId="624462E3" w14:textId="77777777" w:rsidR="00365C65" w:rsidRDefault="00365C65" w:rsidP="00365C65">
            <w:pPr>
              <w:pStyle w:val="paragraph"/>
              <w:spacing w:before="0" w:beforeAutospacing="0" w:after="0" w:afterAutospacing="0"/>
              <w:textAlignment w:val="baseline"/>
              <w:divId w:val="900410434"/>
              <w:rPr>
                <w:rFonts w:ascii="Segoe UI" w:hAnsi="Segoe UI" w:cs="Segoe UI"/>
                <w:sz w:val="18"/>
                <w:szCs w:val="18"/>
              </w:rPr>
            </w:pPr>
            <w:r>
              <w:rPr>
                <w:rStyle w:val="normaltextrun"/>
                <w:color w:val="000000"/>
              </w:rPr>
              <w:t>33</w:t>
            </w:r>
            <w:r>
              <w:rPr>
                <w:rStyle w:val="normaltextrun"/>
              </w:rPr>
              <w:t>.1. Šventraščio  pažinimas:</w:t>
            </w:r>
            <w:r>
              <w:rPr>
                <w:rStyle w:val="eop"/>
              </w:rPr>
              <w:t> </w:t>
            </w:r>
          </w:p>
          <w:p w14:paraId="6E532DC9" w14:textId="08107B4C" w:rsidR="00365C65" w:rsidRDefault="00365C65" w:rsidP="00365C65">
            <w:pPr>
              <w:pStyle w:val="paragraph"/>
              <w:spacing w:before="0" w:beforeAutospacing="0" w:after="0" w:afterAutospacing="0"/>
              <w:textAlignment w:val="baseline"/>
              <w:divId w:val="118957209"/>
              <w:rPr>
                <w:rStyle w:val="normaltextrun"/>
                <w:lang w:val="en-US"/>
              </w:rPr>
            </w:pPr>
            <w:r>
              <w:rPr>
                <w:rStyle w:val="normaltextrun"/>
                <w:color w:val="000000"/>
              </w:rPr>
              <w:t>33</w:t>
            </w:r>
            <w:r>
              <w:rPr>
                <w:rStyle w:val="normaltextrun"/>
                <w:lang w:val="en-US"/>
              </w:rPr>
              <w:t>.1.1. Medinos ir Mekos laikotarpio </w:t>
            </w:r>
            <w:r>
              <w:rPr>
                <w:rStyle w:val="normaltextrun"/>
              </w:rPr>
              <w:t>Šv. Korano </w:t>
            </w:r>
            <w:r>
              <w:rPr>
                <w:rStyle w:val="normaltextrun"/>
                <w:lang w:val="en-US"/>
              </w:rPr>
              <w:t>apreiškimai.</w:t>
            </w:r>
          </w:p>
          <w:p w14:paraId="5B5F628E" w14:textId="14ED4A97" w:rsidR="00365C65" w:rsidRDefault="00365C65" w:rsidP="00365C65">
            <w:pPr>
              <w:pStyle w:val="paragraph"/>
              <w:spacing w:before="0" w:beforeAutospacing="0" w:after="0" w:afterAutospacing="0"/>
              <w:textAlignment w:val="baseline"/>
              <w:divId w:val="118957209"/>
              <w:rPr>
                <w:bCs/>
                <w:color w:val="000000"/>
                <w:lang w:eastAsia="en-US"/>
              </w:rPr>
            </w:pPr>
            <w:r>
              <w:rPr>
                <w:rStyle w:val="normaltextrun"/>
                <w:color w:val="000000"/>
              </w:rPr>
              <w:t>33</w:t>
            </w:r>
            <w:r>
              <w:rPr>
                <w:rStyle w:val="normaltextrun"/>
                <w:lang w:val="en-US"/>
              </w:rPr>
              <w:t>.1.2. A</w:t>
            </w:r>
            <w:r>
              <w:rPr>
                <w:rStyle w:val="normaltextrun"/>
              </w:rPr>
              <w:t xml:space="preserve">rabų kalbos gramatika: linksniavimas. </w:t>
            </w:r>
          </w:p>
        </w:tc>
        <w:tc>
          <w:tcPr>
            <w:tcW w:w="992" w:type="dxa"/>
            <w:tcBorders>
              <w:top w:val="single" w:sz="4" w:space="0" w:color="000000"/>
              <w:left w:val="single" w:sz="4" w:space="0" w:color="000000"/>
              <w:bottom w:val="single" w:sz="4" w:space="0" w:color="000000"/>
              <w:right w:val="single" w:sz="4" w:space="0" w:color="000000"/>
            </w:tcBorders>
            <w:hideMark/>
          </w:tcPr>
          <w:p w14:paraId="7554CD1B" w14:textId="77777777" w:rsidR="00365C65" w:rsidRDefault="00365C65" w:rsidP="00365C65">
            <w:pPr>
              <w:spacing w:line="256" w:lineRule="auto"/>
              <w:jc w:val="center"/>
              <w:rPr>
                <w:bCs/>
                <w:lang w:eastAsia="en-US"/>
              </w:rPr>
            </w:pPr>
            <w:r>
              <w:rPr>
                <w:bCs/>
                <w:lang w:eastAsia="en-US"/>
              </w:rPr>
              <w:t>5</w:t>
            </w:r>
          </w:p>
        </w:tc>
        <w:tc>
          <w:tcPr>
            <w:tcW w:w="1418" w:type="dxa"/>
            <w:tcBorders>
              <w:top w:val="single" w:sz="4" w:space="0" w:color="000000"/>
              <w:left w:val="single" w:sz="4" w:space="0" w:color="000000"/>
              <w:bottom w:val="single" w:sz="4" w:space="0" w:color="000000"/>
              <w:right w:val="single" w:sz="4" w:space="0" w:color="000000"/>
            </w:tcBorders>
          </w:tcPr>
          <w:p w14:paraId="7F254FFF" w14:textId="77777777" w:rsidR="00365C65" w:rsidRDefault="00365C65" w:rsidP="00365C65">
            <w:pPr>
              <w:spacing w:line="256" w:lineRule="auto"/>
              <w:rPr>
                <w:b/>
                <w:i/>
                <w:color w:val="000000"/>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01CC3005" w14:textId="77777777" w:rsidR="00365C65" w:rsidRDefault="00365C65" w:rsidP="00365C65">
            <w:pPr>
              <w:pStyle w:val="paragraph"/>
              <w:spacing w:before="0" w:beforeAutospacing="0" w:after="0" w:afterAutospacing="0"/>
              <w:textAlignment w:val="baseline"/>
              <w:divId w:val="2049405649"/>
              <w:rPr>
                <w:rFonts w:ascii="Segoe UI" w:hAnsi="Segoe UI" w:cs="Segoe UI"/>
                <w:sz w:val="18"/>
                <w:szCs w:val="18"/>
              </w:rPr>
            </w:pPr>
            <w:r>
              <w:rPr>
                <w:rStyle w:val="normaltextrun"/>
                <w:b/>
                <w:bCs/>
              </w:rPr>
              <w:t>Lietuvių kalba</w:t>
            </w:r>
            <w:r>
              <w:rPr>
                <w:rStyle w:val="eop"/>
              </w:rPr>
              <w:t> </w:t>
            </w:r>
          </w:p>
          <w:p w14:paraId="115AE312" w14:textId="77777777" w:rsidR="00365C65" w:rsidRDefault="00365C65" w:rsidP="00365C65">
            <w:pPr>
              <w:pStyle w:val="paragraph"/>
              <w:spacing w:before="0" w:beforeAutospacing="0" w:after="0" w:afterAutospacing="0"/>
              <w:textAlignment w:val="baseline"/>
              <w:divId w:val="1809543722"/>
              <w:rPr>
                <w:rFonts w:ascii="Segoe UI" w:hAnsi="Segoe UI" w:cs="Segoe UI"/>
                <w:sz w:val="18"/>
                <w:szCs w:val="18"/>
              </w:rPr>
            </w:pPr>
            <w:r>
              <w:rPr>
                <w:rStyle w:val="normaltextrun"/>
                <w:b/>
                <w:bCs/>
              </w:rPr>
              <w:t>Informatika- </w:t>
            </w:r>
            <w:r>
              <w:rPr>
                <w:rStyle w:val="normaltextrun"/>
                <w:i/>
                <w:iCs/>
              </w:rPr>
              <w:t>A2.3. Analizuoja ir tobulina skaitmeninį turinį, pasirenka ir taiko tinkamas skaitmeninio turinio kūrimo priemones.</w:t>
            </w:r>
            <w:r>
              <w:rPr>
                <w:rStyle w:val="eop"/>
              </w:rPr>
              <w:t> </w:t>
            </w:r>
          </w:p>
          <w:p w14:paraId="66C5E64E" w14:textId="77777777" w:rsidR="00365C65" w:rsidRDefault="00365C65" w:rsidP="00365C65">
            <w:pPr>
              <w:pStyle w:val="paragraph"/>
              <w:spacing w:before="0" w:beforeAutospacing="0" w:after="0" w:afterAutospacing="0"/>
              <w:textAlignment w:val="baseline"/>
              <w:divId w:val="1626345623"/>
              <w:rPr>
                <w:rFonts w:ascii="Segoe UI" w:hAnsi="Segoe UI" w:cs="Segoe UI"/>
                <w:sz w:val="18"/>
                <w:szCs w:val="18"/>
              </w:rPr>
            </w:pPr>
            <w:r>
              <w:rPr>
                <w:rStyle w:val="normaltextrun"/>
                <w:b/>
                <w:bCs/>
              </w:rPr>
              <w:t>Dailė -</w:t>
            </w:r>
            <w:r>
              <w:rPr>
                <w:rStyle w:val="normaltextrun"/>
                <w:i/>
                <w:iCs/>
              </w:rPr>
              <w:t>pasirenka ir sumaniai taiko tradicines ir/ar mišrias dailės technikas, pasinerdamas į kūrybinį procesą kuria autorinę techniką, išradingai siekdamas norimo rezultato (A2.1.3</w:t>
            </w:r>
            <w:r>
              <w:rPr>
                <w:rStyle w:val="normaltextrun"/>
              </w:rPr>
              <w:t>.)</w:t>
            </w:r>
            <w:r>
              <w:rPr>
                <w:rStyle w:val="eop"/>
              </w:rPr>
              <w:t> </w:t>
            </w:r>
          </w:p>
          <w:p w14:paraId="56DD8C8D" w14:textId="51213B17" w:rsidR="00365C65" w:rsidRDefault="00365C65" w:rsidP="00365C65">
            <w:pPr>
              <w:spacing w:line="256" w:lineRule="auto"/>
              <w:rPr>
                <w:bCs/>
                <w:i/>
                <w:lang w:eastAsia="en-US"/>
              </w:rPr>
            </w:pPr>
            <w:r>
              <w:rPr>
                <w:rStyle w:val="normaltextrun"/>
                <w:b/>
                <w:bCs/>
              </w:rPr>
              <w:t>Menai</w:t>
            </w:r>
            <w:r>
              <w:rPr>
                <w:rStyle w:val="eop"/>
              </w:rPr>
              <w:t> </w:t>
            </w:r>
          </w:p>
        </w:tc>
      </w:tr>
      <w:tr w:rsidR="00365C65" w14:paraId="355F84E6" w14:textId="77777777" w:rsidTr="00367C7A">
        <w:tc>
          <w:tcPr>
            <w:tcW w:w="846" w:type="dxa"/>
            <w:tcBorders>
              <w:top w:val="single" w:sz="4" w:space="0" w:color="000000"/>
              <w:left w:val="single" w:sz="4" w:space="0" w:color="000000"/>
              <w:bottom w:val="single" w:sz="4" w:space="0" w:color="000000"/>
              <w:right w:val="single" w:sz="4" w:space="0" w:color="000000"/>
            </w:tcBorders>
            <w:hideMark/>
          </w:tcPr>
          <w:p w14:paraId="7CC089E6" w14:textId="55E05674" w:rsidR="00365C65" w:rsidRDefault="00365C65" w:rsidP="00365C65">
            <w:pPr>
              <w:spacing w:line="256" w:lineRule="auto"/>
              <w:jc w:val="center"/>
              <w:rPr>
                <w:bCs/>
                <w:lang w:eastAsia="en-US"/>
              </w:rPr>
            </w:pPr>
            <w:r>
              <w:rPr>
                <w:bCs/>
                <w:lang w:eastAsia="en-US"/>
              </w:rPr>
              <w:t>3.</w:t>
            </w:r>
          </w:p>
        </w:tc>
        <w:tc>
          <w:tcPr>
            <w:tcW w:w="3691" w:type="dxa"/>
            <w:tcBorders>
              <w:top w:val="single" w:sz="4" w:space="0" w:color="000000"/>
              <w:left w:val="single" w:sz="4" w:space="0" w:color="000000"/>
              <w:bottom w:val="single" w:sz="4" w:space="0" w:color="000000"/>
              <w:right w:val="single" w:sz="4" w:space="0" w:color="000000"/>
            </w:tcBorders>
            <w:hideMark/>
          </w:tcPr>
          <w:p w14:paraId="4F0942CD" w14:textId="77777777" w:rsidR="00365C65" w:rsidRDefault="00365C65" w:rsidP="00365C65">
            <w:pPr>
              <w:pStyle w:val="paragraph"/>
              <w:spacing w:before="0" w:beforeAutospacing="0" w:after="0" w:afterAutospacing="0"/>
              <w:textAlignment w:val="baseline"/>
              <w:divId w:val="2059160433"/>
              <w:rPr>
                <w:rFonts w:ascii="Segoe UI" w:hAnsi="Segoe UI" w:cs="Segoe UI"/>
                <w:sz w:val="18"/>
                <w:szCs w:val="18"/>
              </w:rPr>
            </w:pPr>
            <w:r>
              <w:rPr>
                <w:rStyle w:val="normaltextrun"/>
                <w:color w:val="000000"/>
              </w:rPr>
              <w:t>33</w:t>
            </w:r>
            <w:r>
              <w:rPr>
                <w:rStyle w:val="normaltextrun"/>
              </w:rPr>
              <w:t>.2. Pranašo Suna ir jo mokymo pažinimas:</w:t>
            </w:r>
            <w:r>
              <w:rPr>
                <w:rStyle w:val="eop"/>
              </w:rPr>
              <w:t> </w:t>
            </w:r>
          </w:p>
          <w:p w14:paraId="269FF52E" w14:textId="77777777" w:rsidR="00365C65" w:rsidRDefault="00365C65" w:rsidP="00365C65">
            <w:pPr>
              <w:pStyle w:val="paragraph"/>
              <w:spacing w:before="0" w:beforeAutospacing="0" w:after="0" w:afterAutospacing="0"/>
              <w:textAlignment w:val="baseline"/>
              <w:divId w:val="1266687804"/>
              <w:rPr>
                <w:rStyle w:val="normaltextrun"/>
              </w:rPr>
            </w:pPr>
            <w:r>
              <w:rPr>
                <w:rStyle w:val="normaltextrun"/>
                <w:color w:val="000000"/>
              </w:rPr>
              <w:t>33</w:t>
            </w:r>
            <w:r>
              <w:rPr>
                <w:rStyle w:val="normaltextrun"/>
              </w:rPr>
              <w:t xml:space="preserve">.2.1. Šariato mokyklos. </w:t>
            </w:r>
          </w:p>
          <w:p w14:paraId="3A807D3D" w14:textId="618DA21A" w:rsidR="00365C65" w:rsidRDefault="00365C65" w:rsidP="00365C65">
            <w:pPr>
              <w:pStyle w:val="paragraph"/>
              <w:spacing w:before="0" w:beforeAutospacing="0" w:after="0" w:afterAutospacing="0"/>
              <w:textAlignment w:val="baseline"/>
              <w:divId w:val="1266687804"/>
              <w:rPr>
                <w:bCs/>
                <w:color w:val="000000"/>
                <w:lang w:eastAsia="en-US"/>
              </w:rPr>
            </w:pPr>
            <w:r>
              <w:rPr>
                <w:rStyle w:val="normaltextrun"/>
                <w:color w:val="000000"/>
              </w:rPr>
              <w:t>33</w:t>
            </w:r>
            <w:r>
              <w:rPr>
                <w:rStyle w:val="normaltextrun"/>
              </w:rPr>
              <w:t xml:space="preserve">.2.2. Pranašas Mahometas ir visuomenė. </w:t>
            </w:r>
          </w:p>
        </w:tc>
        <w:tc>
          <w:tcPr>
            <w:tcW w:w="992" w:type="dxa"/>
            <w:tcBorders>
              <w:top w:val="single" w:sz="4" w:space="0" w:color="000000"/>
              <w:left w:val="single" w:sz="4" w:space="0" w:color="000000"/>
              <w:bottom w:val="single" w:sz="4" w:space="0" w:color="000000"/>
              <w:right w:val="single" w:sz="4" w:space="0" w:color="000000"/>
            </w:tcBorders>
            <w:hideMark/>
          </w:tcPr>
          <w:p w14:paraId="6E516054" w14:textId="77777777" w:rsidR="00365C65" w:rsidRDefault="00365C65" w:rsidP="00365C65">
            <w:pPr>
              <w:spacing w:line="256" w:lineRule="auto"/>
              <w:jc w:val="center"/>
              <w:rPr>
                <w:bCs/>
                <w:lang w:eastAsia="en-US"/>
              </w:rPr>
            </w:pPr>
            <w:r>
              <w:rPr>
                <w:bCs/>
                <w:lang w:eastAsia="en-US"/>
              </w:rPr>
              <w:t>5</w:t>
            </w:r>
          </w:p>
        </w:tc>
        <w:tc>
          <w:tcPr>
            <w:tcW w:w="1418" w:type="dxa"/>
            <w:tcBorders>
              <w:top w:val="single" w:sz="4" w:space="0" w:color="000000"/>
              <w:left w:val="single" w:sz="4" w:space="0" w:color="000000"/>
              <w:bottom w:val="single" w:sz="4" w:space="0" w:color="000000"/>
              <w:right w:val="single" w:sz="4" w:space="0" w:color="000000"/>
            </w:tcBorders>
          </w:tcPr>
          <w:p w14:paraId="5EA0D0AE" w14:textId="77777777" w:rsidR="00365C65" w:rsidRDefault="00365C65" w:rsidP="00365C65">
            <w:pPr>
              <w:spacing w:line="256" w:lineRule="auto"/>
              <w:rPr>
                <w:b/>
                <w:color w:val="000000"/>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1E698242" w14:textId="77777777" w:rsidR="00365C65" w:rsidRDefault="00365C65" w:rsidP="00365C65">
            <w:pPr>
              <w:pStyle w:val="paragraph"/>
              <w:spacing w:before="0" w:beforeAutospacing="0" w:after="0" w:afterAutospacing="0"/>
              <w:textAlignment w:val="baseline"/>
              <w:divId w:val="601187098"/>
              <w:rPr>
                <w:rFonts w:ascii="Segoe UI" w:hAnsi="Segoe UI" w:cs="Segoe UI"/>
                <w:sz w:val="18"/>
                <w:szCs w:val="18"/>
              </w:rPr>
            </w:pPr>
            <w:r>
              <w:rPr>
                <w:rStyle w:val="normaltextrun"/>
                <w:b/>
                <w:bCs/>
              </w:rPr>
              <w:t>Lietuvių kalba</w:t>
            </w:r>
            <w:r>
              <w:rPr>
                <w:rStyle w:val="eop"/>
              </w:rPr>
              <w:t> </w:t>
            </w:r>
          </w:p>
          <w:p w14:paraId="50B6DAF8" w14:textId="77777777" w:rsidR="00365C65" w:rsidRDefault="00365C65" w:rsidP="00365C65">
            <w:pPr>
              <w:pStyle w:val="paragraph"/>
              <w:spacing w:before="0" w:beforeAutospacing="0" w:after="0" w:afterAutospacing="0"/>
              <w:textAlignment w:val="baseline"/>
              <w:divId w:val="2028093001"/>
              <w:rPr>
                <w:rFonts w:ascii="Segoe UI" w:hAnsi="Segoe UI" w:cs="Segoe UI"/>
                <w:sz w:val="18"/>
                <w:szCs w:val="18"/>
              </w:rPr>
            </w:pPr>
            <w:r>
              <w:rPr>
                <w:rStyle w:val="normaltextrun"/>
                <w:b/>
                <w:bCs/>
              </w:rPr>
              <w:t>Informatika- </w:t>
            </w:r>
            <w:r>
              <w:rPr>
                <w:rStyle w:val="normaltextrun"/>
                <w:i/>
                <w:iCs/>
              </w:rPr>
              <w:t>A2.3. Analizuoja ir tobulina skaitmeninį turinį, pasirenka ir taiko tinkamas skaitmeninio turinio kūrimo priemones.</w:t>
            </w:r>
            <w:r>
              <w:rPr>
                <w:rStyle w:val="eop"/>
              </w:rPr>
              <w:t> </w:t>
            </w:r>
          </w:p>
          <w:p w14:paraId="11FB4765" w14:textId="77777777" w:rsidR="00365C65" w:rsidRDefault="00365C65" w:rsidP="00365C65">
            <w:pPr>
              <w:pStyle w:val="paragraph"/>
              <w:spacing w:before="0" w:beforeAutospacing="0" w:after="0" w:afterAutospacing="0"/>
              <w:textAlignment w:val="baseline"/>
              <w:divId w:val="361639957"/>
              <w:rPr>
                <w:rFonts w:ascii="Segoe UI" w:hAnsi="Segoe UI" w:cs="Segoe UI"/>
                <w:sz w:val="18"/>
                <w:szCs w:val="18"/>
              </w:rPr>
            </w:pPr>
            <w:r>
              <w:rPr>
                <w:rStyle w:val="normaltextrun"/>
                <w:b/>
                <w:bCs/>
              </w:rPr>
              <w:t>Dailė -</w:t>
            </w:r>
            <w:r>
              <w:rPr>
                <w:rStyle w:val="normaltextrun"/>
                <w:i/>
                <w:iCs/>
              </w:rPr>
              <w:t>pasirenka ir sumaniai taiko tradicines ir/ar mišrias dailės technikas, pasinerdamas į kūrybinį procesą kuria autorinę techniką, išradingai siekdamas norimo rezultato (A2.1.3</w:t>
            </w:r>
            <w:r>
              <w:rPr>
                <w:rStyle w:val="normaltextrun"/>
              </w:rPr>
              <w:t>.)</w:t>
            </w:r>
            <w:r>
              <w:rPr>
                <w:rStyle w:val="eop"/>
              </w:rPr>
              <w:t> </w:t>
            </w:r>
          </w:p>
          <w:p w14:paraId="201B5D89" w14:textId="6FEEA55C" w:rsidR="00365C65" w:rsidRDefault="00365C65" w:rsidP="00365C65">
            <w:pPr>
              <w:spacing w:line="256" w:lineRule="auto"/>
              <w:rPr>
                <w:b/>
                <w:lang w:eastAsia="en-US"/>
              </w:rPr>
            </w:pPr>
            <w:r>
              <w:rPr>
                <w:rStyle w:val="normaltextrun"/>
                <w:b/>
                <w:bCs/>
              </w:rPr>
              <w:t>Menai</w:t>
            </w:r>
            <w:r>
              <w:rPr>
                <w:rStyle w:val="eop"/>
              </w:rPr>
              <w:t> </w:t>
            </w:r>
          </w:p>
        </w:tc>
      </w:tr>
      <w:tr w:rsidR="00365C65" w14:paraId="6E39A269" w14:textId="77777777" w:rsidTr="00367C7A">
        <w:tc>
          <w:tcPr>
            <w:tcW w:w="846" w:type="dxa"/>
            <w:tcBorders>
              <w:top w:val="single" w:sz="4" w:space="0" w:color="000000"/>
              <w:left w:val="single" w:sz="4" w:space="0" w:color="000000"/>
              <w:bottom w:val="single" w:sz="4" w:space="0" w:color="000000"/>
              <w:right w:val="single" w:sz="4" w:space="0" w:color="000000"/>
            </w:tcBorders>
            <w:hideMark/>
          </w:tcPr>
          <w:p w14:paraId="2C7A3B5B" w14:textId="5A17E6F5" w:rsidR="00365C65" w:rsidRDefault="00365C65" w:rsidP="00365C65">
            <w:pPr>
              <w:spacing w:line="256" w:lineRule="auto"/>
              <w:jc w:val="center"/>
              <w:rPr>
                <w:bCs/>
                <w:lang w:eastAsia="en-US"/>
              </w:rPr>
            </w:pPr>
            <w:r>
              <w:rPr>
                <w:bCs/>
                <w:lang w:eastAsia="en-US"/>
              </w:rPr>
              <w:t>4.</w:t>
            </w:r>
          </w:p>
        </w:tc>
        <w:tc>
          <w:tcPr>
            <w:tcW w:w="3691" w:type="dxa"/>
            <w:tcBorders>
              <w:top w:val="single" w:sz="4" w:space="0" w:color="000000"/>
              <w:left w:val="single" w:sz="4" w:space="0" w:color="000000"/>
              <w:bottom w:val="single" w:sz="4" w:space="0" w:color="000000"/>
              <w:right w:val="single" w:sz="4" w:space="0" w:color="000000"/>
            </w:tcBorders>
            <w:hideMark/>
          </w:tcPr>
          <w:p w14:paraId="385E3047" w14:textId="77777777" w:rsidR="00365C65" w:rsidRDefault="00365C65" w:rsidP="00365C65">
            <w:pPr>
              <w:pStyle w:val="paragraph"/>
              <w:spacing w:before="0" w:beforeAutospacing="0" w:after="0" w:afterAutospacing="0"/>
              <w:textAlignment w:val="baseline"/>
              <w:divId w:val="1827746228"/>
              <w:rPr>
                <w:rFonts w:ascii="Segoe UI" w:hAnsi="Segoe UI" w:cs="Segoe UI"/>
                <w:sz w:val="18"/>
                <w:szCs w:val="18"/>
              </w:rPr>
            </w:pPr>
            <w:r>
              <w:rPr>
                <w:rStyle w:val="normaltextrun"/>
                <w:color w:val="000000"/>
              </w:rPr>
              <w:t>33</w:t>
            </w:r>
            <w:r>
              <w:rPr>
                <w:rStyle w:val="normaltextrun"/>
              </w:rPr>
              <w:t>.3. Bendruomenė ir malda: </w:t>
            </w:r>
            <w:r>
              <w:rPr>
                <w:rStyle w:val="eop"/>
              </w:rPr>
              <w:t> </w:t>
            </w:r>
          </w:p>
          <w:p w14:paraId="106EF414" w14:textId="2CD844ED" w:rsidR="00365C65" w:rsidRDefault="00365C65" w:rsidP="00365C65">
            <w:pPr>
              <w:pStyle w:val="paragraph"/>
              <w:spacing w:before="0" w:beforeAutospacing="0" w:after="0" w:afterAutospacing="0"/>
              <w:textAlignment w:val="baseline"/>
              <w:divId w:val="1785996241"/>
              <w:rPr>
                <w:rFonts w:ascii="Segoe UI" w:hAnsi="Segoe UI" w:cs="Segoe UI"/>
                <w:sz w:val="18"/>
                <w:szCs w:val="18"/>
              </w:rPr>
            </w:pPr>
            <w:r>
              <w:rPr>
                <w:rStyle w:val="normaltextrun"/>
                <w:color w:val="000000"/>
              </w:rPr>
              <w:t>33</w:t>
            </w:r>
            <w:r>
              <w:rPr>
                <w:rStyle w:val="normaltextrun"/>
              </w:rPr>
              <w:t xml:space="preserve">.3.1. Islamo teisės mokyklos. </w:t>
            </w:r>
          </w:p>
          <w:p w14:paraId="0101DDB7" w14:textId="7FD8F097" w:rsidR="00365C65" w:rsidRDefault="00365C65" w:rsidP="00F93C68">
            <w:pPr>
              <w:spacing w:line="256" w:lineRule="auto"/>
              <w:rPr>
                <w:bCs/>
                <w:lang w:eastAsia="en-US"/>
              </w:rPr>
            </w:pPr>
            <w:r>
              <w:rPr>
                <w:rStyle w:val="normaltextrun"/>
                <w:color w:val="000000"/>
              </w:rPr>
              <w:t>33</w:t>
            </w:r>
            <w:r>
              <w:rPr>
                <w:rStyle w:val="normaltextrun"/>
              </w:rPr>
              <w:t xml:space="preserve">.3.2. Religinės praktikos Lietuvoje. </w:t>
            </w:r>
          </w:p>
        </w:tc>
        <w:tc>
          <w:tcPr>
            <w:tcW w:w="992" w:type="dxa"/>
            <w:tcBorders>
              <w:top w:val="single" w:sz="4" w:space="0" w:color="000000"/>
              <w:left w:val="single" w:sz="4" w:space="0" w:color="000000"/>
              <w:bottom w:val="single" w:sz="4" w:space="0" w:color="000000"/>
              <w:right w:val="single" w:sz="4" w:space="0" w:color="000000"/>
            </w:tcBorders>
            <w:hideMark/>
          </w:tcPr>
          <w:p w14:paraId="3FA35A1F" w14:textId="77777777" w:rsidR="00365C65" w:rsidRDefault="00365C65" w:rsidP="00365C65">
            <w:pPr>
              <w:spacing w:line="256" w:lineRule="auto"/>
              <w:jc w:val="center"/>
              <w:rPr>
                <w:bCs/>
                <w:lang w:eastAsia="en-US"/>
              </w:rPr>
            </w:pPr>
            <w:r>
              <w:rPr>
                <w:bCs/>
                <w:lang w:eastAsia="en-US"/>
              </w:rPr>
              <w:t>5</w:t>
            </w:r>
          </w:p>
        </w:tc>
        <w:tc>
          <w:tcPr>
            <w:tcW w:w="1418" w:type="dxa"/>
            <w:tcBorders>
              <w:top w:val="single" w:sz="4" w:space="0" w:color="000000"/>
              <w:left w:val="single" w:sz="4" w:space="0" w:color="000000"/>
              <w:bottom w:val="single" w:sz="4" w:space="0" w:color="000000"/>
              <w:right w:val="single" w:sz="4" w:space="0" w:color="000000"/>
            </w:tcBorders>
          </w:tcPr>
          <w:p w14:paraId="3BB37CBA" w14:textId="77777777" w:rsidR="00365C65" w:rsidRDefault="00365C65" w:rsidP="00365C65">
            <w:pPr>
              <w:spacing w:line="256" w:lineRule="auto"/>
              <w:rPr>
                <w:b/>
                <w:color w:val="000000"/>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1AAA00AA" w14:textId="77777777" w:rsidR="00365C65" w:rsidRDefault="00365C65" w:rsidP="00365C65">
            <w:pPr>
              <w:pStyle w:val="paragraph"/>
              <w:spacing w:before="0" w:beforeAutospacing="0" w:after="0" w:afterAutospacing="0"/>
              <w:textAlignment w:val="baseline"/>
              <w:divId w:val="1698000839"/>
              <w:rPr>
                <w:rFonts w:ascii="Segoe UI" w:hAnsi="Segoe UI" w:cs="Segoe UI"/>
                <w:sz w:val="18"/>
                <w:szCs w:val="18"/>
              </w:rPr>
            </w:pPr>
            <w:r>
              <w:rPr>
                <w:rStyle w:val="normaltextrun"/>
                <w:b/>
                <w:bCs/>
              </w:rPr>
              <w:t>Lietuvių kalba</w:t>
            </w:r>
            <w:r>
              <w:rPr>
                <w:rStyle w:val="eop"/>
              </w:rPr>
              <w:t> </w:t>
            </w:r>
          </w:p>
          <w:p w14:paraId="06E8448A" w14:textId="77777777" w:rsidR="00365C65" w:rsidRDefault="00365C65" w:rsidP="00365C65">
            <w:pPr>
              <w:pStyle w:val="paragraph"/>
              <w:spacing w:before="0" w:beforeAutospacing="0" w:after="0" w:afterAutospacing="0"/>
              <w:textAlignment w:val="baseline"/>
              <w:divId w:val="1305429552"/>
              <w:rPr>
                <w:rFonts w:ascii="Segoe UI" w:hAnsi="Segoe UI" w:cs="Segoe UI"/>
                <w:sz w:val="18"/>
                <w:szCs w:val="18"/>
              </w:rPr>
            </w:pPr>
            <w:r>
              <w:rPr>
                <w:rStyle w:val="normaltextrun"/>
                <w:b/>
                <w:bCs/>
              </w:rPr>
              <w:t>Informatika- </w:t>
            </w:r>
            <w:r>
              <w:rPr>
                <w:rStyle w:val="normaltextrun"/>
                <w:i/>
                <w:iCs/>
              </w:rPr>
              <w:t>A2.3. Analizuoja ir tobulina skaitmeninį turinį, pasirenka ir taiko tinkamas skaitmeninio turinio kūrimo priemones.</w:t>
            </w:r>
            <w:r>
              <w:rPr>
                <w:rStyle w:val="eop"/>
              </w:rPr>
              <w:t> </w:t>
            </w:r>
          </w:p>
          <w:p w14:paraId="179A2040" w14:textId="77777777" w:rsidR="00365C65" w:rsidRDefault="00365C65" w:rsidP="00365C65">
            <w:pPr>
              <w:pStyle w:val="paragraph"/>
              <w:spacing w:before="0" w:beforeAutospacing="0" w:after="0" w:afterAutospacing="0"/>
              <w:textAlignment w:val="baseline"/>
              <w:divId w:val="1277373978"/>
              <w:rPr>
                <w:rFonts w:ascii="Segoe UI" w:hAnsi="Segoe UI" w:cs="Segoe UI"/>
                <w:sz w:val="18"/>
                <w:szCs w:val="18"/>
              </w:rPr>
            </w:pPr>
            <w:r>
              <w:rPr>
                <w:rStyle w:val="normaltextrun"/>
                <w:b/>
                <w:bCs/>
              </w:rPr>
              <w:t>Dailė -</w:t>
            </w:r>
            <w:r>
              <w:rPr>
                <w:rStyle w:val="normaltextrun"/>
                <w:i/>
                <w:iCs/>
              </w:rPr>
              <w:t>pasirenka ir sumaniai taiko tradicines ir/ar mišrias dailės technikas, pasinerdamas į kūrybinį procesą kuria autorinę techniką, išradingai siekdamas norimo rezultato (A2.1.3</w:t>
            </w:r>
            <w:r>
              <w:rPr>
                <w:rStyle w:val="normaltextrun"/>
              </w:rPr>
              <w:t>.)</w:t>
            </w:r>
            <w:r>
              <w:rPr>
                <w:rStyle w:val="eop"/>
              </w:rPr>
              <w:t> </w:t>
            </w:r>
          </w:p>
          <w:p w14:paraId="4DC23B5E" w14:textId="0ED400FC" w:rsidR="00365C65" w:rsidRDefault="00365C65" w:rsidP="00365C65">
            <w:pPr>
              <w:spacing w:line="256" w:lineRule="auto"/>
              <w:rPr>
                <w:bCs/>
                <w:lang w:eastAsia="en-US"/>
              </w:rPr>
            </w:pPr>
            <w:r>
              <w:rPr>
                <w:rStyle w:val="normaltextrun"/>
                <w:b/>
                <w:bCs/>
              </w:rPr>
              <w:t>Menai</w:t>
            </w:r>
            <w:r>
              <w:rPr>
                <w:rStyle w:val="eop"/>
              </w:rPr>
              <w:t> </w:t>
            </w:r>
          </w:p>
        </w:tc>
      </w:tr>
      <w:tr w:rsidR="00365C65" w14:paraId="7C2DCB1F" w14:textId="77777777" w:rsidTr="00367C7A">
        <w:tc>
          <w:tcPr>
            <w:tcW w:w="846" w:type="dxa"/>
            <w:tcBorders>
              <w:top w:val="single" w:sz="4" w:space="0" w:color="000000"/>
              <w:left w:val="single" w:sz="4" w:space="0" w:color="000000"/>
              <w:bottom w:val="single" w:sz="4" w:space="0" w:color="000000"/>
              <w:right w:val="single" w:sz="4" w:space="0" w:color="000000"/>
            </w:tcBorders>
            <w:hideMark/>
          </w:tcPr>
          <w:p w14:paraId="34189A2B" w14:textId="2F8FF8AC" w:rsidR="00365C65" w:rsidRDefault="00365C65" w:rsidP="00365C65">
            <w:pPr>
              <w:spacing w:line="256" w:lineRule="auto"/>
              <w:jc w:val="center"/>
              <w:rPr>
                <w:bCs/>
                <w:lang w:eastAsia="en-US"/>
              </w:rPr>
            </w:pPr>
            <w:r>
              <w:rPr>
                <w:bCs/>
                <w:lang w:eastAsia="en-US"/>
              </w:rPr>
              <w:lastRenderedPageBreak/>
              <w:t>5.</w:t>
            </w:r>
          </w:p>
        </w:tc>
        <w:tc>
          <w:tcPr>
            <w:tcW w:w="3691" w:type="dxa"/>
            <w:tcBorders>
              <w:top w:val="single" w:sz="4" w:space="0" w:color="000000"/>
              <w:left w:val="single" w:sz="4" w:space="0" w:color="000000"/>
              <w:bottom w:val="single" w:sz="4" w:space="0" w:color="000000"/>
              <w:right w:val="single" w:sz="4" w:space="0" w:color="000000"/>
            </w:tcBorders>
            <w:hideMark/>
          </w:tcPr>
          <w:p w14:paraId="62276133" w14:textId="77777777" w:rsidR="00365C65" w:rsidRDefault="00365C65" w:rsidP="00365C65">
            <w:pPr>
              <w:pStyle w:val="paragraph"/>
              <w:spacing w:before="0" w:beforeAutospacing="0" w:after="0" w:afterAutospacing="0"/>
              <w:textAlignment w:val="baseline"/>
              <w:divId w:val="1789927457"/>
              <w:rPr>
                <w:rFonts w:ascii="Segoe UI" w:hAnsi="Segoe UI" w:cs="Segoe UI"/>
                <w:sz w:val="18"/>
                <w:szCs w:val="18"/>
              </w:rPr>
            </w:pPr>
            <w:r>
              <w:rPr>
                <w:rStyle w:val="normaltextrun"/>
                <w:color w:val="000000"/>
              </w:rPr>
              <w:t>33</w:t>
            </w:r>
            <w:r>
              <w:rPr>
                <w:rStyle w:val="normaltextrun"/>
              </w:rPr>
              <w:t>.4. Asmens tobulėjimas ir visuomenė:  </w:t>
            </w:r>
            <w:r>
              <w:rPr>
                <w:rStyle w:val="eop"/>
              </w:rPr>
              <w:t> </w:t>
            </w:r>
          </w:p>
          <w:p w14:paraId="1BC8D7B1" w14:textId="3E8B5A52" w:rsidR="00365C65" w:rsidRDefault="00365C65" w:rsidP="00365C65">
            <w:pPr>
              <w:pStyle w:val="paragraph"/>
              <w:spacing w:before="0" w:beforeAutospacing="0" w:after="0" w:afterAutospacing="0"/>
              <w:textAlignment w:val="baseline"/>
              <w:divId w:val="363753535"/>
              <w:rPr>
                <w:rFonts w:ascii="Segoe UI" w:hAnsi="Segoe UI" w:cs="Segoe UI"/>
                <w:sz w:val="18"/>
                <w:szCs w:val="18"/>
              </w:rPr>
            </w:pPr>
            <w:r>
              <w:rPr>
                <w:rStyle w:val="normaltextrun"/>
                <w:color w:val="000000"/>
              </w:rPr>
              <w:t>33</w:t>
            </w:r>
            <w:r>
              <w:rPr>
                <w:rStyle w:val="normaltextrun"/>
              </w:rPr>
              <w:t xml:space="preserve">.4.1.Musulmono pilietiškumas. </w:t>
            </w:r>
          </w:p>
          <w:p w14:paraId="35286495" w14:textId="0314D243" w:rsidR="00365C65" w:rsidRDefault="00365C65" w:rsidP="00F93C68">
            <w:pPr>
              <w:pStyle w:val="ListParagraph"/>
              <w:spacing w:line="256" w:lineRule="auto"/>
              <w:ind w:left="0" w:firstLine="0"/>
              <w:rPr>
                <w:bCs/>
                <w:color w:val="000000"/>
                <w:lang w:eastAsia="en-US"/>
              </w:rPr>
            </w:pPr>
            <w:r>
              <w:rPr>
                <w:rStyle w:val="normaltextrun"/>
                <w:color w:val="000000"/>
              </w:rPr>
              <w:t>33</w:t>
            </w:r>
            <w:r>
              <w:rPr>
                <w:rStyle w:val="normaltextrun"/>
              </w:rPr>
              <w:t xml:space="preserve">.4.2. Tarpreliginis dialogas. </w:t>
            </w:r>
          </w:p>
        </w:tc>
        <w:tc>
          <w:tcPr>
            <w:tcW w:w="992" w:type="dxa"/>
            <w:tcBorders>
              <w:top w:val="single" w:sz="4" w:space="0" w:color="000000"/>
              <w:left w:val="single" w:sz="4" w:space="0" w:color="000000"/>
              <w:bottom w:val="single" w:sz="4" w:space="0" w:color="000000"/>
              <w:right w:val="single" w:sz="4" w:space="0" w:color="000000"/>
            </w:tcBorders>
            <w:hideMark/>
          </w:tcPr>
          <w:p w14:paraId="69A7845D" w14:textId="77777777" w:rsidR="00365C65" w:rsidRDefault="00365C65" w:rsidP="00365C65">
            <w:pPr>
              <w:spacing w:line="256" w:lineRule="auto"/>
              <w:jc w:val="center"/>
              <w:rPr>
                <w:bCs/>
                <w:lang w:eastAsia="en-US"/>
              </w:rPr>
            </w:pPr>
            <w:r>
              <w:rPr>
                <w:bCs/>
                <w:lang w:eastAsia="en-US"/>
              </w:rPr>
              <w:t>5</w:t>
            </w:r>
          </w:p>
        </w:tc>
        <w:tc>
          <w:tcPr>
            <w:tcW w:w="1418" w:type="dxa"/>
            <w:tcBorders>
              <w:top w:val="single" w:sz="4" w:space="0" w:color="000000"/>
              <w:left w:val="single" w:sz="4" w:space="0" w:color="000000"/>
              <w:bottom w:val="single" w:sz="4" w:space="0" w:color="000000"/>
              <w:right w:val="single" w:sz="4" w:space="0" w:color="000000"/>
            </w:tcBorders>
          </w:tcPr>
          <w:p w14:paraId="10DA092A" w14:textId="77777777" w:rsidR="00365C65" w:rsidRDefault="00365C65" w:rsidP="00365C65">
            <w:pPr>
              <w:spacing w:line="256" w:lineRule="auto"/>
              <w:rPr>
                <w:b/>
                <w:color w:val="000000"/>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20FA0471" w14:textId="77777777" w:rsidR="00365C65" w:rsidRDefault="00365C65" w:rsidP="00365C65">
            <w:pPr>
              <w:pStyle w:val="paragraph"/>
              <w:spacing w:before="0" w:beforeAutospacing="0" w:after="0" w:afterAutospacing="0"/>
              <w:textAlignment w:val="baseline"/>
              <w:divId w:val="1702516388"/>
              <w:rPr>
                <w:rFonts w:ascii="Segoe UI" w:hAnsi="Segoe UI" w:cs="Segoe UI"/>
                <w:sz w:val="18"/>
                <w:szCs w:val="18"/>
              </w:rPr>
            </w:pPr>
            <w:r>
              <w:rPr>
                <w:rStyle w:val="normaltextrun"/>
                <w:b/>
                <w:bCs/>
              </w:rPr>
              <w:t>Lietuvių kalba</w:t>
            </w:r>
            <w:r>
              <w:rPr>
                <w:rStyle w:val="eop"/>
              </w:rPr>
              <w:t> </w:t>
            </w:r>
          </w:p>
          <w:p w14:paraId="32892D9B" w14:textId="77777777" w:rsidR="00365C65" w:rsidRDefault="00365C65" w:rsidP="00365C65">
            <w:pPr>
              <w:pStyle w:val="paragraph"/>
              <w:spacing w:before="0" w:beforeAutospacing="0" w:after="0" w:afterAutospacing="0"/>
              <w:textAlignment w:val="baseline"/>
              <w:divId w:val="2110198523"/>
              <w:rPr>
                <w:rFonts w:ascii="Segoe UI" w:hAnsi="Segoe UI" w:cs="Segoe UI"/>
                <w:sz w:val="18"/>
                <w:szCs w:val="18"/>
              </w:rPr>
            </w:pPr>
            <w:r>
              <w:rPr>
                <w:rStyle w:val="normaltextrun"/>
                <w:b/>
                <w:bCs/>
              </w:rPr>
              <w:t>Informatika- </w:t>
            </w:r>
            <w:r>
              <w:rPr>
                <w:rStyle w:val="normaltextrun"/>
                <w:i/>
                <w:iCs/>
              </w:rPr>
              <w:t>A2.3. Analizuoja ir tobulina skaitmeninį turinį, pasirenka ir taiko tinkamas skaitmeninio turinio kūrimo priemones.</w:t>
            </w:r>
            <w:r>
              <w:rPr>
                <w:rStyle w:val="eop"/>
              </w:rPr>
              <w:t> </w:t>
            </w:r>
          </w:p>
          <w:p w14:paraId="53A762E2" w14:textId="77777777" w:rsidR="00365C65" w:rsidRDefault="00365C65" w:rsidP="00365C65">
            <w:pPr>
              <w:pStyle w:val="paragraph"/>
              <w:spacing w:before="0" w:beforeAutospacing="0" w:after="0" w:afterAutospacing="0"/>
              <w:textAlignment w:val="baseline"/>
              <w:divId w:val="879779605"/>
              <w:rPr>
                <w:rFonts w:ascii="Segoe UI" w:hAnsi="Segoe UI" w:cs="Segoe UI"/>
                <w:sz w:val="18"/>
                <w:szCs w:val="18"/>
              </w:rPr>
            </w:pPr>
            <w:r>
              <w:rPr>
                <w:rStyle w:val="normaltextrun"/>
                <w:b/>
                <w:bCs/>
              </w:rPr>
              <w:t>Dailė -</w:t>
            </w:r>
            <w:r>
              <w:rPr>
                <w:rStyle w:val="normaltextrun"/>
                <w:i/>
                <w:iCs/>
              </w:rPr>
              <w:t>pasirenka ir sumaniai taiko tradicines ir/ar mišrias dailės technikas, pasinerdamas į kūrybinį procesą kuria autorinę techniką, išradingai siekdamas norimo rezultato (A2.1.3</w:t>
            </w:r>
            <w:r>
              <w:rPr>
                <w:rStyle w:val="normaltextrun"/>
              </w:rPr>
              <w:t>.)</w:t>
            </w:r>
            <w:r>
              <w:rPr>
                <w:rStyle w:val="eop"/>
              </w:rPr>
              <w:t> </w:t>
            </w:r>
          </w:p>
          <w:p w14:paraId="57894E31" w14:textId="77777777" w:rsidR="00365C65" w:rsidRDefault="00365C65" w:rsidP="00365C65">
            <w:pPr>
              <w:pStyle w:val="paragraph"/>
              <w:spacing w:before="0" w:beforeAutospacing="0" w:after="0" w:afterAutospacing="0"/>
              <w:textAlignment w:val="baseline"/>
              <w:divId w:val="1314405442"/>
              <w:rPr>
                <w:rFonts w:ascii="Segoe UI" w:hAnsi="Segoe UI" w:cs="Segoe UI"/>
                <w:sz w:val="18"/>
                <w:szCs w:val="18"/>
              </w:rPr>
            </w:pPr>
            <w:r>
              <w:rPr>
                <w:rStyle w:val="normaltextrun"/>
                <w:b/>
                <w:bCs/>
              </w:rPr>
              <w:t>Menai</w:t>
            </w:r>
            <w:r>
              <w:rPr>
                <w:rStyle w:val="eop"/>
              </w:rPr>
              <w:t> </w:t>
            </w:r>
          </w:p>
          <w:p w14:paraId="4989A2B0" w14:textId="77777777" w:rsidR="00365C65" w:rsidRDefault="00365C65" w:rsidP="00365C65">
            <w:pPr>
              <w:pStyle w:val="paragraph"/>
              <w:spacing w:before="0" w:beforeAutospacing="0" w:after="0" w:afterAutospacing="0"/>
              <w:textAlignment w:val="baseline"/>
              <w:divId w:val="1046486646"/>
              <w:rPr>
                <w:rFonts w:ascii="Segoe UI" w:hAnsi="Segoe UI" w:cs="Segoe UI"/>
                <w:sz w:val="18"/>
                <w:szCs w:val="18"/>
              </w:rPr>
            </w:pPr>
            <w:r>
              <w:rPr>
                <w:rStyle w:val="normaltextrun"/>
                <w:b/>
                <w:bCs/>
              </w:rPr>
              <w:t>Istorija</w:t>
            </w:r>
            <w:r>
              <w:rPr>
                <w:rStyle w:val="eop"/>
              </w:rPr>
              <w:t> </w:t>
            </w:r>
          </w:p>
          <w:p w14:paraId="1F3B1E48" w14:textId="40332190" w:rsidR="00365C65" w:rsidRDefault="00365C65" w:rsidP="00365C65">
            <w:pPr>
              <w:spacing w:line="256" w:lineRule="auto"/>
              <w:rPr>
                <w:bCs/>
                <w:i/>
                <w:lang w:eastAsia="en-US"/>
              </w:rPr>
            </w:pPr>
            <w:r>
              <w:rPr>
                <w:rStyle w:val="normaltextrun"/>
                <w:b/>
                <w:bCs/>
              </w:rPr>
              <w:t>Etika </w:t>
            </w:r>
            <w:r>
              <w:rPr>
                <w:rStyle w:val="normaltextrun"/>
              </w:rPr>
              <w:t>analizuoja, diskutuoja santykio su svetimu Kitu teorinius pagrindus ir praktines nuostatas. Pateikia kilnių, nesavanaudiškų poelgių Kito atžvilgiu pavyzdžių iš patirties, istorijos, literatūros, dramos arba kino. (B3.3.) </w:t>
            </w:r>
            <w:r>
              <w:rPr>
                <w:rStyle w:val="eop"/>
              </w:rPr>
              <w:t> </w:t>
            </w:r>
          </w:p>
        </w:tc>
      </w:tr>
      <w:tr w:rsidR="00365C65" w14:paraId="37182523" w14:textId="77777777" w:rsidTr="00367C7A">
        <w:tc>
          <w:tcPr>
            <w:tcW w:w="846" w:type="dxa"/>
            <w:tcBorders>
              <w:top w:val="single" w:sz="4" w:space="0" w:color="000000"/>
              <w:left w:val="single" w:sz="4" w:space="0" w:color="000000"/>
              <w:bottom w:val="single" w:sz="4" w:space="0" w:color="000000"/>
              <w:right w:val="single" w:sz="4" w:space="0" w:color="000000"/>
            </w:tcBorders>
            <w:hideMark/>
          </w:tcPr>
          <w:p w14:paraId="03D6715B" w14:textId="75E8EDF3" w:rsidR="00365C65" w:rsidRDefault="00365C65" w:rsidP="00365C65">
            <w:pPr>
              <w:spacing w:line="256" w:lineRule="auto"/>
              <w:jc w:val="center"/>
              <w:rPr>
                <w:bCs/>
                <w:lang w:eastAsia="en-US"/>
              </w:rPr>
            </w:pPr>
            <w:r>
              <w:rPr>
                <w:bCs/>
                <w:lang w:eastAsia="en-US"/>
              </w:rPr>
              <w:t>6.</w:t>
            </w:r>
          </w:p>
        </w:tc>
        <w:tc>
          <w:tcPr>
            <w:tcW w:w="3691" w:type="dxa"/>
            <w:tcBorders>
              <w:top w:val="single" w:sz="4" w:space="0" w:color="000000"/>
              <w:left w:val="single" w:sz="4" w:space="0" w:color="000000"/>
              <w:bottom w:val="single" w:sz="4" w:space="0" w:color="000000"/>
              <w:right w:val="single" w:sz="4" w:space="0" w:color="000000"/>
            </w:tcBorders>
            <w:hideMark/>
          </w:tcPr>
          <w:p w14:paraId="4DDE6A59" w14:textId="77777777" w:rsidR="00365C65" w:rsidRDefault="00365C65" w:rsidP="00365C65">
            <w:pPr>
              <w:pStyle w:val="paragraph"/>
              <w:spacing w:before="0" w:beforeAutospacing="0" w:after="0" w:afterAutospacing="0"/>
              <w:textAlignment w:val="baseline"/>
              <w:divId w:val="2048793902"/>
              <w:rPr>
                <w:rFonts w:ascii="Segoe UI" w:hAnsi="Segoe UI" w:cs="Segoe UI"/>
                <w:sz w:val="18"/>
                <w:szCs w:val="18"/>
              </w:rPr>
            </w:pPr>
            <w:r>
              <w:rPr>
                <w:rStyle w:val="normaltextrun"/>
                <w:color w:val="000000"/>
              </w:rPr>
              <w:t>33</w:t>
            </w:r>
            <w:r>
              <w:rPr>
                <w:rStyle w:val="normaltextrun"/>
              </w:rPr>
              <w:t>.5.</w:t>
            </w:r>
            <w:r>
              <w:rPr>
                <w:rStyle w:val="normaltextrun"/>
                <w:b/>
                <w:bCs/>
              </w:rPr>
              <w:t> </w:t>
            </w:r>
            <w:r>
              <w:rPr>
                <w:rStyle w:val="normaltextrun"/>
              </w:rPr>
              <w:t>Moralė arba žmogus ir pasaulis</w:t>
            </w:r>
            <w:r>
              <w:rPr>
                <w:rStyle w:val="normaltextrun"/>
                <w:b/>
                <w:bCs/>
              </w:rPr>
              <w:t>:</w:t>
            </w:r>
            <w:r>
              <w:rPr>
                <w:rStyle w:val="eop"/>
              </w:rPr>
              <w:t> </w:t>
            </w:r>
          </w:p>
          <w:p w14:paraId="00704E60" w14:textId="3F5B3D8F" w:rsidR="00365C65" w:rsidRDefault="00365C65" w:rsidP="00F93C68">
            <w:pPr>
              <w:spacing w:line="256" w:lineRule="auto"/>
              <w:rPr>
                <w:bCs/>
                <w:lang w:eastAsia="en-US"/>
              </w:rPr>
            </w:pPr>
            <w:r>
              <w:rPr>
                <w:rStyle w:val="normaltextrun"/>
                <w:color w:val="000000"/>
              </w:rPr>
              <w:t>33</w:t>
            </w:r>
            <w:r>
              <w:rPr>
                <w:rStyle w:val="normaltextrun"/>
              </w:rPr>
              <w:t xml:space="preserve">.5.1.Moraliniai autoritetai: kalifai, sachabai, tebiynai. </w:t>
            </w:r>
            <w:bookmarkStart w:id="0" w:name="_GoBack"/>
            <w:bookmarkEnd w:id="0"/>
          </w:p>
        </w:tc>
        <w:tc>
          <w:tcPr>
            <w:tcW w:w="992" w:type="dxa"/>
            <w:tcBorders>
              <w:top w:val="single" w:sz="4" w:space="0" w:color="000000"/>
              <w:left w:val="single" w:sz="4" w:space="0" w:color="000000"/>
              <w:bottom w:val="single" w:sz="4" w:space="0" w:color="000000"/>
              <w:right w:val="single" w:sz="4" w:space="0" w:color="000000"/>
            </w:tcBorders>
            <w:hideMark/>
          </w:tcPr>
          <w:p w14:paraId="6F7B76B0" w14:textId="3085D915" w:rsidR="00365C65" w:rsidRDefault="00365C65" w:rsidP="00365C65">
            <w:pPr>
              <w:spacing w:line="256" w:lineRule="auto"/>
              <w:jc w:val="center"/>
              <w:rPr>
                <w:bCs/>
                <w:lang w:eastAsia="en-US"/>
              </w:rPr>
            </w:pPr>
            <w:r>
              <w:rPr>
                <w:bCs/>
                <w:lang w:eastAsia="en-US"/>
              </w:rPr>
              <w:t>5</w:t>
            </w:r>
          </w:p>
        </w:tc>
        <w:tc>
          <w:tcPr>
            <w:tcW w:w="1418" w:type="dxa"/>
            <w:tcBorders>
              <w:top w:val="single" w:sz="4" w:space="0" w:color="000000"/>
              <w:left w:val="single" w:sz="4" w:space="0" w:color="000000"/>
              <w:bottom w:val="single" w:sz="4" w:space="0" w:color="000000"/>
              <w:right w:val="single" w:sz="4" w:space="0" w:color="000000"/>
            </w:tcBorders>
          </w:tcPr>
          <w:p w14:paraId="7B8C5D38" w14:textId="77777777" w:rsidR="00365C65" w:rsidRDefault="00365C65" w:rsidP="00365C65">
            <w:pPr>
              <w:spacing w:line="256" w:lineRule="auto"/>
              <w:rPr>
                <w:b/>
                <w:color w:val="000000"/>
                <w:lang w:eastAsia="en-US"/>
              </w:rPr>
            </w:pPr>
          </w:p>
        </w:tc>
        <w:tc>
          <w:tcPr>
            <w:tcW w:w="2834" w:type="dxa"/>
            <w:tcBorders>
              <w:top w:val="single" w:sz="4" w:space="0" w:color="000000"/>
              <w:left w:val="single" w:sz="4" w:space="0" w:color="000000"/>
              <w:bottom w:val="single" w:sz="4" w:space="0" w:color="000000"/>
              <w:right w:val="single" w:sz="4" w:space="0" w:color="000000"/>
            </w:tcBorders>
            <w:hideMark/>
          </w:tcPr>
          <w:p w14:paraId="5A9E1B00" w14:textId="77777777" w:rsidR="00365C65" w:rsidRDefault="00365C65" w:rsidP="00365C65">
            <w:pPr>
              <w:pStyle w:val="paragraph"/>
              <w:spacing w:before="0" w:beforeAutospacing="0" w:after="0" w:afterAutospacing="0"/>
              <w:textAlignment w:val="baseline"/>
              <w:divId w:val="1927617894"/>
              <w:rPr>
                <w:rFonts w:ascii="Segoe UI" w:hAnsi="Segoe UI" w:cs="Segoe UI"/>
                <w:sz w:val="18"/>
                <w:szCs w:val="18"/>
              </w:rPr>
            </w:pPr>
            <w:r>
              <w:rPr>
                <w:rStyle w:val="normaltextrun"/>
                <w:b/>
                <w:bCs/>
              </w:rPr>
              <w:t>Lietuvių kalba</w:t>
            </w:r>
            <w:r>
              <w:rPr>
                <w:rStyle w:val="eop"/>
              </w:rPr>
              <w:t> </w:t>
            </w:r>
          </w:p>
          <w:p w14:paraId="7E7EBBCB" w14:textId="77777777" w:rsidR="00365C65" w:rsidRDefault="00365C65" w:rsidP="00365C65">
            <w:pPr>
              <w:pStyle w:val="paragraph"/>
              <w:spacing w:before="0" w:beforeAutospacing="0" w:after="0" w:afterAutospacing="0"/>
              <w:textAlignment w:val="baseline"/>
              <w:divId w:val="1486168796"/>
              <w:rPr>
                <w:rFonts w:ascii="Segoe UI" w:hAnsi="Segoe UI" w:cs="Segoe UI"/>
                <w:sz w:val="18"/>
                <w:szCs w:val="18"/>
              </w:rPr>
            </w:pPr>
            <w:r>
              <w:rPr>
                <w:rStyle w:val="normaltextrun"/>
                <w:b/>
                <w:bCs/>
              </w:rPr>
              <w:t>Informatika- </w:t>
            </w:r>
            <w:r>
              <w:rPr>
                <w:rStyle w:val="normaltextrun"/>
                <w:i/>
                <w:iCs/>
              </w:rPr>
              <w:t>A2.3. Analizuoja ir tobulina skaitmeninį turinį, pasirenka ir taiko tinkamas skaitmeninio turinio kūrimo priemones.</w:t>
            </w:r>
            <w:r>
              <w:rPr>
                <w:rStyle w:val="eop"/>
              </w:rPr>
              <w:t> </w:t>
            </w:r>
          </w:p>
          <w:p w14:paraId="5EF7510E" w14:textId="77777777" w:rsidR="00365C65" w:rsidRDefault="00365C65" w:rsidP="00365C65">
            <w:pPr>
              <w:pStyle w:val="paragraph"/>
              <w:spacing w:before="0" w:beforeAutospacing="0" w:after="0" w:afterAutospacing="0"/>
              <w:textAlignment w:val="baseline"/>
              <w:divId w:val="1543251705"/>
              <w:rPr>
                <w:rFonts w:ascii="Segoe UI" w:hAnsi="Segoe UI" w:cs="Segoe UI"/>
                <w:sz w:val="18"/>
                <w:szCs w:val="18"/>
              </w:rPr>
            </w:pPr>
            <w:r>
              <w:rPr>
                <w:rStyle w:val="normaltextrun"/>
                <w:b/>
                <w:bCs/>
              </w:rPr>
              <w:t>Dailė -</w:t>
            </w:r>
            <w:r>
              <w:rPr>
                <w:rStyle w:val="normaltextrun"/>
                <w:i/>
                <w:iCs/>
              </w:rPr>
              <w:t>pasirenka ir sumaniai taiko tradicines ir/ar mišrias dailės technikas, pasinerdamas į kūrybinį procesą kuria autorinę techniką, išradingai siekdamas norimo rezultato (A2.1.3</w:t>
            </w:r>
            <w:r>
              <w:rPr>
                <w:rStyle w:val="normaltextrun"/>
              </w:rPr>
              <w:t>.)</w:t>
            </w:r>
            <w:r>
              <w:rPr>
                <w:rStyle w:val="eop"/>
              </w:rPr>
              <w:t> </w:t>
            </w:r>
          </w:p>
          <w:p w14:paraId="50ED7F18" w14:textId="77777777" w:rsidR="00365C65" w:rsidRDefault="00365C65" w:rsidP="00365C65">
            <w:pPr>
              <w:pStyle w:val="paragraph"/>
              <w:spacing w:before="0" w:beforeAutospacing="0" w:after="0" w:afterAutospacing="0"/>
              <w:textAlignment w:val="baseline"/>
              <w:divId w:val="569120649"/>
              <w:rPr>
                <w:rFonts w:ascii="Segoe UI" w:hAnsi="Segoe UI" w:cs="Segoe UI"/>
                <w:sz w:val="18"/>
                <w:szCs w:val="18"/>
              </w:rPr>
            </w:pPr>
            <w:r>
              <w:rPr>
                <w:rStyle w:val="normaltextrun"/>
                <w:b/>
                <w:bCs/>
              </w:rPr>
              <w:t>Menai</w:t>
            </w:r>
            <w:r>
              <w:rPr>
                <w:rStyle w:val="eop"/>
              </w:rPr>
              <w:t> </w:t>
            </w:r>
          </w:p>
          <w:p w14:paraId="4231A2F8" w14:textId="77777777" w:rsidR="00365C65" w:rsidRDefault="00365C65" w:rsidP="00365C65">
            <w:pPr>
              <w:pStyle w:val="paragraph"/>
              <w:spacing w:before="0" w:beforeAutospacing="0" w:after="0" w:afterAutospacing="0"/>
              <w:textAlignment w:val="baseline"/>
              <w:divId w:val="1727413443"/>
              <w:rPr>
                <w:rFonts w:ascii="Segoe UI" w:hAnsi="Segoe UI" w:cs="Segoe UI"/>
                <w:sz w:val="18"/>
                <w:szCs w:val="18"/>
              </w:rPr>
            </w:pPr>
            <w:r>
              <w:rPr>
                <w:rStyle w:val="normaltextrun"/>
                <w:b/>
                <w:bCs/>
              </w:rPr>
              <w:t>Gyvenimo įgūdžiai</w:t>
            </w:r>
            <w:r>
              <w:rPr>
                <w:rStyle w:val="eop"/>
              </w:rPr>
              <w:t> </w:t>
            </w:r>
          </w:p>
          <w:p w14:paraId="26AC1688" w14:textId="0545E97A" w:rsidR="00365C65" w:rsidRDefault="00365C65" w:rsidP="00365C65">
            <w:pPr>
              <w:spacing w:line="256" w:lineRule="auto"/>
              <w:rPr>
                <w:bCs/>
                <w:lang w:eastAsia="en-US"/>
              </w:rPr>
            </w:pPr>
            <w:r>
              <w:rPr>
                <w:rStyle w:val="normaltextrun"/>
                <w:b/>
                <w:bCs/>
              </w:rPr>
              <w:t>Etika - </w:t>
            </w:r>
            <w:r>
              <w:rPr>
                <w:rStyle w:val="normaltextrun"/>
                <w:i/>
                <w:iCs/>
              </w:rPr>
              <w:t>savo nuostatas pagrindžia moraliniais principais ir geriausiais pavyzdžiais iš istorijos, literatūros, kino.( B2.3.)</w:t>
            </w:r>
            <w:r>
              <w:rPr>
                <w:rStyle w:val="eop"/>
              </w:rPr>
              <w:t> </w:t>
            </w:r>
          </w:p>
        </w:tc>
      </w:tr>
      <w:tr w:rsidR="00CB2D8F" w14:paraId="6CD14397" w14:textId="77777777" w:rsidTr="00367C7A">
        <w:tc>
          <w:tcPr>
            <w:tcW w:w="846" w:type="dxa"/>
            <w:tcBorders>
              <w:top w:val="single" w:sz="4" w:space="0" w:color="000000"/>
              <w:left w:val="single" w:sz="4" w:space="0" w:color="000000"/>
              <w:bottom w:val="single" w:sz="4" w:space="0" w:color="000000"/>
              <w:right w:val="single" w:sz="4" w:space="0" w:color="000000"/>
            </w:tcBorders>
            <w:hideMark/>
          </w:tcPr>
          <w:p w14:paraId="345593D2" w14:textId="77777777" w:rsidR="00CB2D8F" w:rsidRDefault="00CB2D8F" w:rsidP="00CB2D8F">
            <w:pPr>
              <w:spacing w:line="256" w:lineRule="auto"/>
              <w:jc w:val="center"/>
              <w:rPr>
                <w:bCs/>
                <w:lang w:eastAsia="en-US"/>
              </w:rPr>
            </w:pPr>
            <w:r>
              <w:rPr>
                <w:bCs/>
                <w:lang w:eastAsia="en-US"/>
              </w:rPr>
              <w:lastRenderedPageBreak/>
              <w:t>7.</w:t>
            </w:r>
          </w:p>
        </w:tc>
        <w:tc>
          <w:tcPr>
            <w:tcW w:w="3691" w:type="dxa"/>
            <w:tcBorders>
              <w:top w:val="single" w:sz="4" w:space="0" w:color="000000"/>
              <w:left w:val="single" w:sz="4" w:space="0" w:color="000000"/>
              <w:bottom w:val="single" w:sz="4" w:space="0" w:color="000000"/>
              <w:right w:val="single" w:sz="4" w:space="0" w:color="000000"/>
            </w:tcBorders>
            <w:hideMark/>
          </w:tcPr>
          <w:p w14:paraId="5214AC8A" w14:textId="77777777" w:rsidR="00CB2D8F" w:rsidRDefault="00CB2D8F" w:rsidP="00CB2D8F">
            <w:pPr>
              <w:pStyle w:val="ListParagraph"/>
              <w:spacing w:line="256" w:lineRule="auto"/>
              <w:ind w:left="0"/>
              <w:rPr>
                <w:bCs/>
                <w:lang w:eastAsia="en-US"/>
              </w:rPr>
            </w:pPr>
            <w:r>
              <w:rPr>
                <w:bCs/>
                <w:lang w:eastAsia="en-US"/>
              </w:rPr>
              <w:t>Ko išmokau per šiuos metus? Refleksija ir įsivertinimas</w:t>
            </w:r>
          </w:p>
        </w:tc>
        <w:tc>
          <w:tcPr>
            <w:tcW w:w="992" w:type="dxa"/>
            <w:tcBorders>
              <w:top w:val="single" w:sz="4" w:space="0" w:color="000000"/>
              <w:left w:val="single" w:sz="4" w:space="0" w:color="000000"/>
              <w:bottom w:val="single" w:sz="4" w:space="0" w:color="000000"/>
              <w:right w:val="single" w:sz="4" w:space="0" w:color="000000"/>
            </w:tcBorders>
            <w:hideMark/>
          </w:tcPr>
          <w:p w14:paraId="7E2C0E62" w14:textId="77777777" w:rsidR="00CB2D8F" w:rsidRDefault="00CB2D8F" w:rsidP="00CB2D8F">
            <w:pPr>
              <w:spacing w:line="256" w:lineRule="auto"/>
              <w:jc w:val="center"/>
              <w:rPr>
                <w:bCs/>
                <w:lang w:eastAsia="en-US"/>
              </w:rPr>
            </w:pPr>
            <w:r>
              <w:rPr>
                <w:bCs/>
                <w:lang w:eastAsia="en-US"/>
              </w:rPr>
              <w:t>1</w:t>
            </w:r>
          </w:p>
        </w:tc>
        <w:tc>
          <w:tcPr>
            <w:tcW w:w="1418" w:type="dxa"/>
            <w:tcBorders>
              <w:top w:val="single" w:sz="4" w:space="0" w:color="000000"/>
              <w:left w:val="single" w:sz="4" w:space="0" w:color="000000"/>
              <w:bottom w:val="single" w:sz="4" w:space="0" w:color="000000"/>
              <w:right w:val="single" w:sz="4" w:space="0" w:color="000000"/>
            </w:tcBorders>
          </w:tcPr>
          <w:p w14:paraId="4FD7A55C" w14:textId="77777777" w:rsidR="00CB2D8F" w:rsidRDefault="00CB2D8F" w:rsidP="00CB2D8F">
            <w:pPr>
              <w:spacing w:line="256" w:lineRule="auto"/>
              <w:jc w:val="center"/>
              <w:rPr>
                <w:bCs/>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7B30C726" w14:textId="5736AE78" w:rsidR="00CB2D8F" w:rsidRDefault="00CB2D8F" w:rsidP="00CB2D8F">
            <w:pPr>
              <w:spacing w:line="256" w:lineRule="auto"/>
              <w:jc w:val="center"/>
              <w:rPr>
                <w:bCs/>
                <w:lang w:eastAsia="en-US"/>
              </w:rPr>
            </w:pPr>
          </w:p>
        </w:tc>
      </w:tr>
    </w:tbl>
    <w:p w14:paraId="3DDA3DD2" w14:textId="04CD9FD8" w:rsidR="00520913" w:rsidRDefault="00520913" w:rsidP="00520913"/>
    <w:p w14:paraId="5F79C49C" w14:textId="40F49742" w:rsidR="00CB2D8F" w:rsidRDefault="00CB2D8F" w:rsidP="00520913"/>
    <w:p w14:paraId="025B85DD" w14:textId="77777777" w:rsidR="00CB2D8F" w:rsidRDefault="00CB2D8F" w:rsidP="00520913"/>
    <w:p w14:paraId="30A0AAA1" w14:textId="77777777" w:rsidR="001343FA" w:rsidRDefault="001343FA"/>
    <w:sectPr w:rsidR="001343FA" w:rsidSect="008F5765">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913"/>
    <w:rsid w:val="000D0839"/>
    <w:rsid w:val="001018DE"/>
    <w:rsid w:val="001343FA"/>
    <w:rsid w:val="00163385"/>
    <w:rsid w:val="002146DC"/>
    <w:rsid w:val="0030759B"/>
    <w:rsid w:val="00335101"/>
    <w:rsid w:val="00365C65"/>
    <w:rsid w:val="00367C7A"/>
    <w:rsid w:val="003E3776"/>
    <w:rsid w:val="004B6D49"/>
    <w:rsid w:val="004E3518"/>
    <w:rsid w:val="00520913"/>
    <w:rsid w:val="00546379"/>
    <w:rsid w:val="00573578"/>
    <w:rsid w:val="006861C0"/>
    <w:rsid w:val="00712086"/>
    <w:rsid w:val="00731ACE"/>
    <w:rsid w:val="007459FB"/>
    <w:rsid w:val="007F555A"/>
    <w:rsid w:val="00807821"/>
    <w:rsid w:val="008F5765"/>
    <w:rsid w:val="00982C4A"/>
    <w:rsid w:val="009D4064"/>
    <w:rsid w:val="009E2474"/>
    <w:rsid w:val="00A004F7"/>
    <w:rsid w:val="00B41227"/>
    <w:rsid w:val="00BE148C"/>
    <w:rsid w:val="00C43D23"/>
    <w:rsid w:val="00CB2D8F"/>
    <w:rsid w:val="00CC3F85"/>
    <w:rsid w:val="00CE642A"/>
    <w:rsid w:val="00DA2014"/>
    <w:rsid w:val="00DC61DB"/>
    <w:rsid w:val="00EC0027"/>
    <w:rsid w:val="00F23CA0"/>
    <w:rsid w:val="00F43E07"/>
    <w:rsid w:val="00F93C68"/>
    <w:rsid w:val="00FD7E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C9E6"/>
  <w15:chartTrackingRefBased/>
  <w15:docId w15:val="{6EAEF38E-3435-4794-9CE4-0E670FF0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913"/>
    <w:pPr>
      <w:ind w:firstLine="0"/>
      <w:jc w:val="left"/>
    </w:pPr>
    <w:rPr>
      <w:rFonts w:eastAsia="Times New Roman" w:cs="Times New Roman"/>
      <w:szCs w:val="20"/>
      <w:lang w:eastAsia="lt-LT"/>
    </w:rPr>
  </w:style>
  <w:style w:type="paragraph" w:styleId="Heading3">
    <w:name w:val="heading 3"/>
    <w:basedOn w:val="Normal"/>
    <w:next w:val="Normal"/>
    <w:link w:val="Heading3Char"/>
    <w:uiPriority w:val="9"/>
    <w:semiHidden/>
    <w:unhideWhenUsed/>
    <w:qFormat/>
    <w:rsid w:val="00573578"/>
    <w:pPr>
      <w:keepNext/>
      <w:keepLines/>
      <w:spacing w:before="40"/>
      <w:ind w:left="720" w:hanging="720"/>
      <w:outlineLvl w:val="2"/>
    </w:pPr>
    <w:rPr>
      <w:rFonts w:eastAsiaTheme="majorEastAsia" w:cstheme="majorBidi"/>
      <w:b/>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913"/>
    <w:pPr>
      <w:ind w:left="720" w:firstLine="720"/>
      <w:contextualSpacing/>
      <w:jc w:val="both"/>
    </w:pPr>
    <w:rPr>
      <w:szCs w:val="24"/>
      <w:lang w:eastAsia="ar-SA"/>
    </w:rPr>
  </w:style>
  <w:style w:type="paragraph" w:customStyle="1" w:styleId="paragraph">
    <w:name w:val="paragraph"/>
    <w:basedOn w:val="Normal"/>
    <w:rsid w:val="00520913"/>
    <w:pPr>
      <w:spacing w:before="100" w:beforeAutospacing="1" w:after="100" w:afterAutospacing="1"/>
    </w:pPr>
    <w:rPr>
      <w:szCs w:val="24"/>
    </w:rPr>
  </w:style>
  <w:style w:type="character" w:customStyle="1" w:styleId="normaltextrun">
    <w:name w:val="normaltextrun"/>
    <w:basedOn w:val="DefaultParagraphFont"/>
    <w:rsid w:val="00520913"/>
  </w:style>
  <w:style w:type="character" w:customStyle="1" w:styleId="eop">
    <w:name w:val="eop"/>
    <w:basedOn w:val="DefaultParagraphFont"/>
    <w:rsid w:val="00520913"/>
  </w:style>
  <w:style w:type="character" w:styleId="Hyperlink">
    <w:name w:val="Hyperlink"/>
    <w:basedOn w:val="DefaultParagraphFont"/>
    <w:uiPriority w:val="99"/>
    <w:unhideWhenUsed/>
    <w:rsid w:val="003E3776"/>
    <w:rPr>
      <w:color w:val="0563C1" w:themeColor="hyperlink"/>
      <w:u w:val="single"/>
    </w:rPr>
  </w:style>
  <w:style w:type="character" w:styleId="FollowedHyperlink">
    <w:name w:val="FollowedHyperlink"/>
    <w:basedOn w:val="DefaultParagraphFont"/>
    <w:uiPriority w:val="99"/>
    <w:semiHidden/>
    <w:unhideWhenUsed/>
    <w:rsid w:val="00BE148C"/>
    <w:rPr>
      <w:color w:val="954F72" w:themeColor="followedHyperlink"/>
      <w:u w:val="single"/>
    </w:rPr>
  </w:style>
  <w:style w:type="character" w:customStyle="1" w:styleId="Heading3Char">
    <w:name w:val="Heading 3 Char"/>
    <w:basedOn w:val="DefaultParagraphFont"/>
    <w:link w:val="Heading3"/>
    <w:uiPriority w:val="9"/>
    <w:semiHidden/>
    <w:rsid w:val="00573578"/>
    <w:rPr>
      <w:rFonts w:eastAsiaTheme="majorEastAsia" w:cstheme="majorBidi"/>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29595">
      <w:bodyDiv w:val="1"/>
      <w:marLeft w:val="0"/>
      <w:marRight w:val="0"/>
      <w:marTop w:val="0"/>
      <w:marBottom w:val="0"/>
      <w:divBdr>
        <w:top w:val="none" w:sz="0" w:space="0" w:color="auto"/>
        <w:left w:val="none" w:sz="0" w:space="0" w:color="auto"/>
        <w:bottom w:val="none" w:sz="0" w:space="0" w:color="auto"/>
        <w:right w:val="none" w:sz="0" w:space="0" w:color="auto"/>
      </w:divBdr>
    </w:div>
    <w:div w:id="503326696">
      <w:bodyDiv w:val="1"/>
      <w:marLeft w:val="0"/>
      <w:marRight w:val="0"/>
      <w:marTop w:val="0"/>
      <w:marBottom w:val="0"/>
      <w:divBdr>
        <w:top w:val="none" w:sz="0" w:space="0" w:color="auto"/>
        <w:left w:val="none" w:sz="0" w:space="0" w:color="auto"/>
        <w:bottom w:val="none" w:sz="0" w:space="0" w:color="auto"/>
        <w:right w:val="none" w:sz="0" w:space="0" w:color="auto"/>
      </w:divBdr>
    </w:div>
    <w:div w:id="545029582">
      <w:bodyDiv w:val="1"/>
      <w:marLeft w:val="0"/>
      <w:marRight w:val="0"/>
      <w:marTop w:val="0"/>
      <w:marBottom w:val="0"/>
      <w:divBdr>
        <w:top w:val="none" w:sz="0" w:space="0" w:color="auto"/>
        <w:left w:val="none" w:sz="0" w:space="0" w:color="auto"/>
        <w:bottom w:val="none" w:sz="0" w:space="0" w:color="auto"/>
        <w:right w:val="none" w:sz="0" w:space="0" w:color="auto"/>
      </w:divBdr>
      <w:divsChild>
        <w:div w:id="127943999">
          <w:marLeft w:val="0"/>
          <w:marRight w:val="0"/>
          <w:marTop w:val="0"/>
          <w:marBottom w:val="0"/>
          <w:divBdr>
            <w:top w:val="none" w:sz="0" w:space="0" w:color="auto"/>
            <w:left w:val="none" w:sz="0" w:space="0" w:color="auto"/>
            <w:bottom w:val="none" w:sz="0" w:space="0" w:color="auto"/>
            <w:right w:val="none" w:sz="0" w:space="0" w:color="auto"/>
          </w:divBdr>
          <w:divsChild>
            <w:div w:id="2049405649">
              <w:marLeft w:val="0"/>
              <w:marRight w:val="0"/>
              <w:marTop w:val="0"/>
              <w:marBottom w:val="0"/>
              <w:divBdr>
                <w:top w:val="none" w:sz="0" w:space="0" w:color="auto"/>
                <w:left w:val="none" w:sz="0" w:space="0" w:color="auto"/>
                <w:bottom w:val="none" w:sz="0" w:space="0" w:color="auto"/>
                <w:right w:val="none" w:sz="0" w:space="0" w:color="auto"/>
              </w:divBdr>
            </w:div>
            <w:div w:id="1809543722">
              <w:marLeft w:val="0"/>
              <w:marRight w:val="0"/>
              <w:marTop w:val="0"/>
              <w:marBottom w:val="0"/>
              <w:divBdr>
                <w:top w:val="none" w:sz="0" w:space="0" w:color="auto"/>
                <w:left w:val="none" w:sz="0" w:space="0" w:color="auto"/>
                <w:bottom w:val="none" w:sz="0" w:space="0" w:color="auto"/>
                <w:right w:val="none" w:sz="0" w:space="0" w:color="auto"/>
              </w:divBdr>
            </w:div>
            <w:div w:id="1626345623">
              <w:marLeft w:val="0"/>
              <w:marRight w:val="0"/>
              <w:marTop w:val="0"/>
              <w:marBottom w:val="0"/>
              <w:divBdr>
                <w:top w:val="none" w:sz="0" w:space="0" w:color="auto"/>
                <w:left w:val="none" w:sz="0" w:space="0" w:color="auto"/>
                <w:bottom w:val="none" w:sz="0" w:space="0" w:color="auto"/>
                <w:right w:val="none" w:sz="0" w:space="0" w:color="auto"/>
              </w:divBdr>
            </w:div>
          </w:divsChild>
        </w:div>
        <w:div w:id="461927084">
          <w:marLeft w:val="0"/>
          <w:marRight w:val="0"/>
          <w:marTop w:val="0"/>
          <w:marBottom w:val="0"/>
          <w:divBdr>
            <w:top w:val="none" w:sz="0" w:space="0" w:color="auto"/>
            <w:left w:val="none" w:sz="0" w:space="0" w:color="auto"/>
            <w:bottom w:val="none" w:sz="0" w:space="0" w:color="auto"/>
            <w:right w:val="none" w:sz="0" w:space="0" w:color="auto"/>
          </w:divBdr>
          <w:divsChild>
            <w:div w:id="601187098">
              <w:marLeft w:val="0"/>
              <w:marRight w:val="0"/>
              <w:marTop w:val="0"/>
              <w:marBottom w:val="0"/>
              <w:divBdr>
                <w:top w:val="none" w:sz="0" w:space="0" w:color="auto"/>
                <w:left w:val="none" w:sz="0" w:space="0" w:color="auto"/>
                <w:bottom w:val="none" w:sz="0" w:space="0" w:color="auto"/>
                <w:right w:val="none" w:sz="0" w:space="0" w:color="auto"/>
              </w:divBdr>
            </w:div>
            <w:div w:id="2028093001">
              <w:marLeft w:val="0"/>
              <w:marRight w:val="0"/>
              <w:marTop w:val="0"/>
              <w:marBottom w:val="0"/>
              <w:divBdr>
                <w:top w:val="none" w:sz="0" w:space="0" w:color="auto"/>
                <w:left w:val="none" w:sz="0" w:space="0" w:color="auto"/>
                <w:bottom w:val="none" w:sz="0" w:space="0" w:color="auto"/>
                <w:right w:val="none" w:sz="0" w:space="0" w:color="auto"/>
              </w:divBdr>
            </w:div>
            <w:div w:id="361639957">
              <w:marLeft w:val="0"/>
              <w:marRight w:val="0"/>
              <w:marTop w:val="0"/>
              <w:marBottom w:val="0"/>
              <w:divBdr>
                <w:top w:val="none" w:sz="0" w:space="0" w:color="auto"/>
                <w:left w:val="none" w:sz="0" w:space="0" w:color="auto"/>
                <w:bottom w:val="none" w:sz="0" w:space="0" w:color="auto"/>
                <w:right w:val="none" w:sz="0" w:space="0" w:color="auto"/>
              </w:divBdr>
            </w:div>
          </w:divsChild>
        </w:div>
        <w:div w:id="626399690">
          <w:marLeft w:val="0"/>
          <w:marRight w:val="0"/>
          <w:marTop w:val="0"/>
          <w:marBottom w:val="0"/>
          <w:divBdr>
            <w:top w:val="none" w:sz="0" w:space="0" w:color="auto"/>
            <w:left w:val="none" w:sz="0" w:space="0" w:color="auto"/>
            <w:bottom w:val="none" w:sz="0" w:space="0" w:color="auto"/>
            <w:right w:val="none" w:sz="0" w:space="0" w:color="auto"/>
          </w:divBdr>
          <w:divsChild>
            <w:div w:id="1698000839">
              <w:marLeft w:val="0"/>
              <w:marRight w:val="0"/>
              <w:marTop w:val="0"/>
              <w:marBottom w:val="0"/>
              <w:divBdr>
                <w:top w:val="none" w:sz="0" w:space="0" w:color="auto"/>
                <w:left w:val="none" w:sz="0" w:space="0" w:color="auto"/>
                <w:bottom w:val="none" w:sz="0" w:space="0" w:color="auto"/>
                <w:right w:val="none" w:sz="0" w:space="0" w:color="auto"/>
              </w:divBdr>
            </w:div>
            <w:div w:id="1305429552">
              <w:marLeft w:val="0"/>
              <w:marRight w:val="0"/>
              <w:marTop w:val="0"/>
              <w:marBottom w:val="0"/>
              <w:divBdr>
                <w:top w:val="none" w:sz="0" w:space="0" w:color="auto"/>
                <w:left w:val="none" w:sz="0" w:space="0" w:color="auto"/>
                <w:bottom w:val="none" w:sz="0" w:space="0" w:color="auto"/>
                <w:right w:val="none" w:sz="0" w:space="0" w:color="auto"/>
              </w:divBdr>
            </w:div>
            <w:div w:id="1277373978">
              <w:marLeft w:val="0"/>
              <w:marRight w:val="0"/>
              <w:marTop w:val="0"/>
              <w:marBottom w:val="0"/>
              <w:divBdr>
                <w:top w:val="none" w:sz="0" w:space="0" w:color="auto"/>
                <w:left w:val="none" w:sz="0" w:space="0" w:color="auto"/>
                <w:bottom w:val="none" w:sz="0" w:space="0" w:color="auto"/>
                <w:right w:val="none" w:sz="0" w:space="0" w:color="auto"/>
              </w:divBdr>
            </w:div>
          </w:divsChild>
        </w:div>
        <w:div w:id="1045328710">
          <w:marLeft w:val="0"/>
          <w:marRight w:val="0"/>
          <w:marTop w:val="0"/>
          <w:marBottom w:val="0"/>
          <w:divBdr>
            <w:top w:val="none" w:sz="0" w:space="0" w:color="auto"/>
            <w:left w:val="none" w:sz="0" w:space="0" w:color="auto"/>
            <w:bottom w:val="none" w:sz="0" w:space="0" w:color="auto"/>
            <w:right w:val="none" w:sz="0" w:space="0" w:color="auto"/>
          </w:divBdr>
          <w:divsChild>
            <w:div w:id="1702516388">
              <w:marLeft w:val="0"/>
              <w:marRight w:val="0"/>
              <w:marTop w:val="0"/>
              <w:marBottom w:val="0"/>
              <w:divBdr>
                <w:top w:val="none" w:sz="0" w:space="0" w:color="auto"/>
                <w:left w:val="none" w:sz="0" w:space="0" w:color="auto"/>
                <w:bottom w:val="none" w:sz="0" w:space="0" w:color="auto"/>
                <w:right w:val="none" w:sz="0" w:space="0" w:color="auto"/>
              </w:divBdr>
            </w:div>
            <w:div w:id="2110198523">
              <w:marLeft w:val="0"/>
              <w:marRight w:val="0"/>
              <w:marTop w:val="0"/>
              <w:marBottom w:val="0"/>
              <w:divBdr>
                <w:top w:val="none" w:sz="0" w:space="0" w:color="auto"/>
                <w:left w:val="none" w:sz="0" w:space="0" w:color="auto"/>
                <w:bottom w:val="none" w:sz="0" w:space="0" w:color="auto"/>
                <w:right w:val="none" w:sz="0" w:space="0" w:color="auto"/>
              </w:divBdr>
            </w:div>
            <w:div w:id="879779605">
              <w:marLeft w:val="0"/>
              <w:marRight w:val="0"/>
              <w:marTop w:val="0"/>
              <w:marBottom w:val="0"/>
              <w:divBdr>
                <w:top w:val="none" w:sz="0" w:space="0" w:color="auto"/>
                <w:left w:val="none" w:sz="0" w:space="0" w:color="auto"/>
                <w:bottom w:val="none" w:sz="0" w:space="0" w:color="auto"/>
                <w:right w:val="none" w:sz="0" w:space="0" w:color="auto"/>
              </w:divBdr>
            </w:div>
            <w:div w:id="1314405442">
              <w:marLeft w:val="0"/>
              <w:marRight w:val="0"/>
              <w:marTop w:val="0"/>
              <w:marBottom w:val="0"/>
              <w:divBdr>
                <w:top w:val="none" w:sz="0" w:space="0" w:color="auto"/>
                <w:left w:val="none" w:sz="0" w:space="0" w:color="auto"/>
                <w:bottom w:val="none" w:sz="0" w:space="0" w:color="auto"/>
                <w:right w:val="none" w:sz="0" w:space="0" w:color="auto"/>
              </w:divBdr>
            </w:div>
            <w:div w:id="1046486646">
              <w:marLeft w:val="0"/>
              <w:marRight w:val="0"/>
              <w:marTop w:val="0"/>
              <w:marBottom w:val="0"/>
              <w:divBdr>
                <w:top w:val="none" w:sz="0" w:space="0" w:color="auto"/>
                <w:left w:val="none" w:sz="0" w:space="0" w:color="auto"/>
                <w:bottom w:val="none" w:sz="0" w:space="0" w:color="auto"/>
                <w:right w:val="none" w:sz="0" w:space="0" w:color="auto"/>
              </w:divBdr>
            </w:div>
          </w:divsChild>
        </w:div>
        <w:div w:id="2101221106">
          <w:marLeft w:val="0"/>
          <w:marRight w:val="0"/>
          <w:marTop w:val="0"/>
          <w:marBottom w:val="0"/>
          <w:divBdr>
            <w:top w:val="none" w:sz="0" w:space="0" w:color="auto"/>
            <w:left w:val="none" w:sz="0" w:space="0" w:color="auto"/>
            <w:bottom w:val="none" w:sz="0" w:space="0" w:color="auto"/>
            <w:right w:val="none" w:sz="0" w:space="0" w:color="auto"/>
          </w:divBdr>
          <w:divsChild>
            <w:div w:id="1927617894">
              <w:marLeft w:val="0"/>
              <w:marRight w:val="0"/>
              <w:marTop w:val="0"/>
              <w:marBottom w:val="0"/>
              <w:divBdr>
                <w:top w:val="none" w:sz="0" w:space="0" w:color="auto"/>
                <w:left w:val="none" w:sz="0" w:space="0" w:color="auto"/>
                <w:bottom w:val="none" w:sz="0" w:space="0" w:color="auto"/>
                <w:right w:val="none" w:sz="0" w:space="0" w:color="auto"/>
              </w:divBdr>
            </w:div>
            <w:div w:id="1486168796">
              <w:marLeft w:val="0"/>
              <w:marRight w:val="0"/>
              <w:marTop w:val="0"/>
              <w:marBottom w:val="0"/>
              <w:divBdr>
                <w:top w:val="none" w:sz="0" w:space="0" w:color="auto"/>
                <w:left w:val="none" w:sz="0" w:space="0" w:color="auto"/>
                <w:bottom w:val="none" w:sz="0" w:space="0" w:color="auto"/>
                <w:right w:val="none" w:sz="0" w:space="0" w:color="auto"/>
              </w:divBdr>
            </w:div>
            <w:div w:id="1543251705">
              <w:marLeft w:val="0"/>
              <w:marRight w:val="0"/>
              <w:marTop w:val="0"/>
              <w:marBottom w:val="0"/>
              <w:divBdr>
                <w:top w:val="none" w:sz="0" w:space="0" w:color="auto"/>
                <w:left w:val="none" w:sz="0" w:space="0" w:color="auto"/>
                <w:bottom w:val="none" w:sz="0" w:space="0" w:color="auto"/>
                <w:right w:val="none" w:sz="0" w:space="0" w:color="auto"/>
              </w:divBdr>
            </w:div>
            <w:div w:id="569120649">
              <w:marLeft w:val="0"/>
              <w:marRight w:val="0"/>
              <w:marTop w:val="0"/>
              <w:marBottom w:val="0"/>
              <w:divBdr>
                <w:top w:val="none" w:sz="0" w:space="0" w:color="auto"/>
                <w:left w:val="none" w:sz="0" w:space="0" w:color="auto"/>
                <w:bottom w:val="none" w:sz="0" w:space="0" w:color="auto"/>
                <w:right w:val="none" w:sz="0" w:space="0" w:color="auto"/>
              </w:divBdr>
            </w:div>
            <w:div w:id="172741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85085">
      <w:bodyDiv w:val="1"/>
      <w:marLeft w:val="0"/>
      <w:marRight w:val="0"/>
      <w:marTop w:val="0"/>
      <w:marBottom w:val="0"/>
      <w:divBdr>
        <w:top w:val="none" w:sz="0" w:space="0" w:color="auto"/>
        <w:left w:val="none" w:sz="0" w:space="0" w:color="auto"/>
        <w:bottom w:val="none" w:sz="0" w:space="0" w:color="auto"/>
        <w:right w:val="none" w:sz="0" w:space="0" w:color="auto"/>
      </w:divBdr>
    </w:div>
    <w:div w:id="749734225">
      <w:bodyDiv w:val="1"/>
      <w:marLeft w:val="0"/>
      <w:marRight w:val="0"/>
      <w:marTop w:val="0"/>
      <w:marBottom w:val="0"/>
      <w:divBdr>
        <w:top w:val="none" w:sz="0" w:space="0" w:color="auto"/>
        <w:left w:val="none" w:sz="0" w:space="0" w:color="auto"/>
        <w:bottom w:val="none" w:sz="0" w:space="0" w:color="auto"/>
        <w:right w:val="none" w:sz="0" w:space="0" w:color="auto"/>
      </w:divBdr>
    </w:div>
    <w:div w:id="839464233">
      <w:bodyDiv w:val="1"/>
      <w:marLeft w:val="0"/>
      <w:marRight w:val="0"/>
      <w:marTop w:val="0"/>
      <w:marBottom w:val="0"/>
      <w:divBdr>
        <w:top w:val="none" w:sz="0" w:space="0" w:color="auto"/>
        <w:left w:val="none" w:sz="0" w:space="0" w:color="auto"/>
        <w:bottom w:val="none" w:sz="0" w:space="0" w:color="auto"/>
        <w:right w:val="none" w:sz="0" w:space="0" w:color="auto"/>
      </w:divBdr>
    </w:div>
    <w:div w:id="881207695">
      <w:bodyDiv w:val="1"/>
      <w:marLeft w:val="0"/>
      <w:marRight w:val="0"/>
      <w:marTop w:val="0"/>
      <w:marBottom w:val="0"/>
      <w:divBdr>
        <w:top w:val="none" w:sz="0" w:space="0" w:color="auto"/>
        <w:left w:val="none" w:sz="0" w:space="0" w:color="auto"/>
        <w:bottom w:val="none" w:sz="0" w:space="0" w:color="auto"/>
        <w:right w:val="none" w:sz="0" w:space="0" w:color="auto"/>
      </w:divBdr>
    </w:div>
    <w:div w:id="1021052335">
      <w:bodyDiv w:val="1"/>
      <w:marLeft w:val="0"/>
      <w:marRight w:val="0"/>
      <w:marTop w:val="0"/>
      <w:marBottom w:val="0"/>
      <w:divBdr>
        <w:top w:val="none" w:sz="0" w:space="0" w:color="auto"/>
        <w:left w:val="none" w:sz="0" w:space="0" w:color="auto"/>
        <w:bottom w:val="none" w:sz="0" w:space="0" w:color="auto"/>
        <w:right w:val="none" w:sz="0" w:space="0" w:color="auto"/>
      </w:divBdr>
    </w:div>
    <w:div w:id="1463965092">
      <w:bodyDiv w:val="1"/>
      <w:marLeft w:val="0"/>
      <w:marRight w:val="0"/>
      <w:marTop w:val="0"/>
      <w:marBottom w:val="0"/>
      <w:divBdr>
        <w:top w:val="none" w:sz="0" w:space="0" w:color="auto"/>
        <w:left w:val="none" w:sz="0" w:space="0" w:color="auto"/>
        <w:bottom w:val="none" w:sz="0" w:space="0" w:color="auto"/>
        <w:right w:val="none" w:sz="0" w:space="0" w:color="auto"/>
      </w:divBdr>
    </w:div>
    <w:div w:id="1477796727">
      <w:bodyDiv w:val="1"/>
      <w:marLeft w:val="0"/>
      <w:marRight w:val="0"/>
      <w:marTop w:val="0"/>
      <w:marBottom w:val="0"/>
      <w:divBdr>
        <w:top w:val="none" w:sz="0" w:space="0" w:color="auto"/>
        <w:left w:val="none" w:sz="0" w:space="0" w:color="auto"/>
        <w:bottom w:val="none" w:sz="0" w:space="0" w:color="auto"/>
        <w:right w:val="none" w:sz="0" w:space="0" w:color="auto"/>
      </w:divBdr>
      <w:divsChild>
        <w:div w:id="1199127996">
          <w:marLeft w:val="0"/>
          <w:marRight w:val="0"/>
          <w:marTop w:val="0"/>
          <w:marBottom w:val="0"/>
          <w:divBdr>
            <w:top w:val="none" w:sz="0" w:space="0" w:color="auto"/>
            <w:left w:val="none" w:sz="0" w:space="0" w:color="auto"/>
            <w:bottom w:val="none" w:sz="0" w:space="0" w:color="auto"/>
            <w:right w:val="none" w:sz="0" w:space="0" w:color="auto"/>
          </w:divBdr>
          <w:divsChild>
            <w:div w:id="900410434">
              <w:marLeft w:val="0"/>
              <w:marRight w:val="0"/>
              <w:marTop w:val="0"/>
              <w:marBottom w:val="0"/>
              <w:divBdr>
                <w:top w:val="none" w:sz="0" w:space="0" w:color="auto"/>
                <w:left w:val="none" w:sz="0" w:space="0" w:color="auto"/>
                <w:bottom w:val="none" w:sz="0" w:space="0" w:color="auto"/>
                <w:right w:val="none" w:sz="0" w:space="0" w:color="auto"/>
              </w:divBdr>
            </w:div>
            <w:div w:id="118957209">
              <w:marLeft w:val="0"/>
              <w:marRight w:val="0"/>
              <w:marTop w:val="0"/>
              <w:marBottom w:val="0"/>
              <w:divBdr>
                <w:top w:val="none" w:sz="0" w:space="0" w:color="auto"/>
                <w:left w:val="none" w:sz="0" w:space="0" w:color="auto"/>
                <w:bottom w:val="none" w:sz="0" w:space="0" w:color="auto"/>
                <w:right w:val="none" w:sz="0" w:space="0" w:color="auto"/>
              </w:divBdr>
            </w:div>
          </w:divsChild>
        </w:div>
        <w:div w:id="49155249">
          <w:marLeft w:val="0"/>
          <w:marRight w:val="0"/>
          <w:marTop w:val="0"/>
          <w:marBottom w:val="0"/>
          <w:divBdr>
            <w:top w:val="none" w:sz="0" w:space="0" w:color="auto"/>
            <w:left w:val="none" w:sz="0" w:space="0" w:color="auto"/>
            <w:bottom w:val="none" w:sz="0" w:space="0" w:color="auto"/>
            <w:right w:val="none" w:sz="0" w:space="0" w:color="auto"/>
          </w:divBdr>
          <w:divsChild>
            <w:div w:id="2059160433">
              <w:marLeft w:val="0"/>
              <w:marRight w:val="0"/>
              <w:marTop w:val="0"/>
              <w:marBottom w:val="0"/>
              <w:divBdr>
                <w:top w:val="none" w:sz="0" w:space="0" w:color="auto"/>
                <w:left w:val="none" w:sz="0" w:space="0" w:color="auto"/>
                <w:bottom w:val="none" w:sz="0" w:space="0" w:color="auto"/>
                <w:right w:val="none" w:sz="0" w:space="0" w:color="auto"/>
              </w:divBdr>
            </w:div>
            <w:div w:id="1266687804">
              <w:marLeft w:val="0"/>
              <w:marRight w:val="0"/>
              <w:marTop w:val="0"/>
              <w:marBottom w:val="0"/>
              <w:divBdr>
                <w:top w:val="none" w:sz="0" w:space="0" w:color="auto"/>
                <w:left w:val="none" w:sz="0" w:space="0" w:color="auto"/>
                <w:bottom w:val="none" w:sz="0" w:space="0" w:color="auto"/>
                <w:right w:val="none" w:sz="0" w:space="0" w:color="auto"/>
              </w:divBdr>
            </w:div>
          </w:divsChild>
        </w:div>
        <w:div w:id="1108506175">
          <w:marLeft w:val="0"/>
          <w:marRight w:val="0"/>
          <w:marTop w:val="0"/>
          <w:marBottom w:val="0"/>
          <w:divBdr>
            <w:top w:val="none" w:sz="0" w:space="0" w:color="auto"/>
            <w:left w:val="none" w:sz="0" w:space="0" w:color="auto"/>
            <w:bottom w:val="none" w:sz="0" w:space="0" w:color="auto"/>
            <w:right w:val="none" w:sz="0" w:space="0" w:color="auto"/>
          </w:divBdr>
          <w:divsChild>
            <w:div w:id="1827746228">
              <w:marLeft w:val="0"/>
              <w:marRight w:val="0"/>
              <w:marTop w:val="0"/>
              <w:marBottom w:val="0"/>
              <w:divBdr>
                <w:top w:val="none" w:sz="0" w:space="0" w:color="auto"/>
                <w:left w:val="none" w:sz="0" w:space="0" w:color="auto"/>
                <w:bottom w:val="none" w:sz="0" w:space="0" w:color="auto"/>
                <w:right w:val="none" w:sz="0" w:space="0" w:color="auto"/>
              </w:divBdr>
            </w:div>
            <w:div w:id="1785996241">
              <w:marLeft w:val="0"/>
              <w:marRight w:val="0"/>
              <w:marTop w:val="0"/>
              <w:marBottom w:val="0"/>
              <w:divBdr>
                <w:top w:val="none" w:sz="0" w:space="0" w:color="auto"/>
                <w:left w:val="none" w:sz="0" w:space="0" w:color="auto"/>
                <w:bottom w:val="none" w:sz="0" w:space="0" w:color="auto"/>
                <w:right w:val="none" w:sz="0" w:space="0" w:color="auto"/>
              </w:divBdr>
            </w:div>
          </w:divsChild>
        </w:div>
        <w:div w:id="934434155">
          <w:marLeft w:val="0"/>
          <w:marRight w:val="0"/>
          <w:marTop w:val="0"/>
          <w:marBottom w:val="0"/>
          <w:divBdr>
            <w:top w:val="none" w:sz="0" w:space="0" w:color="auto"/>
            <w:left w:val="none" w:sz="0" w:space="0" w:color="auto"/>
            <w:bottom w:val="none" w:sz="0" w:space="0" w:color="auto"/>
            <w:right w:val="none" w:sz="0" w:space="0" w:color="auto"/>
          </w:divBdr>
          <w:divsChild>
            <w:div w:id="1789927457">
              <w:marLeft w:val="0"/>
              <w:marRight w:val="0"/>
              <w:marTop w:val="0"/>
              <w:marBottom w:val="0"/>
              <w:divBdr>
                <w:top w:val="none" w:sz="0" w:space="0" w:color="auto"/>
                <w:left w:val="none" w:sz="0" w:space="0" w:color="auto"/>
                <w:bottom w:val="none" w:sz="0" w:space="0" w:color="auto"/>
                <w:right w:val="none" w:sz="0" w:space="0" w:color="auto"/>
              </w:divBdr>
            </w:div>
            <w:div w:id="363753535">
              <w:marLeft w:val="0"/>
              <w:marRight w:val="0"/>
              <w:marTop w:val="0"/>
              <w:marBottom w:val="0"/>
              <w:divBdr>
                <w:top w:val="none" w:sz="0" w:space="0" w:color="auto"/>
                <w:left w:val="none" w:sz="0" w:space="0" w:color="auto"/>
                <w:bottom w:val="none" w:sz="0" w:space="0" w:color="auto"/>
                <w:right w:val="none" w:sz="0" w:space="0" w:color="auto"/>
              </w:divBdr>
            </w:div>
          </w:divsChild>
        </w:div>
        <w:div w:id="1318458489">
          <w:marLeft w:val="0"/>
          <w:marRight w:val="0"/>
          <w:marTop w:val="0"/>
          <w:marBottom w:val="0"/>
          <w:divBdr>
            <w:top w:val="none" w:sz="0" w:space="0" w:color="auto"/>
            <w:left w:val="none" w:sz="0" w:space="0" w:color="auto"/>
            <w:bottom w:val="none" w:sz="0" w:space="0" w:color="auto"/>
            <w:right w:val="none" w:sz="0" w:space="0" w:color="auto"/>
          </w:divBdr>
          <w:divsChild>
            <w:div w:id="204879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14331">
      <w:bodyDiv w:val="1"/>
      <w:marLeft w:val="0"/>
      <w:marRight w:val="0"/>
      <w:marTop w:val="0"/>
      <w:marBottom w:val="0"/>
      <w:divBdr>
        <w:top w:val="none" w:sz="0" w:space="0" w:color="auto"/>
        <w:left w:val="none" w:sz="0" w:space="0" w:color="auto"/>
        <w:bottom w:val="none" w:sz="0" w:space="0" w:color="auto"/>
        <w:right w:val="none" w:sz="0" w:space="0" w:color="auto"/>
      </w:divBdr>
    </w:div>
    <w:div w:id="1686245722">
      <w:bodyDiv w:val="1"/>
      <w:marLeft w:val="0"/>
      <w:marRight w:val="0"/>
      <w:marTop w:val="0"/>
      <w:marBottom w:val="0"/>
      <w:divBdr>
        <w:top w:val="none" w:sz="0" w:space="0" w:color="auto"/>
        <w:left w:val="none" w:sz="0" w:space="0" w:color="auto"/>
        <w:bottom w:val="none" w:sz="0" w:space="0" w:color="auto"/>
        <w:right w:val="none" w:sz="0" w:space="0" w:color="auto"/>
      </w:divBdr>
    </w:div>
    <w:div w:id="197205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a28f8688-2653-4b91-9a9d-8d727495a4ed%7d&amp;action=view&amp;wd=target%281.%20Naujo%20turinio%20mokymo%20rekomendacijos.one%7C61f0035c-12ed-476f-9f50-de0b74da7e63%2FNaujo%20turinio%20mokymo%20rekomendacijos%7Ce6018890-42c5-4a19-abf0-f854ea0151e0%2F%29&amp;wdorigin=NavigationUr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mokykla.lt/bendrosios-programos/vidurinis-ugdymas/17?st=3&amp;ach-1=6&amp;ach-2=6&amp;ach-3=6&amp;ach-4=6&amp;ach-5=6&amp;ct=6" TargetMode="External"/><Relationship Id="rId4" Type="http://schemas.openxmlformats.org/officeDocument/2006/relationships/numbering" Target="numbering.xml"/><Relationship Id="rId9" Type="http://schemas.openxmlformats.org/officeDocument/2006/relationships/hyperlink" Target="https://www.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CA4E1B-32A7-4112-9630-4CDE932C3D11}">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d2a18c2-06d4-44cd-af38-3237b532008a"/>
    <ds:schemaRef ds:uri="http://schemas.microsoft.com/office/2006/documentManagement/types"/>
    <ds:schemaRef ds:uri="441e4d8e-a8ab-46be-9694-e40af28e9c61"/>
    <ds:schemaRef ds:uri="http://www.w3.org/XML/1998/namespace"/>
    <ds:schemaRef ds:uri="http://purl.org/dc/dcmitype/"/>
  </ds:schemaRefs>
</ds:datastoreItem>
</file>

<file path=customXml/itemProps2.xml><?xml version="1.0" encoding="utf-8"?>
<ds:datastoreItem xmlns:ds="http://schemas.openxmlformats.org/officeDocument/2006/customXml" ds:itemID="{F21D62FF-C216-423E-BBB6-0D55C0F66CE9}">
  <ds:schemaRefs>
    <ds:schemaRef ds:uri="http://schemas.microsoft.com/sharepoint/v3/contenttype/forms"/>
  </ds:schemaRefs>
</ds:datastoreItem>
</file>

<file path=customXml/itemProps3.xml><?xml version="1.0" encoding="utf-8"?>
<ds:datastoreItem xmlns:ds="http://schemas.openxmlformats.org/officeDocument/2006/customXml" ds:itemID="{B2B67BD7-9B4B-4B6D-A8FD-0B98BF0096B6}"/>
</file>

<file path=docProps/app.xml><?xml version="1.0" encoding="utf-8"?>
<Properties xmlns="http://schemas.openxmlformats.org/officeDocument/2006/extended-properties" xmlns:vt="http://schemas.openxmlformats.org/officeDocument/2006/docPropsVTypes">
  <Template>Normal</Template>
  <TotalTime>3</TotalTime>
  <Pages>4</Pages>
  <Words>4178</Words>
  <Characters>2383</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3</cp:revision>
  <dcterms:created xsi:type="dcterms:W3CDTF">2023-06-09T09:51:00Z</dcterms:created>
  <dcterms:modified xsi:type="dcterms:W3CDTF">2023-06-09T09:54:00Z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