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0" w:type="dxa"/>
        <w:tblInd w:w="-3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5"/>
        <w:gridCol w:w="1635"/>
        <w:gridCol w:w="5085"/>
        <w:gridCol w:w="2235"/>
      </w:tblGrid>
      <w:tr w:rsidR="009D4B4F" w14:paraId="7CC3D802" w14:textId="77777777" w:rsidTr="008C2017">
        <w:trPr>
          <w:trHeight w:val="654"/>
        </w:trPr>
        <w:tc>
          <w:tcPr>
            <w:tcW w:w="9390" w:type="dxa"/>
            <w:gridSpan w:val="4"/>
            <w:tcBorders>
              <w:top w:val="single" w:sz="6" w:space="0" w:color="000000"/>
              <w:left w:val="single" w:sz="6" w:space="0" w:color="000000"/>
              <w:bottom w:val="single" w:sz="6" w:space="0" w:color="000000"/>
              <w:right w:val="single" w:sz="6" w:space="0" w:color="000000"/>
            </w:tcBorders>
            <w:shd w:val="clear" w:color="auto" w:fill="auto"/>
          </w:tcPr>
          <w:p w14:paraId="5BA5A550" w14:textId="77777777" w:rsidR="009D4B4F" w:rsidRDefault="009D4B4F" w:rsidP="008C2017">
            <w:pPr>
              <w:ind w:left="280"/>
              <w:jc w:val="center"/>
              <w:rPr>
                <w:b/>
              </w:rPr>
            </w:pPr>
            <w:r>
              <w:rPr>
                <w:b/>
              </w:rPr>
              <w:t>Katalikų tikyba</w:t>
            </w:r>
          </w:p>
        </w:tc>
      </w:tr>
      <w:tr w:rsidR="009D4B4F" w14:paraId="7EC2121D"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0042BECA" w14:textId="77777777" w:rsidR="009D4B4F" w:rsidRDefault="009D4B4F" w:rsidP="008C2017">
            <w:r>
              <w:t>1. </w:t>
            </w:r>
          </w:p>
        </w:tc>
        <w:tc>
          <w:tcPr>
            <w:tcW w:w="1635" w:type="dxa"/>
            <w:tcBorders>
              <w:top w:val="single" w:sz="6" w:space="0" w:color="000000"/>
              <w:left w:val="nil"/>
              <w:bottom w:val="single" w:sz="6" w:space="0" w:color="000000"/>
              <w:right w:val="single" w:sz="6" w:space="0" w:color="000000"/>
            </w:tcBorders>
            <w:shd w:val="clear" w:color="auto" w:fill="auto"/>
          </w:tcPr>
          <w:p w14:paraId="1B9DFAD1" w14:textId="77777777" w:rsidR="009D4B4F" w:rsidRDefault="009D4B4F" w:rsidP="008C2017">
            <w:r>
              <w:t>„Biblijos projektas“ </w:t>
            </w:r>
          </w:p>
        </w:tc>
        <w:tc>
          <w:tcPr>
            <w:tcW w:w="5085" w:type="dxa"/>
            <w:tcBorders>
              <w:top w:val="single" w:sz="6" w:space="0" w:color="000000"/>
              <w:left w:val="nil"/>
              <w:bottom w:val="single" w:sz="6" w:space="0" w:color="000000"/>
              <w:right w:val="single" w:sz="6" w:space="0" w:color="000000"/>
            </w:tcBorders>
            <w:shd w:val="clear" w:color="auto" w:fill="auto"/>
          </w:tcPr>
          <w:p w14:paraId="16ABD695" w14:textId="77777777" w:rsidR="009D4B4F" w:rsidRDefault="009D4B4F" w:rsidP="008C2017">
            <w:r>
              <w:rPr>
                <w:color w:val="050505"/>
              </w:rPr>
              <w:t>Animuoti vaizdo įrašai apie Bibliją. Biblijos projekte“ daug geros medžiagos ir trumpi filmukai gali būti puiki pokalbio su mokiniais pradžia, biblinio teksto iliustracija mokiniams, kurių mokymosi stilius yra vizualinis.</w:t>
            </w:r>
          </w:p>
        </w:tc>
        <w:tc>
          <w:tcPr>
            <w:tcW w:w="2235" w:type="dxa"/>
            <w:tcBorders>
              <w:top w:val="single" w:sz="6" w:space="0" w:color="000000"/>
              <w:left w:val="nil"/>
              <w:bottom w:val="single" w:sz="6" w:space="0" w:color="000000"/>
              <w:right w:val="single" w:sz="6" w:space="0" w:color="000000"/>
            </w:tcBorders>
            <w:shd w:val="clear" w:color="auto" w:fill="auto"/>
          </w:tcPr>
          <w:p w14:paraId="5953CBE6" w14:textId="77777777" w:rsidR="009D4B4F" w:rsidRDefault="009D4B4F" w:rsidP="008C2017">
            <w:hyperlink r:id="rId8">
              <w:r>
                <w:rPr>
                  <w:color w:val="0563C1"/>
                  <w:u w:val="single"/>
                </w:rPr>
                <w:t>https://youtube.com/</w:t>
              </w:r>
              <w:proofErr w:type="spellStart"/>
              <w:r>
                <w:rPr>
                  <w:color w:val="0563C1"/>
                  <w:u w:val="single"/>
                </w:rPr>
                <w:t>playlist</w:t>
              </w:r>
              <w:proofErr w:type="spellEnd"/>
              <w:r>
                <w:rPr>
                  <w:color w:val="0563C1"/>
                  <w:u w:val="single"/>
                </w:rPr>
                <w:t>... </w:t>
              </w:r>
            </w:hyperlink>
            <w:r>
              <w:rPr>
                <w:color w:val="0563C1"/>
              </w:rPr>
              <w:t> </w:t>
            </w:r>
          </w:p>
        </w:tc>
      </w:tr>
      <w:tr w:rsidR="009D4B4F" w14:paraId="71BA9CB2"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763DE163" w14:textId="77777777" w:rsidR="009D4B4F" w:rsidRDefault="009D4B4F" w:rsidP="008C2017">
            <w:r>
              <w:t>2.</w:t>
            </w:r>
          </w:p>
        </w:tc>
        <w:tc>
          <w:tcPr>
            <w:tcW w:w="1635" w:type="dxa"/>
            <w:tcBorders>
              <w:top w:val="single" w:sz="6" w:space="0" w:color="000000"/>
              <w:left w:val="nil"/>
              <w:bottom w:val="single" w:sz="6" w:space="0" w:color="000000"/>
              <w:right w:val="single" w:sz="6" w:space="0" w:color="000000"/>
            </w:tcBorders>
            <w:shd w:val="clear" w:color="auto" w:fill="auto"/>
          </w:tcPr>
          <w:p w14:paraId="3EFC80BC" w14:textId="77777777" w:rsidR="009D4B4F" w:rsidRDefault="009D4B4F" w:rsidP="008C2017">
            <w:pPr>
              <w:rPr>
                <w:color w:val="1155CC"/>
                <w:u w:val="single"/>
              </w:rPr>
            </w:pPr>
            <w:proofErr w:type="spellStart"/>
            <w:r>
              <w:t>Michel</w:t>
            </w:r>
            <w:proofErr w:type="spellEnd"/>
            <w:r>
              <w:t xml:space="preserve"> </w:t>
            </w:r>
            <w:proofErr w:type="spellStart"/>
            <w:r>
              <w:t>Remery</w:t>
            </w:r>
            <w:proofErr w:type="spellEnd"/>
            <w:r>
              <w:t xml:space="preserve"> knyga „</w:t>
            </w:r>
            <w:proofErr w:type="spellStart"/>
            <w:r>
              <w:t>Tviteryje</w:t>
            </w:r>
            <w:proofErr w:type="spellEnd"/>
            <w:r>
              <w:t xml:space="preserve"> su Dievu” (2019, leidykla „Spaudos lankas“) internetinė svetainė </w:t>
            </w:r>
            <w:hyperlink r:id="rId9">
              <w:r>
                <w:rPr>
                  <w:color w:val="1155CC"/>
                  <w:u w:val="single"/>
                </w:rPr>
                <w:t>www.tweetingwithgod.lt</w:t>
              </w:r>
            </w:hyperlink>
            <w:r>
              <w:rPr>
                <w:color w:val="1155CC"/>
                <w:u w:val="single"/>
              </w:rPr>
              <w:t xml:space="preserve"> </w:t>
            </w:r>
            <w:r>
              <w:t xml:space="preserve">ir mobilioji programėlė </w:t>
            </w:r>
            <w:r>
              <w:rPr>
                <w:color w:val="2E75B5"/>
              </w:rPr>
              <w:t>#</w:t>
            </w:r>
            <w:proofErr w:type="spellStart"/>
            <w:r>
              <w:rPr>
                <w:color w:val="2E75B5"/>
              </w:rPr>
              <w:t>TwGod</w:t>
            </w:r>
            <w:proofErr w:type="spellEnd"/>
            <w:r>
              <w:rPr>
                <w:color w:val="2E75B5"/>
              </w:rPr>
              <w:t xml:space="preserve"> </w:t>
            </w:r>
          </w:p>
          <w:p w14:paraId="77E38A2E" w14:textId="77777777" w:rsidR="009D4B4F" w:rsidRDefault="009D4B4F" w:rsidP="008C2017">
            <w:pPr>
              <w:rPr>
                <w:color w:val="1155CC"/>
                <w:u w:val="single"/>
              </w:rPr>
            </w:pPr>
            <w:r>
              <w:rPr>
                <w:color w:val="1155CC"/>
                <w:u w:val="single"/>
              </w:rPr>
              <w:t xml:space="preserve"> </w:t>
            </w:r>
          </w:p>
          <w:p w14:paraId="6F38F767" w14:textId="77777777" w:rsidR="009D4B4F" w:rsidRDefault="009D4B4F" w:rsidP="008C2017"/>
        </w:tc>
        <w:tc>
          <w:tcPr>
            <w:tcW w:w="5085" w:type="dxa"/>
            <w:tcBorders>
              <w:top w:val="single" w:sz="6" w:space="0" w:color="000000"/>
              <w:left w:val="nil"/>
              <w:bottom w:val="single" w:sz="6" w:space="0" w:color="000000"/>
              <w:right w:val="single" w:sz="6" w:space="0" w:color="000000"/>
            </w:tcBorders>
            <w:shd w:val="clear" w:color="auto" w:fill="auto"/>
          </w:tcPr>
          <w:p w14:paraId="77780B72" w14:textId="77777777" w:rsidR="009D4B4F" w:rsidRDefault="009D4B4F" w:rsidP="008C2017">
            <w:pPr>
              <w:rPr>
                <w:color w:val="050505"/>
              </w:rPr>
            </w:pPr>
            <w:r>
              <w:t>Knyga  „</w:t>
            </w:r>
            <w:proofErr w:type="spellStart"/>
            <w:r>
              <w:t>Tviteryje</w:t>
            </w:r>
            <w:proofErr w:type="spellEnd"/>
            <w:r>
              <w:t xml:space="preserve"> su Dievu“ yra skirta mokytojams, mokiniams ir visiems, kurie nori atnaujinti tikėjimo žinias arba kalbėti apie tikėjimą su kitais. Knyga parengta remiantis naujausiomis tikėjimo įžvalgomis ir priimtinais būdais darbui su jaunimu. Šioje knygoje rasite daugiau nei 200 klausimų, kuriuos kelia jauni žmonės apie Dievą, tikėjimą, moralę, į visus juos duodami atsakymai trumpomis </w:t>
            </w:r>
            <w:proofErr w:type="spellStart"/>
            <w:r>
              <w:t>tviterio</w:t>
            </w:r>
            <w:proofErr w:type="spellEnd"/>
            <w:r>
              <w:t xml:space="preserve"> žinutėmis ir pateikiami paaiškinimai remiantis Katalikų Bažnyčios Katekizmu bei Šventuoju Raštu. Taip pat galima pasinaudoti </w:t>
            </w:r>
            <w:hyperlink r:id="rId10">
              <w:r>
                <w:rPr>
                  <w:color w:val="1155CC"/>
                  <w:u w:val="single"/>
                </w:rPr>
                <w:t>www.tweetingwithgod.lt</w:t>
              </w:r>
            </w:hyperlink>
            <w:r>
              <w:t xml:space="preserve"> interneto tinklalapiu bei #</w:t>
            </w:r>
            <w:proofErr w:type="spellStart"/>
            <w:r>
              <w:t>TwGod</w:t>
            </w:r>
            <w:proofErr w:type="spellEnd"/>
            <w:r>
              <w:t xml:space="preserve"> mobiliąja programėle telefone. Žinant, jog atnaujinamos Katalikų tikybos Bendrosios programos ir vadovėlių parengta nebus ilgą laiką, tai puiki galimybė šiuolaikiškai pristatyti tikėjimo dalykus ir remtis šia knyga dirbant su skirtingo amžiaus ar skirtingomis klasėmis, turinčiais nevienodą tikėjimo patirtį mokiniais. </w:t>
            </w:r>
          </w:p>
        </w:tc>
        <w:tc>
          <w:tcPr>
            <w:tcW w:w="2235" w:type="dxa"/>
            <w:tcBorders>
              <w:top w:val="single" w:sz="6" w:space="0" w:color="000000"/>
              <w:left w:val="nil"/>
              <w:bottom w:val="single" w:sz="6" w:space="0" w:color="000000"/>
              <w:right w:val="single" w:sz="6" w:space="0" w:color="000000"/>
            </w:tcBorders>
            <w:shd w:val="clear" w:color="auto" w:fill="auto"/>
          </w:tcPr>
          <w:p w14:paraId="535C1D4F" w14:textId="77777777" w:rsidR="009D4B4F" w:rsidRDefault="009D4B4F" w:rsidP="008C2017">
            <w:pPr>
              <w:rPr>
                <w:color w:val="1155CC"/>
                <w:u w:val="single"/>
              </w:rPr>
            </w:pPr>
            <w:hyperlink r:id="rId11" w:history="1">
              <w:proofErr w:type="spellStart"/>
              <w:r>
                <w:rPr>
                  <w:rStyle w:val="Hipersaitas"/>
                </w:rPr>
                <w:t>Home_LT</w:t>
              </w:r>
              <w:proofErr w:type="spellEnd"/>
              <w:r>
                <w:rPr>
                  <w:rStyle w:val="Hipersaitas"/>
                </w:rPr>
                <w:t xml:space="preserve"> | </w:t>
              </w:r>
              <w:proofErr w:type="spellStart"/>
              <w:r>
                <w:rPr>
                  <w:rStyle w:val="Hipersaitas"/>
                </w:rPr>
                <w:t>Tweeting</w:t>
              </w:r>
              <w:proofErr w:type="spellEnd"/>
              <w:r>
                <w:rPr>
                  <w:rStyle w:val="Hipersaitas"/>
                </w:rPr>
                <w:t xml:space="preserve"> </w:t>
              </w:r>
              <w:proofErr w:type="spellStart"/>
              <w:r>
                <w:rPr>
                  <w:rStyle w:val="Hipersaitas"/>
                </w:rPr>
                <w:t>with</w:t>
              </w:r>
              <w:proofErr w:type="spellEnd"/>
              <w:r>
                <w:rPr>
                  <w:rStyle w:val="Hipersaitas"/>
                </w:rPr>
                <w:t xml:space="preserve"> </w:t>
              </w:r>
              <w:proofErr w:type="spellStart"/>
              <w:r>
                <w:rPr>
                  <w:rStyle w:val="Hipersaitas"/>
                </w:rPr>
                <w:t>God</w:t>
              </w:r>
              <w:proofErr w:type="spellEnd"/>
            </w:hyperlink>
          </w:p>
          <w:p w14:paraId="0FDD3426" w14:textId="77777777" w:rsidR="009D4B4F" w:rsidRDefault="009D4B4F" w:rsidP="008C2017">
            <w:pPr>
              <w:rPr>
                <w:color w:val="1155CC"/>
                <w:u w:val="single"/>
              </w:rPr>
            </w:pPr>
          </w:p>
          <w:p w14:paraId="34263E1E" w14:textId="77777777" w:rsidR="009D4B4F" w:rsidRDefault="009D4B4F" w:rsidP="008C2017">
            <w:pPr>
              <w:rPr>
                <w:sz w:val="22"/>
                <w:szCs w:val="22"/>
              </w:rPr>
            </w:pPr>
            <w:r>
              <w:rPr>
                <w:sz w:val="22"/>
                <w:szCs w:val="22"/>
              </w:rPr>
              <w:t> </w:t>
            </w:r>
          </w:p>
          <w:p w14:paraId="3A29D419" w14:textId="77777777" w:rsidR="009D4B4F" w:rsidRDefault="009D4B4F" w:rsidP="008C2017"/>
        </w:tc>
      </w:tr>
      <w:tr w:rsidR="009D4B4F" w14:paraId="70DE12F8"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1F1A3BCC" w14:textId="77777777" w:rsidR="009D4B4F" w:rsidRDefault="009D4B4F" w:rsidP="008C2017">
            <w:r>
              <w:t>3.</w:t>
            </w:r>
          </w:p>
        </w:tc>
        <w:tc>
          <w:tcPr>
            <w:tcW w:w="1635" w:type="dxa"/>
            <w:tcBorders>
              <w:top w:val="single" w:sz="6" w:space="0" w:color="000000"/>
              <w:left w:val="nil"/>
              <w:bottom w:val="single" w:sz="6" w:space="0" w:color="000000"/>
              <w:right w:val="single" w:sz="6" w:space="0" w:color="000000"/>
            </w:tcBorders>
            <w:shd w:val="clear" w:color="auto" w:fill="auto"/>
          </w:tcPr>
          <w:p w14:paraId="4C74C093" w14:textId="77777777" w:rsidR="009D4B4F" w:rsidRDefault="009D4B4F" w:rsidP="008C2017">
            <w:r>
              <w:t>Medijų evangelizacijos projektas „Krikščioniški filmai“ </w:t>
            </w:r>
          </w:p>
        </w:tc>
        <w:tc>
          <w:tcPr>
            <w:tcW w:w="5085" w:type="dxa"/>
            <w:tcBorders>
              <w:top w:val="single" w:sz="6" w:space="0" w:color="000000"/>
              <w:left w:val="nil"/>
              <w:bottom w:val="single" w:sz="6" w:space="0" w:color="000000"/>
              <w:right w:val="single" w:sz="6" w:space="0" w:color="000000"/>
            </w:tcBorders>
            <w:shd w:val="clear" w:color="auto" w:fill="auto"/>
          </w:tcPr>
          <w:p w14:paraId="360C9B79" w14:textId="77777777" w:rsidR="009D4B4F" w:rsidRDefault="009D4B4F" w:rsidP="008C2017">
            <w:pPr>
              <w:rPr>
                <w:color w:val="050505"/>
              </w:rPr>
            </w:pPr>
            <w:r>
              <w:t xml:space="preserve">Projekto sukaupta medžiaga sudėliota pagal kelis kriterijus: temas, žanrus, amžių ir kitą. Mokytojams siūlome metodinę medžiagą pagal amžių ir temą. </w:t>
            </w:r>
          </w:p>
        </w:tc>
        <w:tc>
          <w:tcPr>
            <w:tcW w:w="2235" w:type="dxa"/>
            <w:tcBorders>
              <w:top w:val="single" w:sz="6" w:space="0" w:color="000000"/>
              <w:left w:val="nil"/>
              <w:bottom w:val="single" w:sz="6" w:space="0" w:color="000000"/>
              <w:right w:val="single" w:sz="6" w:space="0" w:color="000000"/>
            </w:tcBorders>
            <w:shd w:val="clear" w:color="auto" w:fill="auto"/>
          </w:tcPr>
          <w:p w14:paraId="1CB54328" w14:textId="77777777" w:rsidR="009D4B4F" w:rsidRDefault="009D4B4F" w:rsidP="008C2017">
            <w:pPr>
              <w:rPr>
                <w:color w:val="1155CC"/>
                <w:u w:val="single"/>
              </w:rPr>
            </w:pPr>
            <w:hyperlink r:id="rId12" w:history="1">
              <w:r>
                <w:rPr>
                  <w:rStyle w:val="Hipersaitas"/>
                </w:rPr>
                <w:t>Krikščioniški filmai (</w:t>
              </w:r>
              <w:proofErr w:type="spellStart"/>
              <w:r>
                <w:rPr>
                  <w:rStyle w:val="Hipersaitas"/>
                </w:rPr>
                <w:t>kristoteka.lt</w:t>
              </w:r>
              <w:proofErr w:type="spellEnd"/>
              <w:r>
                <w:rPr>
                  <w:rStyle w:val="Hipersaitas"/>
                </w:rPr>
                <w:t>)</w:t>
              </w:r>
            </w:hyperlink>
          </w:p>
        </w:tc>
      </w:tr>
      <w:tr w:rsidR="009D4B4F" w14:paraId="33D30923"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128AB233" w14:textId="77777777" w:rsidR="009D4B4F" w:rsidRDefault="009D4B4F" w:rsidP="008C2017">
            <w:r>
              <w:t>4.</w:t>
            </w:r>
          </w:p>
        </w:tc>
        <w:tc>
          <w:tcPr>
            <w:tcW w:w="1635" w:type="dxa"/>
            <w:tcBorders>
              <w:top w:val="single" w:sz="6" w:space="0" w:color="000000"/>
              <w:left w:val="nil"/>
              <w:bottom w:val="single" w:sz="6" w:space="0" w:color="000000"/>
              <w:right w:val="single" w:sz="6" w:space="0" w:color="000000"/>
            </w:tcBorders>
            <w:shd w:val="clear" w:color="auto" w:fill="auto"/>
          </w:tcPr>
          <w:p w14:paraId="6DE31CFA" w14:textId="77777777" w:rsidR="009D4B4F" w:rsidRDefault="009D4B4F" w:rsidP="008C2017">
            <w:r>
              <w:t>Projektas „Geroji patirtis“ </w:t>
            </w:r>
          </w:p>
        </w:tc>
        <w:tc>
          <w:tcPr>
            <w:tcW w:w="5085" w:type="dxa"/>
            <w:tcBorders>
              <w:top w:val="single" w:sz="6" w:space="0" w:color="000000"/>
              <w:left w:val="nil"/>
              <w:bottom w:val="single" w:sz="6" w:space="0" w:color="000000"/>
              <w:right w:val="single" w:sz="6" w:space="0" w:color="000000"/>
            </w:tcBorders>
            <w:shd w:val="clear" w:color="auto" w:fill="auto"/>
          </w:tcPr>
          <w:p w14:paraId="3CDB837A" w14:textId="77777777" w:rsidR="009D4B4F" w:rsidRDefault="009D4B4F" w:rsidP="008C2017">
            <w:pPr>
              <w:rPr>
                <w:color w:val="050505"/>
              </w:rPr>
            </w:pPr>
            <w:r>
              <w:t xml:space="preserve">Tai VŠĮ Caritas leidyklos „Artuma“ Medijų evangelizacijos projekto ir Kauno arkivyskupijos </w:t>
            </w:r>
            <w:proofErr w:type="spellStart"/>
            <w:r>
              <w:t>katechetikos</w:t>
            </w:r>
            <w:proofErr w:type="spellEnd"/>
            <w:r>
              <w:t xml:space="preserve"> centro bendras projektas, kuris palengvina mokytojų dalinimąsi metodine medžiaga ir reikalingos medžiagos suradimą. </w:t>
            </w:r>
          </w:p>
        </w:tc>
        <w:tc>
          <w:tcPr>
            <w:tcW w:w="2235" w:type="dxa"/>
            <w:tcBorders>
              <w:top w:val="single" w:sz="6" w:space="0" w:color="000000"/>
              <w:left w:val="nil"/>
              <w:bottom w:val="single" w:sz="6" w:space="0" w:color="000000"/>
              <w:right w:val="single" w:sz="6" w:space="0" w:color="000000"/>
            </w:tcBorders>
            <w:shd w:val="clear" w:color="auto" w:fill="auto"/>
          </w:tcPr>
          <w:p w14:paraId="4C4FC572" w14:textId="77777777" w:rsidR="009D4B4F" w:rsidRDefault="009D4B4F" w:rsidP="008C2017">
            <w:pPr>
              <w:rPr>
                <w:color w:val="0563C1"/>
              </w:rPr>
            </w:pPr>
            <w:hyperlink r:id="rId13">
              <w:r>
                <w:rPr>
                  <w:color w:val="0000FF"/>
                  <w:u w:val="single"/>
                </w:rPr>
                <w:t>https://gerojipatirtis.lt/</w:t>
              </w:r>
            </w:hyperlink>
          </w:p>
          <w:p w14:paraId="2B56965C" w14:textId="77777777" w:rsidR="009D4B4F" w:rsidRDefault="009D4B4F" w:rsidP="008C2017">
            <w:r>
              <w:rPr>
                <w:color w:val="0563C1"/>
              </w:rPr>
              <w:t> </w:t>
            </w:r>
          </w:p>
        </w:tc>
      </w:tr>
      <w:tr w:rsidR="009D4B4F" w14:paraId="7228CC28"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421242A8" w14:textId="77777777" w:rsidR="009D4B4F" w:rsidRDefault="009D4B4F" w:rsidP="008C2017">
            <w:r>
              <w:t>5.</w:t>
            </w:r>
          </w:p>
        </w:tc>
        <w:tc>
          <w:tcPr>
            <w:tcW w:w="1635" w:type="dxa"/>
            <w:tcBorders>
              <w:top w:val="single" w:sz="6" w:space="0" w:color="000000"/>
              <w:left w:val="nil"/>
              <w:bottom w:val="single" w:sz="6" w:space="0" w:color="000000"/>
              <w:right w:val="single" w:sz="6" w:space="0" w:color="000000"/>
            </w:tcBorders>
            <w:shd w:val="clear" w:color="auto" w:fill="auto"/>
          </w:tcPr>
          <w:p w14:paraId="5193F0AF" w14:textId="77777777" w:rsidR="009D4B4F" w:rsidRDefault="009D4B4F" w:rsidP="008C2017">
            <w:r>
              <w:rPr>
                <w:color w:val="050505"/>
              </w:rPr>
              <w:t>Interaktyvūs medijos mokymosi blokai</w:t>
            </w:r>
          </w:p>
        </w:tc>
        <w:tc>
          <w:tcPr>
            <w:tcW w:w="5085" w:type="dxa"/>
            <w:tcBorders>
              <w:top w:val="single" w:sz="6" w:space="0" w:color="000000"/>
              <w:left w:val="nil"/>
              <w:bottom w:val="single" w:sz="6" w:space="0" w:color="000000"/>
              <w:right w:val="single" w:sz="6" w:space="0" w:color="000000"/>
            </w:tcBorders>
            <w:shd w:val="clear" w:color="auto" w:fill="auto"/>
          </w:tcPr>
          <w:p w14:paraId="3385589E" w14:textId="77777777" w:rsidR="009D4B4F" w:rsidRDefault="009D4B4F" w:rsidP="008C2017">
            <w:pPr>
              <w:rPr>
                <w:color w:val="050505"/>
              </w:rPr>
            </w:pPr>
            <w:r>
              <w:rPr>
                <w:color w:val="050505"/>
              </w:rPr>
              <w:t>Čia daug dorinio ugdymo (tikybos) mokytojų paruoštų interaktyvių užduočių. Dalis užduočių paruoštos pagal atnaujinamas BUP. Programa suteikia galimybes pačiam mokytojui paruošti diagnostines užduotis ar interaktyvias mokymosi priemones.</w:t>
            </w:r>
          </w:p>
        </w:tc>
        <w:tc>
          <w:tcPr>
            <w:tcW w:w="2235" w:type="dxa"/>
            <w:tcBorders>
              <w:top w:val="single" w:sz="6" w:space="0" w:color="000000"/>
              <w:left w:val="nil"/>
              <w:bottom w:val="single" w:sz="6" w:space="0" w:color="000000"/>
              <w:right w:val="single" w:sz="6" w:space="0" w:color="000000"/>
            </w:tcBorders>
            <w:shd w:val="clear" w:color="auto" w:fill="auto"/>
          </w:tcPr>
          <w:p w14:paraId="1DA58695" w14:textId="77777777" w:rsidR="009D4B4F" w:rsidRDefault="009D4B4F" w:rsidP="008C2017">
            <w:hyperlink r:id="rId14">
              <w:r>
                <w:rPr>
                  <w:color w:val="0000FF"/>
                  <w:u w:val="single"/>
                </w:rPr>
                <w:t>https://learningapps.org/index.php?category=87&amp;s=</w:t>
              </w:r>
            </w:hyperlink>
            <w:r>
              <w:t xml:space="preserve"> </w:t>
            </w:r>
          </w:p>
        </w:tc>
      </w:tr>
      <w:tr w:rsidR="009D4B4F" w14:paraId="604CE48A"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222D060E" w14:textId="77777777" w:rsidR="009D4B4F" w:rsidRDefault="009D4B4F" w:rsidP="008C2017">
            <w:r>
              <w:t>6.</w:t>
            </w:r>
          </w:p>
        </w:tc>
        <w:tc>
          <w:tcPr>
            <w:tcW w:w="1635" w:type="dxa"/>
            <w:tcBorders>
              <w:top w:val="single" w:sz="6" w:space="0" w:color="000000"/>
              <w:left w:val="nil"/>
              <w:bottom w:val="single" w:sz="6" w:space="0" w:color="000000"/>
              <w:right w:val="single" w:sz="6" w:space="0" w:color="000000"/>
            </w:tcBorders>
            <w:shd w:val="clear" w:color="auto" w:fill="auto"/>
          </w:tcPr>
          <w:p w14:paraId="344E13BD" w14:textId="77777777" w:rsidR="009D4B4F" w:rsidRDefault="009D4B4F" w:rsidP="008C2017">
            <w:r>
              <w:t>Interneto dienraštis „</w:t>
            </w:r>
            <w:proofErr w:type="spellStart"/>
            <w:r>
              <w:t>Bernardinai.lt</w:t>
            </w:r>
            <w:proofErr w:type="spellEnd"/>
            <w:r>
              <w:t xml:space="preserve">“ </w:t>
            </w:r>
          </w:p>
        </w:tc>
        <w:tc>
          <w:tcPr>
            <w:tcW w:w="5085" w:type="dxa"/>
            <w:tcBorders>
              <w:top w:val="single" w:sz="6" w:space="0" w:color="000000"/>
              <w:left w:val="nil"/>
              <w:bottom w:val="single" w:sz="6" w:space="0" w:color="000000"/>
              <w:right w:val="single" w:sz="6" w:space="0" w:color="000000"/>
            </w:tcBorders>
            <w:shd w:val="clear" w:color="auto" w:fill="auto"/>
          </w:tcPr>
          <w:p w14:paraId="32580C88" w14:textId="77777777" w:rsidR="009D4B4F" w:rsidRDefault="009D4B4F" w:rsidP="008C2017">
            <w:pPr>
              <w:rPr>
                <w:color w:val="050505"/>
              </w:rPr>
            </w:pPr>
            <w:r>
              <w:t>Interneto dienraštis „</w:t>
            </w:r>
            <w:proofErr w:type="spellStart"/>
            <w:r>
              <w:t>Bernardinai.lt</w:t>
            </w:r>
            <w:proofErr w:type="spellEnd"/>
            <w:r>
              <w:t xml:space="preserve">“, kurio misija – kurti krikščionišką pasaulėžiūrą atskleidžiantį, aktualų, viltingą ir išliekantį turinį. Dienraštyje galima rasti medžiagos įvairaus turinio pamokoms: straipsniai, </w:t>
            </w:r>
            <w:proofErr w:type="spellStart"/>
            <w:r>
              <w:t>video</w:t>
            </w:r>
            <w:proofErr w:type="spellEnd"/>
            <w:r>
              <w:t xml:space="preserve"> įrašai, </w:t>
            </w:r>
            <w:proofErr w:type="spellStart"/>
            <w:r>
              <w:t>audio</w:t>
            </w:r>
            <w:proofErr w:type="spellEnd"/>
            <w:r>
              <w:t xml:space="preserve"> įrašai, nuotraukų galerijos.</w:t>
            </w:r>
            <w:r>
              <w:rPr>
                <w:color w:val="4D5156"/>
                <w:highlight w:val="white"/>
              </w:rPr>
              <w:t xml:space="preserve"> </w:t>
            </w:r>
          </w:p>
        </w:tc>
        <w:tc>
          <w:tcPr>
            <w:tcW w:w="2235" w:type="dxa"/>
            <w:tcBorders>
              <w:top w:val="single" w:sz="6" w:space="0" w:color="000000"/>
              <w:left w:val="nil"/>
              <w:bottom w:val="single" w:sz="6" w:space="0" w:color="000000"/>
              <w:right w:val="single" w:sz="6" w:space="0" w:color="000000"/>
            </w:tcBorders>
            <w:shd w:val="clear" w:color="auto" w:fill="auto"/>
          </w:tcPr>
          <w:p w14:paraId="76E59332" w14:textId="77777777" w:rsidR="009D4B4F" w:rsidRDefault="009D4B4F" w:rsidP="008C2017">
            <w:hyperlink r:id="rId15">
              <w:r>
                <w:rPr>
                  <w:color w:val="0000FF"/>
                  <w:u w:val="single"/>
                </w:rPr>
                <w:t>https://www.bernardinai.lt/</w:t>
              </w:r>
            </w:hyperlink>
            <w:r>
              <w:t xml:space="preserve"> </w:t>
            </w:r>
          </w:p>
        </w:tc>
      </w:tr>
      <w:tr w:rsidR="009D4B4F" w14:paraId="263A0103"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00E87A3F" w14:textId="77777777" w:rsidR="009D4B4F" w:rsidRDefault="009D4B4F" w:rsidP="008C2017">
            <w:r>
              <w:lastRenderedPageBreak/>
              <w:t>7.</w:t>
            </w:r>
          </w:p>
        </w:tc>
        <w:tc>
          <w:tcPr>
            <w:tcW w:w="1635" w:type="dxa"/>
            <w:tcBorders>
              <w:top w:val="single" w:sz="6" w:space="0" w:color="000000"/>
              <w:left w:val="nil"/>
              <w:bottom w:val="single" w:sz="6" w:space="0" w:color="000000"/>
              <w:right w:val="single" w:sz="6" w:space="0" w:color="000000"/>
            </w:tcBorders>
            <w:shd w:val="clear" w:color="auto" w:fill="auto"/>
          </w:tcPr>
          <w:p w14:paraId="71A67CE1" w14:textId="77777777" w:rsidR="009D4B4F" w:rsidRDefault="009D4B4F" w:rsidP="008C2017">
            <w:r>
              <w:t>Oficiali Katalikų Bažnyčios Lietuvoje svetainė</w:t>
            </w:r>
          </w:p>
        </w:tc>
        <w:tc>
          <w:tcPr>
            <w:tcW w:w="5085" w:type="dxa"/>
            <w:tcBorders>
              <w:top w:val="single" w:sz="6" w:space="0" w:color="000000"/>
              <w:left w:val="nil"/>
              <w:bottom w:val="single" w:sz="6" w:space="0" w:color="000000"/>
              <w:right w:val="single" w:sz="6" w:space="0" w:color="000000"/>
            </w:tcBorders>
            <w:shd w:val="clear" w:color="auto" w:fill="auto"/>
          </w:tcPr>
          <w:p w14:paraId="1B11B436" w14:textId="77777777" w:rsidR="009D4B4F" w:rsidRDefault="009D4B4F" w:rsidP="008C2017">
            <w:pPr>
              <w:rPr>
                <w:color w:val="050505"/>
              </w:rPr>
            </w:pPr>
            <w:r>
              <w:rPr>
                <w:color w:val="050505"/>
              </w:rPr>
              <w:t>Svetainėje – visas Katalikų Bažnyčios Lietuvoje gyvenimas. Informacija aktuali ir naujausia: žinios iš vyskupijų, Visuotinės bažnyčios. Pagrindiniame puslapyje – artimiausi Bažnyčios įvykiai ir kt. Čia rasite maldas, giesmes, Bažnyčios dokumentus ir nuorodas į kitas svetaines.</w:t>
            </w:r>
          </w:p>
        </w:tc>
        <w:tc>
          <w:tcPr>
            <w:tcW w:w="2235" w:type="dxa"/>
            <w:tcBorders>
              <w:top w:val="single" w:sz="6" w:space="0" w:color="000000"/>
              <w:left w:val="nil"/>
              <w:bottom w:val="single" w:sz="6" w:space="0" w:color="000000"/>
              <w:right w:val="single" w:sz="6" w:space="0" w:color="000000"/>
            </w:tcBorders>
            <w:shd w:val="clear" w:color="auto" w:fill="auto"/>
          </w:tcPr>
          <w:p w14:paraId="113B2D00" w14:textId="77777777" w:rsidR="009D4B4F" w:rsidRDefault="009D4B4F" w:rsidP="008C2017">
            <w:hyperlink r:id="rId16" w:history="1">
              <w:r>
                <w:rPr>
                  <w:rStyle w:val="Hipersaitas"/>
                </w:rPr>
                <w:t>KATALIKAI.LT</w:t>
              </w:r>
            </w:hyperlink>
            <w:r>
              <w:t xml:space="preserve"> </w:t>
            </w:r>
          </w:p>
        </w:tc>
      </w:tr>
      <w:tr w:rsidR="009D4B4F" w14:paraId="23E5D25E"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1A45A9C8" w14:textId="77777777" w:rsidR="009D4B4F" w:rsidRDefault="009D4B4F" w:rsidP="008C2017">
            <w:r>
              <w:t xml:space="preserve">8. </w:t>
            </w:r>
          </w:p>
        </w:tc>
        <w:tc>
          <w:tcPr>
            <w:tcW w:w="1635" w:type="dxa"/>
            <w:tcBorders>
              <w:top w:val="single" w:sz="6" w:space="0" w:color="000000"/>
              <w:left w:val="nil"/>
              <w:bottom w:val="single" w:sz="6" w:space="0" w:color="000000"/>
              <w:right w:val="single" w:sz="6" w:space="0" w:color="000000"/>
            </w:tcBorders>
            <w:shd w:val="clear" w:color="auto" w:fill="auto"/>
          </w:tcPr>
          <w:p w14:paraId="7D8F2163" w14:textId="77777777" w:rsidR="009D4B4F" w:rsidRDefault="009D4B4F" w:rsidP="008C2017">
            <w:pPr>
              <w:rPr>
                <w:color w:val="050505"/>
              </w:rPr>
            </w:pPr>
            <w:r>
              <w:rPr>
                <w:color w:val="050505"/>
              </w:rPr>
              <w:t>Katalikų Bažnyčios Katekizmas</w:t>
            </w:r>
          </w:p>
        </w:tc>
        <w:tc>
          <w:tcPr>
            <w:tcW w:w="5085" w:type="dxa"/>
            <w:tcBorders>
              <w:top w:val="single" w:sz="6" w:space="0" w:color="000000"/>
              <w:left w:val="nil"/>
              <w:bottom w:val="single" w:sz="6" w:space="0" w:color="000000"/>
              <w:right w:val="single" w:sz="6" w:space="0" w:color="000000"/>
            </w:tcBorders>
            <w:shd w:val="clear" w:color="auto" w:fill="auto"/>
          </w:tcPr>
          <w:p w14:paraId="7700DAF5" w14:textId="77777777" w:rsidR="009D4B4F" w:rsidRDefault="009D4B4F" w:rsidP="008C2017">
            <w:pPr>
              <w:rPr>
                <w:color w:val="050505"/>
              </w:rPr>
            </w:pPr>
            <w:r>
              <w:rPr>
                <w:color w:val="050505"/>
              </w:rPr>
              <w:t xml:space="preserve">Visiems, kurie nori sistemingai pažinti tikėjimo turinį, vertinga priemonė Katalikų Bažnyčios katekizmas. Svetainėje rasite Katalikų Bažnyčios katekizmą, Jaunimo katekizmą ir katekizmo santrauką. </w:t>
            </w:r>
          </w:p>
        </w:tc>
        <w:tc>
          <w:tcPr>
            <w:tcW w:w="2235" w:type="dxa"/>
            <w:tcBorders>
              <w:top w:val="single" w:sz="6" w:space="0" w:color="000000"/>
              <w:left w:val="nil"/>
              <w:bottom w:val="single" w:sz="6" w:space="0" w:color="000000"/>
              <w:right w:val="single" w:sz="6" w:space="0" w:color="000000"/>
            </w:tcBorders>
            <w:shd w:val="clear" w:color="auto" w:fill="auto"/>
          </w:tcPr>
          <w:p w14:paraId="76DCDCEA" w14:textId="77777777" w:rsidR="009D4B4F" w:rsidRDefault="009D4B4F" w:rsidP="008C2017">
            <w:hyperlink r:id="rId17">
              <w:r>
                <w:rPr>
                  <w:color w:val="0000FF"/>
                  <w:u w:val="single"/>
                </w:rPr>
                <w:t>https://katekizmas.lt/</w:t>
              </w:r>
            </w:hyperlink>
          </w:p>
          <w:p w14:paraId="1213FD37" w14:textId="77777777" w:rsidR="009D4B4F" w:rsidRDefault="009D4B4F" w:rsidP="008C2017"/>
        </w:tc>
      </w:tr>
      <w:tr w:rsidR="009D4B4F" w14:paraId="0AF6E56E"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42C41A25" w14:textId="77777777" w:rsidR="009D4B4F" w:rsidRDefault="009D4B4F" w:rsidP="008C2017">
            <w:r>
              <w:t>9.</w:t>
            </w:r>
          </w:p>
        </w:tc>
        <w:tc>
          <w:tcPr>
            <w:tcW w:w="1635" w:type="dxa"/>
            <w:tcBorders>
              <w:top w:val="single" w:sz="6" w:space="0" w:color="000000"/>
              <w:left w:val="nil"/>
              <w:bottom w:val="single" w:sz="6" w:space="0" w:color="000000"/>
              <w:right w:val="single" w:sz="6" w:space="0" w:color="000000"/>
            </w:tcBorders>
            <w:shd w:val="clear" w:color="auto" w:fill="auto"/>
          </w:tcPr>
          <w:p w14:paraId="782BC78B" w14:textId="77777777" w:rsidR="009D4B4F" w:rsidRDefault="009D4B4F" w:rsidP="008C2017">
            <w:r>
              <w:t>Lietuviška Vatikano naujienų svetainė</w:t>
            </w:r>
          </w:p>
        </w:tc>
        <w:tc>
          <w:tcPr>
            <w:tcW w:w="5085" w:type="dxa"/>
            <w:tcBorders>
              <w:top w:val="single" w:sz="6" w:space="0" w:color="000000"/>
              <w:left w:val="nil"/>
              <w:bottom w:val="single" w:sz="6" w:space="0" w:color="000000"/>
              <w:right w:val="single" w:sz="6" w:space="0" w:color="000000"/>
            </w:tcBorders>
            <w:shd w:val="clear" w:color="auto" w:fill="auto"/>
          </w:tcPr>
          <w:p w14:paraId="429311FD" w14:textId="77777777" w:rsidR="009D4B4F" w:rsidRDefault="009D4B4F" w:rsidP="008C2017">
            <w:pPr>
              <w:rPr>
                <w:color w:val="050505"/>
              </w:rPr>
            </w:pPr>
            <w:r>
              <w:rPr>
                <w:color w:val="050505"/>
              </w:rPr>
              <w:t xml:space="preserve">Svetainėje aktualiausios Vatikano žinios lietuvių kalba. Čia rasite Popiežiaus mėnesio intencijų </w:t>
            </w:r>
            <w:proofErr w:type="spellStart"/>
            <w:r>
              <w:rPr>
                <w:color w:val="050505"/>
              </w:rPr>
              <w:t>video</w:t>
            </w:r>
            <w:proofErr w:type="spellEnd"/>
            <w:r>
              <w:rPr>
                <w:color w:val="050505"/>
              </w:rPr>
              <w:t xml:space="preserve"> įrašus, Popiežiaus </w:t>
            </w:r>
            <w:proofErr w:type="spellStart"/>
            <w:r>
              <w:rPr>
                <w:color w:val="050505"/>
              </w:rPr>
              <w:t>katechezių</w:t>
            </w:r>
            <w:proofErr w:type="spellEnd"/>
            <w:r>
              <w:rPr>
                <w:color w:val="050505"/>
              </w:rPr>
              <w:t xml:space="preserve"> ištraukas ir kt.</w:t>
            </w:r>
          </w:p>
        </w:tc>
        <w:tc>
          <w:tcPr>
            <w:tcW w:w="2235" w:type="dxa"/>
            <w:tcBorders>
              <w:top w:val="single" w:sz="6" w:space="0" w:color="000000"/>
              <w:left w:val="nil"/>
              <w:bottom w:val="single" w:sz="6" w:space="0" w:color="000000"/>
              <w:right w:val="single" w:sz="6" w:space="0" w:color="000000"/>
            </w:tcBorders>
            <w:shd w:val="clear" w:color="auto" w:fill="auto"/>
          </w:tcPr>
          <w:p w14:paraId="1F25DF5E" w14:textId="77777777" w:rsidR="009D4B4F" w:rsidRDefault="009D4B4F" w:rsidP="008C2017">
            <w:hyperlink r:id="rId18">
              <w:r>
                <w:rPr>
                  <w:color w:val="0000FF"/>
                  <w:u w:val="single"/>
                </w:rPr>
                <w:t>https://www.vaticannews.va/lt.html</w:t>
              </w:r>
            </w:hyperlink>
            <w:r>
              <w:t xml:space="preserve"> </w:t>
            </w:r>
          </w:p>
        </w:tc>
      </w:tr>
      <w:tr w:rsidR="009D4B4F" w14:paraId="372376FF"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3CCC5CFE" w14:textId="77777777" w:rsidR="009D4B4F" w:rsidRDefault="009D4B4F" w:rsidP="008C2017">
            <w:r>
              <w:t>10.</w:t>
            </w:r>
          </w:p>
        </w:tc>
        <w:tc>
          <w:tcPr>
            <w:tcW w:w="1635" w:type="dxa"/>
            <w:tcBorders>
              <w:top w:val="single" w:sz="6" w:space="0" w:color="000000"/>
              <w:left w:val="nil"/>
              <w:bottom w:val="single" w:sz="6" w:space="0" w:color="000000"/>
              <w:right w:val="single" w:sz="6" w:space="0" w:color="000000"/>
            </w:tcBorders>
            <w:shd w:val="clear" w:color="auto" w:fill="auto"/>
          </w:tcPr>
          <w:p w14:paraId="07184050" w14:textId="77777777" w:rsidR="009D4B4F" w:rsidRDefault="009D4B4F" w:rsidP="008C2017">
            <w:r>
              <w:rPr>
                <w:color w:val="333333"/>
              </w:rPr>
              <w:t>Elektorinių išteklių sistema prie oficialios Katalikų Bažnyčios Lietuvoje svetainės www.katalikai.lt</w:t>
            </w:r>
          </w:p>
        </w:tc>
        <w:tc>
          <w:tcPr>
            <w:tcW w:w="5085" w:type="dxa"/>
            <w:tcBorders>
              <w:top w:val="single" w:sz="6" w:space="0" w:color="000000"/>
              <w:left w:val="nil"/>
              <w:bottom w:val="single" w:sz="6" w:space="0" w:color="000000"/>
              <w:right w:val="single" w:sz="6" w:space="0" w:color="000000"/>
            </w:tcBorders>
            <w:shd w:val="clear" w:color="auto" w:fill="auto"/>
          </w:tcPr>
          <w:p w14:paraId="4867EDD7" w14:textId="77777777" w:rsidR="009D4B4F" w:rsidRDefault="009D4B4F" w:rsidP="008C2017">
            <w:pPr>
              <w:shd w:val="clear" w:color="auto" w:fill="FFFFFF"/>
              <w:rPr>
                <w:color w:val="333333"/>
              </w:rPr>
            </w:pPr>
            <w:r>
              <w:rPr>
                <w:color w:val="333333"/>
              </w:rPr>
              <w:t>Pradinė projekto versija skirta aprašyti ir sukataloguoti pagrindinius Katalikų Bažnyčios dokumentus, išverstus į lietuvių kalbą. Daugumą šių vertimų parengė ir paskelbė „Bažnyčios žinios“, kai kurie jų jau buvo prieinami KATALIKAI.LT dokumentų šakoje.</w:t>
            </w:r>
          </w:p>
          <w:p w14:paraId="561C3476" w14:textId="77777777" w:rsidR="009D4B4F" w:rsidRDefault="009D4B4F" w:rsidP="008C2017">
            <w:pPr>
              <w:shd w:val="clear" w:color="auto" w:fill="FFFFFF"/>
              <w:rPr>
                <w:color w:val="333333"/>
              </w:rPr>
            </w:pPr>
            <w:proofErr w:type="spellStart"/>
            <w:r>
              <w:rPr>
                <w:color w:val="333333"/>
              </w:rPr>
              <w:t>EIS.katalikai.lt</w:t>
            </w:r>
            <w:proofErr w:type="spellEnd"/>
            <w:r>
              <w:rPr>
                <w:color w:val="333333"/>
              </w:rPr>
              <w:t xml:space="preserve"> pradinės versijos uždavinys — ilgainiui surinkti visus svarbesnius Katalikų Bažnyčios </w:t>
            </w:r>
            <w:proofErr w:type="spellStart"/>
            <w:r>
              <w:rPr>
                <w:color w:val="333333"/>
              </w:rPr>
              <w:t>Magisteriumo</w:t>
            </w:r>
            <w:proofErr w:type="spellEnd"/>
            <w:r>
              <w:rPr>
                <w:color w:val="333333"/>
              </w:rPr>
              <w:t xml:space="preserve"> tekstus, parengtus lietuvių kalba, palengvinti jų paiešką ir naudojimąsi jais.</w:t>
            </w:r>
          </w:p>
        </w:tc>
        <w:tc>
          <w:tcPr>
            <w:tcW w:w="2235" w:type="dxa"/>
            <w:tcBorders>
              <w:top w:val="single" w:sz="6" w:space="0" w:color="000000"/>
              <w:left w:val="nil"/>
              <w:bottom w:val="single" w:sz="6" w:space="0" w:color="000000"/>
              <w:right w:val="single" w:sz="6" w:space="0" w:color="000000"/>
            </w:tcBorders>
            <w:shd w:val="clear" w:color="auto" w:fill="auto"/>
          </w:tcPr>
          <w:p w14:paraId="1315672A" w14:textId="77777777" w:rsidR="009D4B4F" w:rsidRDefault="009D4B4F" w:rsidP="008C2017">
            <w:hyperlink r:id="rId19">
              <w:r>
                <w:rPr>
                  <w:color w:val="0000FF"/>
                  <w:u w:val="single"/>
                </w:rPr>
                <w:t>https://eis.katalikai.lt/</w:t>
              </w:r>
            </w:hyperlink>
            <w:r>
              <w:t xml:space="preserve"> </w:t>
            </w:r>
          </w:p>
        </w:tc>
      </w:tr>
      <w:tr w:rsidR="009D4B4F" w14:paraId="13472A7F"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6698EC13" w14:textId="77777777" w:rsidR="009D4B4F" w:rsidRDefault="009D4B4F" w:rsidP="008C2017">
            <w:r>
              <w:t>11.</w:t>
            </w:r>
          </w:p>
        </w:tc>
        <w:tc>
          <w:tcPr>
            <w:tcW w:w="1635" w:type="dxa"/>
            <w:tcBorders>
              <w:top w:val="single" w:sz="6" w:space="0" w:color="000000"/>
              <w:left w:val="nil"/>
              <w:bottom w:val="single" w:sz="6" w:space="0" w:color="000000"/>
              <w:right w:val="single" w:sz="6" w:space="0" w:color="000000"/>
            </w:tcBorders>
            <w:shd w:val="clear" w:color="auto" w:fill="auto"/>
          </w:tcPr>
          <w:p w14:paraId="13A59422" w14:textId="77777777" w:rsidR="009D4B4F" w:rsidRDefault="009D4B4F" w:rsidP="008C2017">
            <w:pPr>
              <w:rPr>
                <w:color w:val="333333"/>
              </w:rPr>
            </w:pPr>
            <w:r>
              <w:rPr>
                <w:color w:val="333333"/>
              </w:rPr>
              <w:t>Šventadienio mintys</w:t>
            </w:r>
          </w:p>
        </w:tc>
        <w:tc>
          <w:tcPr>
            <w:tcW w:w="5085" w:type="dxa"/>
            <w:tcBorders>
              <w:top w:val="single" w:sz="6" w:space="0" w:color="000000"/>
              <w:left w:val="nil"/>
              <w:bottom w:val="single" w:sz="6" w:space="0" w:color="000000"/>
              <w:right w:val="single" w:sz="6" w:space="0" w:color="000000"/>
            </w:tcBorders>
            <w:shd w:val="clear" w:color="auto" w:fill="auto"/>
          </w:tcPr>
          <w:p w14:paraId="5230A029" w14:textId="77777777" w:rsidR="009D4B4F" w:rsidRDefault="009D4B4F" w:rsidP="008C2017">
            <w:pPr>
              <w:shd w:val="clear" w:color="auto" w:fill="FFFFFF"/>
              <w:rPr>
                <w:color w:val="333333"/>
              </w:rPr>
            </w:pPr>
            <w:r>
              <w:t xml:space="preserve">LRT </w:t>
            </w:r>
            <w:proofErr w:type="spellStart"/>
            <w:r>
              <w:t>Mediatekoje</w:t>
            </w:r>
            <w:proofErr w:type="spellEnd"/>
            <w:r>
              <w:t xml:space="preserve"> sukauptos visos Šventadienio minčių laidos.</w:t>
            </w:r>
          </w:p>
        </w:tc>
        <w:tc>
          <w:tcPr>
            <w:tcW w:w="2235" w:type="dxa"/>
            <w:tcBorders>
              <w:top w:val="single" w:sz="6" w:space="0" w:color="000000"/>
              <w:left w:val="nil"/>
              <w:bottom w:val="single" w:sz="6" w:space="0" w:color="000000"/>
              <w:right w:val="single" w:sz="6" w:space="0" w:color="000000"/>
            </w:tcBorders>
            <w:shd w:val="clear" w:color="auto" w:fill="auto"/>
          </w:tcPr>
          <w:p w14:paraId="2E7D2D7F" w14:textId="77777777" w:rsidR="009D4B4F" w:rsidRDefault="009D4B4F" w:rsidP="008C2017">
            <w:hyperlink r:id="rId20">
              <w:r>
                <w:rPr>
                  <w:color w:val="0000FF"/>
                  <w:u w:val="single"/>
                </w:rPr>
                <w:t>https://www.lrt.lt/mediateka/video/sventadienio-mintys</w:t>
              </w:r>
            </w:hyperlink>
            <w:r>
              <w:t xml:space="preserve"> </w:t>
            </w:r>
          </w:p>
        </w:tc>
      </w:tr>
      <w:tr w:rsidR="009D4B4F" w14:paraId="7EAE5020"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2C35F6F2" w14:textId="77777777" w:rsidR="009D4B4F" w:rsidRDefault="009D4B4F" w:rsidP="008C2017">
            <w:r>
              <w:t>12.</w:t>
            </w:r>
          </w:p>
        </w:tc>
        <w:tc>
          <w:tcPr>
            <w:tcW w:w="1635" w:type="dxa"/>
            <w:tcBorders>
              <w:top w:val="single" w:sz="6" w:space="0" w:color="000000"/>
              <w:left w:val="nil"/>
              <w:bottom w:val="single" w:sz="6" w:space="0" w:color="000000"/>
              <w:right w:val="single" w:sz="6" w:space="0" w:color="000000"/>
            </w:tcBorders>
            <w:shd w:val="clear" w:color="auto" w:fill="auto"/>
          </w:tcPr>
          <w:p w14:paraId="2D4F6D38" w14:textId="77777777" w:rsidR="009D4B4F" w:rsidRDefault="009D4B4F" w:rsidP="008C2017">
            <w:pPr>
              <w:rPr>
                <w:color w:val="333333"/>
              </w:rPr>
            </w:pPr>
            <w:r>
              <w:rPr>
                <w:color w:val="333333"/>
              </w:rPr>
              <w:t>Dorinis ugdymas</w:t>
            </w:r>
          </w:p>
        </w:tc>
        <w:tc>
          <w:tcPr>
            <w:tcW w:w="5085" w:type="dxa"/>
            <w:tcBorders>
              <w:top w:val="single" w:sz="6" w:space="0" w:color="000000"/>
              <w:left w:val="nil"/>
              <w:bottom w:val="single" w:sz="6" w:space="0" w:color="000000"/>
              <w:right w:val="single" w:sz="6" w:space="0" w:color="000000"/>
            </w:tcBorders>
            <w:shd w:val="clear" w:color="auto" w:fill="auto"/>
          </w:tcPr>
          <w:p w14:paraId="5B1DC5DF" w14:textId="77777777" w:rsidR="009D4B4F" w:rsidRDefault="009D4B4F" w:rsidP="008C2017">
            <w:r>
              <w:t>„Dorinis ugdymas“ – tai skaitmeninė mokymosi priemonė, kurios skirtingi mokymosi metodai ir skirtingi mokytojų bei mokinių vaidmenys sudomins, motyvuos siekti užsibrėžtų tikslų ir leis save įsivertinti.</w:t>
            </w:r>
          </w:p>
          <w:p w14:paraId="203CF59F" w14:textId="77777777" w:rsidR="009D4B4F" w:rsidRDefault="009D4B4F" w:rsidP="008C2017">
            <w:r>
              <w:t>„Dorinio ugdymo“ mokymo tikslas – viena ugdymo sritis, o ne atskiri dalykai, todėl skirtingi mokiniai yra nukreipiami bendra mokymosi linkme. Pamokų metu vaikai kaupia įvairias žinias, reikalingas projektinei, tiriamajai veiklai ir ieško dalykų sąsajų.</w:t>
            </w:r>
          </w:p>
          <w:p w14:paraId="5DA7A708" w14:textId="77777777" w:rsidR="009D4B4F" w:rsidRDefault="009D4B4F" w:rsidP="008C2017">
            <w:r>
              <w:t>Mokymosi priemonę sudaro: 7 tematikos, 40 tikybos ir etikos integruotų pamokų, suteikiančių galimybę saugiai tyrinėti, nepatirti moralinio spaudimo, kurti vertybines nuostatas bei ugdyti estetinį skonį.</w:t>
            </w:r>
          </w:p>
          <w:p w14:paraId="03BFC8AF" w14:textId="77777777" w:rsidR="009D4B4F" w:rsidRDefault="009D4B4F" w:rsidP="008C2017">
            <w:r>
              <w:t xml:space="preserve">Skaitmeninė mokymosi priemonė skirta padėti mokytojams strategiškai suplanuoti pamokas ir pamokų ciklus, skatinti mokinių susidomėjimą, refleksiją, mokyti išreikšti save originaliu būdu, </w:t>
            </w:r>
            <w:r>
              <w:lastRenderedPageBreak/>
              <w:t>improvizuoti, mąstyti aktyviai ir paaiškinti savo mintis, bendradarbiauti.</w:t>
            </w:r>
          </w:p>
        </w:tc>
        <w:tc>
          <w:tcPr>
            <w:tcW w:w="2235" w:type="dxa"/>
            <w:tcBorders>
              <w:top w:val="single" w:sz="6" w:space="0" w:color="000000"/>
              <w:left w:val="nil"/>
              <w:bottom w:val="single" w:sz="6" w:space="0" w:color="000000"/>
              <w:right w:val="single" w:sz="6" w:space="0" w:color="000000"/>
            </w:tcBorders>
            <w:shd w:val="clear" w:color="auto" w:fill="auto"/>
          </w:tcPr>
          <w:p w14:paraId="6F828ED4" w14:textId="77777777" w:rsidR="009D4B4F" w:rsidRDefault="009D4B4F" w:rsidP="008C2017">
            <w:hyperlink r:id="rId21">
              <w:r>
                <w:rPr>
                  <w:color w:val="0000FF"/>
                  <w:u w:val="single"/>
                </w:rPr>
                <w:t>https://smp2014do.ugdome.lt/smp_dorinis2/lt/</w:t>
              </w:r>
            </w:hyperlink>
            <w:r>
              <w:t xml:space="preserve"> </w:t>
            </w:r>
          </w:p>
        </w:tc>
      </w:tr>
      <w:tr w:rsidR="009D4B4F" w14:paraId="780B225F"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0044D83C" w14:textId="77777777" w:rsidR="009D4B4F" w:rsidRPr="00E522F7" w:rsidRDefault="009D4B4F" w:rsidP="008C2017">
            <w:r w:rsidRPr="00E522F7">
              <w:t xml:space="preserve">13. </w:t>
            </w:r>
          </w:p>
        </w:tc>
        <w:tc>
          <w:tcPr>
            <w:tcW w:w="1635" w:type="dxa"/>
            <w:tcBorders>
              <w:top w:val="single" w:sz="6" w:space="0" w:color="000000"/>
              <w:left w:val="nil"/>
              <w:bottom w:val="single" w:sz="6" w:space="0" w:color="000000"/>
              <w:right w:val="single" w:sz="6" w:space="0" w:color="000000"/>
            </w:tcBorders>
            <w:shd w:val="clear" w:color="auto" w:fill="auto"/>
          </w:tcPr>
          <w:p w14:paraId="6C282BF8" w14:textId="77777777" w:rsidR="009D4B4F" w:rsidRPr="00E522F7" w:rsidRDefault="009D4B4F" w:rsidP="008C2017">
            <w:pPr>
              <w:rPr>
                <w:color w:val="333333"/>
              </w:rPr>
            </w:pPr>
            <w:r w:rsidRPr="00E522F7">
              <w:rPr>
                <w:color w:val="333333"/>
              </w:rPr>
              <w:t xml:space="preserve">Evangelija gestų kalba su titrais </w:t>
            </w:r>
          </w:p>
        </w:tc>
        <w:tc>
          <w:tcPr>
            <w:tcW w:w="5085" w:type="dxa"/>
            <w:tcBorders>
              <w:top w:val="single" w:sz="6" w:space="0" w:color="000000"/>
              <w:left w:val="nil"/>
              <w:bottom w:val="single" w:sz="6" w:space="0" w:color="000000"/>
              <w:right w:val="single" w:sz="6" w:space="0" w:color="000000"/>
            </w:tcBorders>
            <w:shd w:val="clear" w:color="auto" w:fill="auto"/>
          </w:tcPr>
          <w:p w14:paraId="5C2BAF72" w14:textId="77777777" w:rsidR="009D4B4F" w:rsidRPr="00E522F7" w:rsidRDefault="009D4B4F" w:rsidP="008C2017">
            <w:pPr>
              <w:shd w:val="clear" w:color="auto" w:fill="FFFFFF"/>
              <w:spacing w:after="160" w:line="259" w:lineRule="auto"/>
            </w:pPr>
            <w:r w:rsidRPr="00E522F7">
              <w:t xml:space="preserve"> Vilniaus kolegijos Lietuvių gestų kalbos vertimo studijų programos dėstytojai </w:t>
            </w:r>
            <w:hyperlink r:id="rId22">
              <w:r w:rsidRPr="00E522F7">
                <w:t xml:space="preserve">Andrius </w:t>
              </w:r>
              <w:proofErr w:type="spellStart"/>
              <w:r w:rsidRPr="00E522F7">
                <w:t>Barisevičius</w:t>
              </w:r>
              <w:proofErr w:type="spellEnd"/>
            </w:hyperlink>
            <w:r w:rsidRPr="00E522F7">
              <w:t xml:space="preserve"> ir </w:t>
            </w:r>
            <w:hyperlink r:id="rId23">
              <w:r w:rsidRPr="00E522F7">
                <w:t>Tomas Ivanauskas</w:t>
              </w:r>
            </w:hyperlink>
            <w:r w:rsidRPr="00E522F7">
              <w:t xml:space="preserve"> atlieka didžiulį darbą - verčia į lietuvių gestų kalbą Naująjį testamentą. </w:t>
            </w:r>
          </w:p>
          <w:p w14:paraId="12F6954A" w14:textId="77777777" w:rsidR="009D4B4F" w:rsidRPr="00E522F7" w:rsidRDefault="009D4B4F" w:rsidP="008C2017">
            <w:pPr>
              <w:shd w:val="clear" w:color="auto" w:fill="FFFFFF"/>
            </w:pPr>
            <w:r w:rsidRPr="00E522F7">
              <w:t xml:space="preserve">Šiuo metu skaitmeninėje erdvėje adresu </w:t>
            </w:r>
            <w:proofErr w:type="spellStart"/>
            <w:r w:rsidRPr="00E522F7">
              <w:t>biblija.surdo.lt</w:t>
            </w:r>
            <w:proofErr w:type="spellEnd"/>
            <w:r w:rsidRPr="00E522F7">
              <w:t xml:space="preserve"> gestų kalba paskelbta Evangelija pagal Morkų ir Evangelija pagal Matą.</w:t>
            </w:r>
          </w:p>
          <w:p w14:paraId="18C9E870" w14:textId="77777777" w:rsidR="009D4B4F" w:rsidRPr="00E522F7" w:rsidRDefault="009D4B4F" w:rsidP="008C2017"/>
        </w:tc>
        <w:tc>
          <w:tcPr>
            <w:tcW w:w="2235" w:type="dxa"/>
            <w:tcBorders>
              <w:top w:val="single" w:sz="6" w:space="0" w:color="000000"/>
              <w:left w:val="nil"/>
              <w:bottom w:val="single" w:sz="6" w:space="0" w:color="000000"/>
              <w:right w:val="single" w:sz="6" w:space="0" w:color="000000"/>
            </w:tcBorders>
            <w:shd w:val="clear" w:color="auto" w:fill="auto"/>
          </w:tcPr>
          <w:p w14:paraId="14E6DF24" w14:textId="77777777" w:rsidR="009D4B4F" w:rsidRDefault="009D4B4F" w:rsidP="008C2017">
            <w:hyperlink r:id="rId24" w:history="1">
              <w:r w:rsidRPr="00E522F7">
                <w:rPr>
                  <w:rStyle w:val="Hipersaitas"/>
                  <w:rFonts w:ascii="Verdana" w:hAnsi="Verdana"/>
                  <w:sz w:val="20"/>
                </w:rPr>
                <w:t>http://biblija.lkd.lt/</w:t>
              </w:r>
            </w:hyperlink>
            <w:r w:rsidRPr="00E522F7">
              <w:t xml:space="preserve"> </w:t>
            </w:r>
          </w:p>
        </w:tc>
      </w:tr>
      <w:tr w:rsidR="009D4B4F" w14:paraId="7AA61662"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5E327C7D" w14:textId="77777777" w:rsidR="009D4B4F" w:rsidRDefault="009D4B4F" w:rsidP="008C2017">
            <w:r>
              <w:t>14.</w:t>
            </w:r>
          </w:p>
        </w:tc>
        <w:tc>
          <w:tcPr>
            <w:tcW w:w="1635" w:type="dxa"/>
            <w:tcBorders>
              <w:top w:val="single" w:sz="6" w:space="0" w:color="000000"/>
              <w:left w:val="nil"/>
              <w:bottom w:val="single" w:sz="6" w:space="0" w:color="000000"/>
              <w:right w:val="single" w:sz="6" w:space="0" w:color="000000"/>
            </w:tcBorders>
            <w:shd w:val="clear" w:color="auto" w:fill="auto"/>
          </w:tcPr>
          <w:p w14:paraId="51DEA97E" w14:textId="77777777" w:rsidR="009D4B4F" w:rsidRDefault="009D4B4F" w:rsidP="008C2017">
            <w:pPr>
              <w:rPr>
                <w:color w:val="333333"/>
              </w:rPr>
            </w:pPr>
            <w:r>
              <w:rPr>
                <w:color w:val="333333"/>
              </w:rPr>
              <w:t xml:space="preserve">Projektas „Mano Biblija“ </w:t>
            </w:r>
          </w:p>
        </w:tc>
        <w:tc>
          <w:tcPr>
            <w:tcW w:w="5085" w:type="dxa"/>
            <w:tcBorders>
              <w:top w:val="single" w:sz="6" w:space="0" w:color="000000"/>
              <w:left w:val="nil"/>
              <w:bottom w:val="single" w:sz="6" w:space="0" w:color="000000"/>
              <w:right w:val="single" w:sz="6" w:space="0" w:color="000000"/>
            </w:tcBorders>
            <w:shd w:val="clear" w:color="auto" w:fill="auto"/>
          </w:tcPr>
          <w:p w14:paraId="661917B2" w14:textId="77777777" w:rsidR="009D4B4F" w:rsidRDefault="009D4B4F" w:rsidP="008C2017">
            <w:pPr>
              <w:shd w:val="clear" w:color="auto" w:fill="FFFFFF"/>
              <w:spacing w:after="160"/>
            </w:pPr>
            <w:r>
              <w:t>Portale pateikiami pagrindiniai lietuviški Šv. Rašto vertimai. Be to, rasite Žinyną, kuriame iš įvairių šaltinių surinkta ir sukomplektuota daugiau nei 1200 informacinių tekstų ir iliustracijų, atskleidžiančių Biblinių laikų visuomenės, kultūros, buities detales, paaiškinančių to meto papročius, supažindinančių su Biblijos veikėjais ir istoriniais įvykiais. Tris Biblijos vertimus galėsite skaityti ir palyginti susikūrę nemokamą paskyrą, o visa papildoma medžiaga galėsite naudotis įsigijus prenumeratą – 12 Eurų visiems metams. Ji taip pat leis klausyti įgarsintą Naująjį Testamentą mobiliajame telefone. Portalas vis papildomas nauja medžiaga, 2021 m rudenį bus įdėta 16 Biblijos žemėlapių.</w:t>
            </w:r>
          </w:p>
        </w:tc>
        <w:tc>
          <w:tcPr>
            <w:tcW w:w="2235" w:type="dxa"/>
            <w:tcBorders>
              <w:top w:val="single" w:sz="6" w:space="0" w:color="000000"/>
              <w:left w:val="nil"/>
              <w:bottom w:val="single" w:sz="6" w:space="0" w:color="000000"/>
              <w:right w:val="single" w:sz="6" w:space="0" w:color="000000"/>
            </w:tcBorders>
            <w:shd w:val="clear" w:color="auto" w:fill="auto"/>
          </w:tcPr>
          <w:p w14:paraId="6BAEE818" w14:textId="77777777" w:rsidR="009D4B4F" w:rsidRPr="00BA4F74" w:rsidRDefault="009D4B4F" w:rsidP="008C2017">
            <w:pPr>
              <w:rPr>
                <w:rStyle w:val="Hipersaitas"/>
              </w:rPr>
            </w:pPr>
            <w:r>
              <w:rPr>
                <w:color w:val="0000FF"/>
                <w:u w:val="single"/>
              </w:rPr>
              <w:fldChar w:fldCharType="begin"/>
            </w:r>
            <w:r>
              <w:rPr>
                <w:color w:val="0000FF"/>
                <w:u w:val="single"/>
              </w:rPr>
              <w:instrText xml:space="preserve"> HYPERLINK "https://manobiblija.lt/" </w:instrText>
            </w:r>
            <w:r>
              <w:rPr>
                <w:color w:val="0000FF"/>
                <w:u w:val="single"/>
              </w:rPr>
              <w:fldChar w:fldCharType="separate"/>
            </w:r>
            <w:r w:rsidRPr="00BA4F74">
              <w:rPr>
                <w:rStyle w:val="Hipersaitas"/>
              </w:rPr>
              <w:t xml:space="preserve">https://manobiblija.lt/ </w:t>
            </w:r>
          </w:p>
          <w:p w14:paraId="300AD828" w14:textId="77777777" w:rsidR="009D4B4F" w:rsidRDefault="009D4B4F" w:rsidP="008C2017">
            <w:r>
              <w:rPr>
                <w:color w:val="0000FF"/>
                <w:u w:val="single"/>
              </w:rPr>
              <w:fldChar w:fldCharType="end"/>
            </w:r>
          </w:p>
          <w:p w14:paraId="2B133EB0" w14:textId="77777777" w:rsidR="009D4B4F" w:rsidRDefault="009D4B4F" w:rsidP="008C2017"/>
          <w:p w14:paraId="1C58BCB5" w14:textId="77777777" w:rsidR="009D4B4F" w:rsidRDefault="009D4B4F" w:rsidP="008C2017"/>
          <w:p w14:paraId="134C2C45" w14:textId="77777777" w:rsidR="009D4B4F" w:rsidRDefault="009D4B4F" w:rsidP="008C2017"/>
          <w:p w14:paraId="6C4B159A" w14:textId="77777777" w:rsidR="009D4B4F" w:rsidRDefault="009D4B4F" w:rsidP="008C2017"/>
          <w:p w14:paraId="17889A2D" w14:textId="77777777" w:rsidR="009D4B4F" w:rsidRDefault="009D4B4F" w:rsidP="008C2017"/>
          <w:p w14:paraId="6E8F731B" w14:textId="77777777" w:rsidR="009D4B4F" w:rsidRDefault="009D4B4F" w:rsidP="008C2017"/>
          <w:p w14:paraId="103FCCF2" w14:textId="77777777" w:rsidR="009D4B4F" w:rsidRDefault="009D4B4F" w:rsidP="008C2017"/>
        </w:tc>
      </w:tr>
      <w:tr w:rsidR="009D4B4F" w14:paraId="213FE1EE"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50B5AFD4" w14:textId="77777777" w:rsidR="009D4B4F" w:rsidRDefault="009D4B4F" w:rsidP="008C2017">
            <w:r>
              <w:t>15.</w:t>
            </w:r>
          </w:p>
        </w:tc>
        <w:tc>
          <w:tcPr>
            <w:tcW w:w="1635" w:type="dxa"/>
            <w:tcBorders>
              <w:top w:val="single" w:sz="6" w:space="0" w:color="000000"/>
              <w:left w:val="nil"/>
              <w:bottom w:val="single" w:sz="6" w:space="0" w:color="000000"/>
              <w:right w:val="single" w:sz="6" w:space="0" w:color="000000"/>
            </w:tcBorders>
            <w:shd w:val="clear" w:color="auto" w:fill="auto"/>
          </w:tcPr>
          <w:p w14:paraId="6527262A" w14:textId="77777777" w:rsidR="009D4B4F" w:rsidRDefault="009D4B4F" w:rsidP="008C2017">
            <w:pPr>
              <w:rPr>
                <w:color w:val="333333"/>
              </w:rPr>
            </w:pPr>
            <w:r>
              <w:t>Skaitmeninė mokymo(</w:t>
            </w:r>
            <w:proofErr w:type="spellStart"/>
            <w:r>
              <w:t>si</w:t>
            </w:r>
            <w:proofErr w:type="spellEnd"/>
            <w:r>
              <w:t>) aplinka „</w:t>
            </w:r>
            <w:proofErr w:type="spellStart"/>
            <w:r>
              <w:t>Eduka</w:t>
            </w:r>
            <w:proofErr w:type="spellEnd"/>
            <w:r>
              <w:t xml:space="preserve"> klasė“</w:t>
            </w:r>
          </w:p>
        </w:tc>
        <w:tc>
          <w:tcPr>
            <w:tcW w:w="5085" w:type="dxa"/>
            <w:tcBorders>
              <w:top w:val="single" w:sz="6" w:space="0" w:color="000000"/>
              <w:left w:val="nil"/>
              <w:bottom w:val="single" w:sz="6" w:space="0" w:color="000000"/>
              <w:right w:val="single" w:sz="6" w:space="0" w:color="000000"/>
            </w:tcBorders>
            <w:shd w:val="clear" w:color="auto" w:fill="auto"/>
          </w:tcPr>
          <w:p w14:paraId="29F00468" w14:textId="77777777" w:rsidR="009D4B4F" w:rsidRDefault="009D4B4F" w:rsidP="008C2017">
            <w:pPr>
              <w:shd w:val="clear" w:color="auto" w:fill="FFFFFF"/>
              <w:spacing w:after="160"/>
            </w:pPr>
            <w:r>
              <w:t>Skaitmeninė mokymo(</w:t>
            </w:r>
            <w:proofErr w:type="spellStart"/>
            <w:r>
              <w:t>si</w:t>
            </w:r>
            <w:proofErr w:type="spellEnd"/>
            <w:r>
              <w:t>) aplinka „</w:t>
            </w:r>
            <w:proofErr w:type="spellStart"/>
            <w:r>
              <w:t>Eduka</w:t>
            </w:r>
            <w:proofErr w:type="spellEnd"/>
            <w:r>
              <w:t xml:space="preserve"> klasė“ skirta šiuolaikiniam </w:t>
            </w:r>
            <w:proofErr w:type="spellStart"/>
            <w:r>
              <w:t>moikymui</w:t>
            </w:r>
            <w:proofErr w:type="spellEnd"/>
            <w:r>
              <w:t>(</w:t>
            </w:r>
            <w:proofErr w:type="spellStart"/>
            <w:r>
              <w:t>si</w:t>
            </w:r>
            <w:proofErr w:type="spellEnd"/>
            <w:r>
              <w:t>) ir individualiai mokinio pažangai, tinka įprastam ir nuotoliniam mokymui(</w:t>
            </w:r>
            <w:proofErr w:type="spellStart"/>
            <w:r>
              <w:t>si</w:t>
            </w:r>
            <w:proofErr w:type="spellEnd"/>
            <w:r>
              <w:t>). Platformoje rasite vadovėlį 7 klasei "Susitikimai" ir vadovėlį 9 klasei "Esu šaukiamas..."</w:t>
            </w:r>
            <w:r>
              <w:rPr>
                <w:color w:val="222222"/>
                <w:highlight w:val="white"/>
              </w:rPr>
              <w:t> </w:t>
            </w:r>
          </w:p>
        </w:tc>
        <w:tc>
          <w:tcPr>
            <w:tcW w:w="2235" w:type="dxa"/>
            <w:tcBorders>
              <w:top w:val="single" w:sz="6" w:space="0" w:color="000000"/>
              <w:left w:val="nil"/>
              <w:bottom w:val="single" w:sz="6" w:space="0" w:color="000000"/>
              <w:right w:val="single" w:sz="6" w:space="0" w:color="000000"/>
            </w:tcBorders>
            <w:shd w:val="clear" w:color="auto" w:fill="auto"/>
          </w:tcPr>
          <w:p w14:paraId="77E5D9E0" w14:textId="77777777" w:rsidR="009D4B4F" w:rsidRDefault="009D4B4F" w:rsidP="008C2017">
            <w:hyperlink r:id="rId25">
              <w:r>
                <w:rPr>
                  <w:color w:val="0000FF"/>
                  <w:u w:val="single"/>
                </w:rPr>
                <w:t>https://www.eduka.lt/</w:t>
              </w:r>
            </w:hyperlink>
          </w:p>
          <w:p w14:paraId="47E46D3F" w14:textId="77777777" w:rsidR="009D4B4F" w:rsidRDefault="009D4B4F" w:rsidP="008C2017"/>
        </w:tc>
      </w:tr>
      <w:tr w:rsidR="009D4B4F" w14:paraId="51C76D34"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2ACB2B59" w14:textId="77777777" w:rsidR="009D4B4F" w:rsidRDefault="009D4B4F" w:rsidP="008C2017"/>
          <w:p w14:paraId="4F4ABE89" w14:textId="77777777" w:rsidR="009D4B4F" w:rsidRDefault="009D4B4F" w:rsidP="008C2017">
            <w:r>
              <w:t>16.</w:t>
            </w:r>
          </w:p>
        </w:tc>
        <w:tc>
          <w:tcPr>
            <w:tcW w:w="1635" w:type="dxa"/>
            <w:tcBorders>
              <w:top w:val="single" w:sz="6" w:space="0" w:color="000000"/>
              <w:left w:val="nil"/>
              <w:bottom w:val="single" w:sz="6" w:space="0" w:color="000000"/>
              <w:right w:val="single" w:sz="6" w:space="0" w:color="000000"/>
            </w:tcBorders>
            <w:shd w:val="clear" w:color="auto" w:fill="auto"/>
          </w:tcPr>
          <w:p w14:paraId="017C795F" w14:textId="77777777" w:rsidR="009D4B4F" w:rsidRDefault="009D4B4F" w:rsidP="008C2017">
            <w:r>
              <w:t xml:space="preserve">Vilniaus arkivyskupijos </w:t>
            </w:r>
            <w:proofErr w:type="spellStart"/>
            <w:r>
              <w:t>Katechetikos</w:t>
            </w:r>
            <w:proofErr w:type="spellEnd"/>
            <w:r>
              <w:t xml:space="preserve"> centro svetainė</w:t>
            </w:r>
          </w:p>
        </w:tc>
        <w:tc>
          <w:tcPr>
            <w:tcW w:w="5085" w:type="dxa"/>
            <w:tcBorders>
              <w:top w:val="single" w:sz="6" w:space="0" w:color="000000"/>
              <w:left w:val="nil"/>
              <w:bottom w:val="single" w:sz="6" w:space="0" w:color="000000"/>
              <w:right w:val="single" w:sz="6" w:space="0" w:color="000000"/>
            </w:tcBorders>
            <w:shd w:val="clear" w:color="auto" w:fill="auto"/>
          </w:tcPr>
          <w:p w14:paraId="1F48DEB2" w14:textId="77777777" w:rsidR="009D4B4F" w:rsidRDefault="009D4B4F" w:rsidP="008C2017">
            <w:pPr>
              <w:shd w:val="clear" w:color="auto" w:fill="FFFFFF"/>
              <w:spacing w:after="160"/>
            </w:pPr>
            <w:r>
              <w:t xml:space="preserve">Vilniaus arkivyskupijos </w:t>
            </w:r>
            <w:proofErr w:type="spellStart"/>
            <w:r>
              <w:t>Katechetikos</w:t>
            </w:r>
            <w:proofErr w:type="spellEnd"/>
            <w:r>
              <w:t xml:space="preserve"> centro puslapis mokytojams ir katechetams su naudingomis nuorodomis ir metodine medžiaga bei pamokomis. </w:t>
            </w:r>
          </w:p>
        </w:tc>
        <w:tc>
          <w:tcPr>
            <w:tcW w:w="2235" w:type="dxa"/>
            <w:tcBorders>
              <w:top w:val="single" w:sz="6" w:space="0" w:color="000000"/>
              <w:left w:val="nil"/>
              <w:bottom w:val="single" w:sz="6" w:space="0" w:color="000000"/>
              <w:right w:val="single" w:sz="6" w:space="0" w:color="000000"/>
            </w:tcBorders>
            <w:shd w:val="clear" w:color="auto" w:fill="auto"/>
          </w:tcPr>
          <w:p w14:paraId="49941A72" w14:textId="77777777" w:rsidR="009D4B4F" w:rsidRDefault="009D4B4F" w:rsidP="008C2017">
            <w:hyperlink r:id="rId26">
              <w:r>
                <w:rPr>
                  <w:color w:val="2D7FF9"/>
                  <w:sz w:val="20"/>
                  <w:u w:val="single"/>
                  <w:shd w:val="clear" w:color="auto" w:fill="FAFAFA"/>
                </w:rPr>
                <w:t>https://katechetika.lt/naudingos-nuorodos-2/</w:t>
              </w:r>
            </w:hyperlink>
            <w:r>
              <w:t xml:space="preserve"> </w:t>
            </w:r>
          </w:p>
        </w:tc>
      </w:tr>
      <w:tr w:rsidR="009D4B4F" w14:paraId="4DB9118D"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6AB547B1" w14:textId="77777777" w:rsidR="009D4B4F" w:rsidRDefault="009D4B4F" w:rsidP="008C2017">
            <w:r>
              <w:t>17.</w:t>
            </w:r>
          </w:p>
        </w:tc>
        <w:tc>
          <w:tcPr>
            <w:tcW w:w="1635" w:type="dxa"/>
            <w:tcBorders>
              <w:top w:val="single" w:sz="6" w:space="0" w:color="000000"/>
              <w:left w:val="nil"/>
              <w:bottom w:val="single" w:sz="6" w:space="0" w:color="000000"/>
              <w:right w:val="single" w:sz="6" w:space="0" w:color="000000"/>
            </w:tcBorders>
            <w:shd w:val="clear" w:color="auto" w:fill="auto"/>
          </w:tcPr>
          <w:p w14:paraId="478C4F68" w14:textId="77777777" w:rsidR="009D4B4F" w:rsidRDefault="009D4B4F" w:rsidP="008C2017">
            <w:r>
              <w:t xml:space="preserve">Šiaulių vyskupijos </w:t>
            </w:r>
            <w:proofErr w:type="spellStart"/>
            <w:r>
              <w:t>Katechetikos</w:t>
            </w:r>
            <w:proofErr w:type="spellEnd"/>
            <w:r>
              <w:t xml:space="preserve"> centro svetainė </w:t>
            </w:r>
          </w:p>
        </w:tc>
        <w:tc>
          <w:tcPr>
            <w:tcW w:w="5085" w:type="dxa"/>
            <w:tcBorders>
              <w:top w:val="single" w:sz="6" w:space="0" w:color="000000"/>
              <w:left w:val="nil"/>
              <w:bottom w:val="single" w:sz="6" w:space="0" w:color="000000"/>
              <w:right w:val="single" w:sz="6" w:space="0" w:color="000000"/>
            </w:tcBorders>
            <w:shd w:val="clear" w:color="auto" w:fill="auto"/>
          </w:tcPr>
          <w:p w14:paraId="6CCF1727" w14:textId="77777777" w:rsidR="009D4B4F" w:rsidRDefault="009D4B4F" w:rsidP="008C2017">
            <w:pPr>
              <w:shd w:val="clear" w:color="auto" w:fill="FFFFFF"/>
              <w:spacing w:after="160"/>
              <w:rPr>
                <w:color w:val="111111"/>
                <w:sz w:val="20"/>
                <w:shd w:val="clear" w:color="auto" w:fill="FAFAFA"/>
              </w:rPr>
            </w:pPr>
            <w:r>
              <w:t xml:space="preserve">Šiaulių vyskupijos </w:t>
            </w:r>
            <w:proofErr w:type="spellStart"/>
            <w:r>
              <w:t>Katechetiko</w:t>
            </w:r>
            <w:proofErr w:type="spellEnd"/>
            <w:r>
              <w:t xml:space="preserve"> centro puslapis su naudingomis nuorodomis, metodine medžiaga bei pamokomis.</w:t>
            </w:r>
          </w:p>
        </w:tc>
        <w:tc>
          <w:tcPr>
            <w:tcW w:w="2235" w:type="dxa"/>
            <w:tcBorders>
              <w:top w:val="single" w:sz="6" w:space="0" w:color="000000"/>
              <w:left w:val="nil"/>
              <w:bottom w:val="single" w:sz="6" w:space="0" w:color="000000"/>
              <w:right w:val="single" w:sz="6" w:space="0" w:color="000000"/>
            </w:tcBorders>
            <w:shd w:val="clear" w:color="auto" w:fill="auto"/>
          </w:tcPr>
          <w:p w14:paraId="5FB83338" w14:textId="77777777" w:rsidR="009D4B4F" w:rsidRDefault="009D4B4F" w:rsidP="008C2017">
            <w:hyperlink r:id="rId27">
              <w:r>
                <w:rPr>
                  <w:color w:val="2D7FF9"/>
                  <w:sz w:val="20"/>
                  <w:u w:val="single"/>
                  <w:shd w:val="clear" w:color="auto" w:fill="FAFAFA"/>
                </w:rPr>
                <w:t>https://www.svkc.lt/religinis-ugd/metodine-m/</w:t>
              </w:r>
            </w:hyperlink>
          </w:p>
          <w:p w14:paraId="3891D585" w14:textId="77777777" w:rsidR="009D4B4F" w:rsidRDefault="009D4B4F" w:rsidP="008C2017"/>
        </w:tc>
      </w:tr>
      <w:tr w:rsidR="009D4B4F" w14:paraId="7D8A1EE8"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4FE33DF1" w14:textId="77777777" w:rsidR="009D4B4F" w:rsidRDefault="009D4B4F" w:rsidP="008C2017">
            <w:r>
              <w:t>18.</w:t>
            </w:r>
          </w:p>
        </w:tc>
        <w:tc>
          <w:tcPr>
            <w:tcW w:w="1635" w:type="dxa"/>
            <w:tcBorders>
              <w:top w:val="single" w:sz="6" w:space="0" w:color="000000"/>
              <w:left w:val="nil"/>
              <w:bottom w:val="single" w:sz="6" w:space="0" w:color="000000"/>
              <w:right w:val="single" w:sz="6" w:space="0" w:color="000000"/>
            </w:tcBorders>
            <w:shd w:val="clear" w:color="auto" w:fill="auto"/>
          </w:tcPr>
          <w:p w14:paraId="5BCC19B8" w14:textId="77777777" w:rsidR="009D4B4F" w:rsidRDefault="009D4B4F" w:rsidP="008C2017">
            <w:pPr>
              <w:pStyle w:val="Antrat4"/>
              <w:keepNext w:val="0"/>
              <w:keepLines w:val="0"/>
              <w:numPr>
                <w:ilvl w:val="0"/>
                <w:numId w:val="0"/>
              </w:numPr>
              <w:shd w:val="clear" w:color="auto" w:fill="FFFFFF"/>
              <w:spacing w:before="0"/>
              <w:rPr>
                <w:rFonts w:ascii="Times New Roman" w:eastAsia="Times New Roman" w:hAnsi="Times New Roman" w:cs="Times New Roman"/>
                <w:i w:val="0"/>
                <w:color w:val="000000"/>
              </w:rPr>
            </w:pPr>
            <w:hyperlink r:id="rId28">
              <w:bookmarkStart w:id="0" w:name="_Toc116032851"/>
              <w:proofErr w:type="spellStart"/>
              <w:r>
                <w:rPr>
                  <w:rFonts w:ascii="Times New Roman" w:eastAsia="Times New Roman" w:hAnsi="Times New Roman" w:cs="Times New Roman"/>
                  <w:i w:val="0"/>
                  <w:color w:val="000000"/>
                </w:rPr>
                <w:t>EdPuzzle</w:t>
              </w:r>
              <w:proofErr w:type="spellEnd"/>
              <w:r>
                <w:rPr>
                  <w:rFonts w:ascii="Times New Roman" w:eastAsia="Times New Roman" w:hAnsi="Times New Roman" w:cs="Times New Roman"/>
                  <w:i w:val="0"/>
                  <w:color w:val="000000"/>
                </w:rPr>
                <w:t xml:space="preserve"> – vaizdo įrašai su užduotimis</w:t>
              </w:r>
              <w:bookmarkEnd w:id="0"/>
            </w:hyperlink>
          </w:p>
          <w:p w14:paraId="40039983" w14:textId="77777777" w:rsidR="009D4B4F" w:rsidRDefault="009D4B4F" w:rsidP="008C2017"/>
        </w:tc>
        <w:tc>
          <w:tcPr>
            <w:tcW w:w="5085" w:type="dxa"/>
            <w:tcBorders>
              <w:top w:val="single" w:sz="6" w:space="0" w:color="000000"/>
              <w:left w:val="nil"/>
              <w:bottom w:val="single" w:sz="6" w:space="0" w:color="000000"/>
              <w:right w:val="single" w:sz="6" w:space="0" w:color="000000"/>
            </w:tcBorders>
            <w:shd w:val="clear" w:color="auto" w:fill="auto"/>
          </w:tcPr>
          <w:p w14:paraId="6524FF1E" w14:textId="77777777" w:rsidR="009D4B4F" w:rsidRDefault="009D4B4F" w:rsidP="008C2017">
            <w:pPr>
              <w:shd w:val="clear" w:color="auto" w:fill="FFFFFF"/>
              <w:spacing w:after="160"/>
            </w:pPr>
            <w:r>
              <w:t xml:space="preserve">Svetainė ir programėlė, kuriantiems vaizdo pamokas ar norintiems, bet kurį vaizdo įrašą (pvz. iš svetainės „YouTube“ ar kt.) papildyti interaktyviais klausimais bei kita mokomąja medžiaga. Galima stebėti mokinių atliekamą užduotį, rezultatus, atsakymus į klausimus, </w:t>
            </w:r>
            <w:r>
              <w:lastRenderedPageBreak/>
              <w:t>žiūrėjimo trukmę ir pan. Šioje svetainėje gausu tikybos mokytojų paruoštų vaizdo pamokų.</w:t>
            </w:r>
          </w:p>
        </w:tc>
        <w:tc>
          <w:tcPr>
            <w:tcW w:w="2235" w:type="dxa"/>
            <w:tcBorders>
              <w:top w:val="single" w:sz="6" w:space="0" w:color="000000"/>
              <w:left w:val="nil"/>
              <w:bottom w:val="single" w:sz="6" w:space="0" w:color="000000"/>
              <w:right w:val="single" w:sz="6" w:space="0" w:color="000000"/>
            </w:tcBorders>
            <w:shd w:val="clear" w:color="auto" w:fill="auto"/>
          </w:tcPr>
          <w:p w14:paraId="575C1B82" w14:textId="77777777" w:rsidR="009D4B4F" w:rsidRDefault="009D4B4F" w:rsidP="008C2017">
            <w:hyperlink r:id="rId29">
              <w:r>
                <w:rPr>
                  <w:color w:val="0000FF"/>
                  <w:u w:val="single"/>
                </w:rPr>
                <w:t>https://edpuzzle.com/</w:t>
              </w:r>
            </w:hyperlink>
          </w:p>
          <w:p w14:paraId="03981C80" w14:textId="77777777" w:rsidR="009D4B4F" w:rsidRDefault="009D4B4F" w:rsidP="008C2017"/>
        </w:tc>
      </w:tr>
      <w:tr w:rsidR="009D4B4F" w14:paraId="1969FC5A" w14:textId="77777777" w:rsidTr="008C2017">
        <w:trPr>
          <w:trHeight w:val="960"/>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36D0A444" w14:textId="77777777" w:rsidR="009D4B4F" w:rsidRDefault="009D4B4F" w:rsidP="008C2017">
            <w:r>
              <w:t xml:space="preserve">19. </w:t>
            </w:r>
          </w:p>
        </w:tc>
        <w:tc>
          <w:tcPr>
            <w:tcW w:w="1635" w:type="dxa"/>
            <w:tcBorders>
              <w:top w:val="single" w:sz="6" w:space="0" w:color="000000"/>
              <w:left w:val="nil"/>
              <w:bottom w:val="single" w:sz="6" w:space="0" w:color="000000"/>
              <w:right w:val="single" w:sz="6" w:space="0" w:color="000000"/>
            </w:tcBorders>
            <w:shd w:val="clear" w:color="auto" w:fill="auto"/>
          </w:tcPr>
          <w:p w14:paraId="7D3A9373" w14:textId="77777777" w:rsidR="009D4B4F" w:rsidRDefault="009D4B4F" w:rsidP="008C2017">
            <w:pPr>
              <w:pStyle w:val="Antrat4"/>
              <w:keepNext w:val="0"/>
              <w:keepLines w:val="0"/>
              <w:numPr>
                <w:ilvl w:val="0"/>
                <w:numId w:val="0"/>
              </w:numPr>
              <w:shd w:val="clear" w:color="auto" w:fill="FFFFFF"/>
              <w:spacing w:before="0"/>
              <w:rPr>
                <w:rFonts w:ascii="Times New Roman" w:eastAsia="Times New Roman" w:hAnsi="Times New Roman" w:cs="Times New Roman"/>
                <w:i w:val="0"/>
                <w:color w:val="000000"/>
              </w:rPr>
            </w:pPr>
            <w:bookmarkStart w:id="1" w:name="_Toc116032852"/>
            <w:r>
              <w:rPr>
                <w:rFonts w:ascii="Times New Roman" w:eastAsia="Times New Roman" w:hAnsi="Times New Roman" w:cs="Times New Roman"/>
                <w:i w:val="0"/>
                <w:color w:val="000000"/>
              </w:rPr>
              <w:t>Svetainė „</w:t>
            </w:r>
            <w:proofErr w:type="spellStart"/>
            <w:r>
              <w:rPr>
                <w:rFonts w:ascii="Times New Roman" w:eastAsia="Times New Roman" w:hAnsi="Times New Roman" w:cs="Times New Roman"/>
                <w:i w:val="0"/>
                <w:color w:val="000000"/>
              </w:rPr>
              <w:t>Biblija.lt</w:t>
            </w:r>
            <w:proofErr w:type="spellEnd"/>
            <w:r>
              <w:rPr>
                <w:rFonts w:ascii="Times New Roman" w:eastAsia="Times New Roman" w:hAnsi="Times New Roman" w:cs="Times New Roman"/>
                <w:i w:val="0"/>
                <w:color w:val="000000"/>
              </w:rPr>
              <w:t>“</w:t>
            </w:r>
            <w:bookmarkEnd w:id="1"/>
            <w:r>
              <w:rPr>
                <w:rFonts w:ascii="Times New Roman" w:eastAsia="Times New Roman" w:hAnsi="Times New Roman" w:cs="Times New Roman"/>
                <w:i w:val="0"/>
                <w:color w:val="000000"/>
              </w:rPr>
              <w:t xml:space="preserve"> </w:t>
            </w:r>
          </w:p>
        </w:tc>
        <w:tc>
          <w:tcPr>
            <w:tcW w:w="5085" w:type="dxa"/>
            <w:tcBorders>
              <w:top w:val="single" w:sz="6" w:space="0" w:color="000000"/>
              <w:left w:val="nil"/>
              <w:bottom w:val="single" w:sz="6" w:space="0" w:color="000000"/>
              <w:right w:val="single" w:sz="6" w:space="0" w:color="000000"/>
            </w:tcBorders>
            <w:shd w:val="clear" w:color="auto" w:fill="auto"/>
          </w:tcPr>
          <w:p w14:paraId="4B379F4F" w14:textId="77777777" w:rsidR="009D4B4F" w:rsidRDefault="009D4B4F" w:rsidP="008C2017">
            <w:pPr>
              <w:shd w:val="clear" w:color="auto" w:fill="FFFFFF"/>
              <w:spacing w:after="160"/>
            </w:pPr>
            <w:r>
              <w:t>BIBLIJA.LT </w:t>
            </w:r>
            <w:hyperlink r:id="rId30">
              <w:r>
                <w:t>svetainė</w:t>
              </w:r>
            </w:hyperlink>
            <w:r>
              <w:t> skirta visiems, besidomintiems Šventuoju Raštu. Joje pateikiami du šiuo metu populiariausi </w:t>
            </w:r>
            <w:hyperlink r:id="rId31">
              <w:r>
                <w:t>Šventraščio tekstai</w:t>
              </w:r>
            </w:hyperlink>
            <w:r>
              <w:t> su įvairiomis paieškos ir skaitymo galimybėmis, įvairi kita su Biblija susijusi medžiaga.</w:t>
            </w:r>
            <w:r>
              <w:rPr>
                <w:sz w:val="17"/>
                <w:szCs w:val="17"/>
              </w:rPr>
              <w:t> </w:t>
            </w:r>
          </w:p>
        </w:tc>
        <w:tc>
          <w:tcPr>
            <w:tcW w:w="2235" w:type="dxa"/>
            <w:tcBorders>
              <w:top w:val="single" w:sz="6" w:space="0" w:color="000000"/>
              <w:left w:val="nil"/>
              <w:bottom w:val="single" w:sz="6" w:space="0" w:color="000000"/>
              <w:right w:val="single" w:sz="6" w:space="0" w:color="000000"/>
            </w:tcBorders>
            <w:shd w:val="clear" w:color="auto" w:fill="auto"/>
          </w:tcPr>
          <w:p w14:paraId="2FE76F58" w14:textId="77777777" w:rsidR="009D4B4F" w:rsidRDefault="009D4B4F" w:rsidP="008C2017">
            <w:hyperlink r:id="rId32">
              <w:r>
                <w:rPr>
                  <w:color w:val="0000FF"/>
                  <w:u w:val="single"/>
                </w:rPr>
                <w:t>https://biblija.lt/</w:t>
              </w:r>
            </w:hyperlink>
          </w:p>
          <w:p w14:paraId="5CA74E0C" w14:textId="77777777" w:rsidR="009D4B4F" w:rsidRDefault="009D4B4F" w:rsidP="008C2017"/>
        </w:tc>
      </w:tr>
      <w:tr w:rsidR="009D4B4F" w14:paraId="28266A1C" w14:textId="77777777" w:rsidTr="008C2017">
        <w:trPr>
          <w:trHeight w:val="315"/>
        </w:trPr>
        <w:tc>
          <w:tcPr>
            <w:tcW w:w="435" w:type="dxa"/>
            <w:tcBorders>
              <w:top w:val="single" w:sz="6" w:space="0" w:color="000000"/>
              <w:left w:val="single" w:sz="6" w:space="0" w:color="000000"/>
              <w:bottom w:val="single" w:sz="6" w:space="0" w:color="000000"/>
              <w:right w:val="single" w:sz="6" w:space="0" w:color="000000"/>
            </w:tcBorders>
            <w:shd w:val="clear" w:color="auto" w:fill="auto"/>
          </w:tcPr>
          <w:p w14:paraId="1202C1F2" w14:textId="77777777" w:rsidR="009D4B4F" w:rsidRDefault="009D4B4F" w:rsidP="008C2017">
            <w:r>
              <w:t>20.</w:t>
            </w:r>
          </w:p>
        </w:tc>
        <w:tc>
          <w:tcPr>
            <w:tcW w:w="1635" w:type="dxa"/>
            <w:tcBorders>
              <w:top w:val="single" w:sz="6" w:space="0" w:color="000000"/>
              <w:left w:val="nil"/>
              <w:bottom w:val="single" w:sz="6" w:space="0" w:color="000000"/>
              <w:right w:val="single" w:sz="6" w:space="0" w:color="000000"/>
            </w:tcBorders>
            <w:shd w:val="clear" w:color="auto" w:fill="auto"/>
          </w:tcPr>
          <w:p w14:paraId="0ED70BB4" w14:textId="77777777" w:rsidR="009D4B4F" w:rsidRDefault="009D4B4F" w:rsidP="008C2017">
            <w:pPr>
              <w:pStyle w:val="Antrat4"/>
              <w:keepNext w:val="0"/>
              <w:keepLines w:val="0"/>
              <w:numPr>
                <w:ilvl w:val="0"/>
                <w:numId w:val="0"/>
              </w:numPr>
              <w:shd w:val="clear" w:color="auto" w:fill="FFFFFF"/>
              <w:spacing w:before="0"/>
              <w:rPr>
                <w:rFonts w:ascii="Times New Roman" w:eastAsia="Times New Roman" w:hAnsi="Times New Roman" w:cs="Times New Roman"/>
                <w:i w:val="0"/>
                <w:color w:val="000000"/>
              </w:rPr>
            </w:pPr>
            <w:bookmarkStart w:id="2" w:name="_heading=h.mdwpw8w7rhuw" w:colFirst="0" w:colLast="0"/>
            <w:bookmarkStart w:id="3" w:name="_Toc116032853"/>
            <w:bookmarkEnd w:id="2"/>
            <w:r>
              <w:rPr>
                <w:rFonts w:ascii="Times New Roman" w:eastAsia="Times New Roman" w:hAnsi="Times New Roman" w:cs="Times New Roman"/>
                <w:i w:val="0"/>
                <w:color w:val="000000"/>
              </w:rPr>
              <w:t>Bažnytinio paveldo muziejaus svetainė</w:t>
            </w:r>
            <w:bookmarkEnd w:id="3"/>
          </w:p>
        </w:tc>
        <w:tc>
          <w:tcPr>
            <w:tcW w:w="5085" w:type="dxa"/>
            <w:tcBorders>
              <w:top w:val="single" w:sz="6" w:space="0" w:color="000000"/>
              <w:left w:val="nil"/>
              <w:bottom w:val="single" w:sz="6" w:space="0" w:color="000000"/>
              <w:right w:val="single" w:sz="6" w:space="0" w:color="000000"/>
            </w:tcBorders>
            <w:shd w:val="clear" w:color="auto" w:fill="auto"/>
          </w:tcPr>
          <w:p w14:paraId="6AE8A100" w14:textId="77777777" w:rsidR="009D4B4F" w:rsidRDefault="009D4B4F" w:rsidP="008C2017">
            <w:pPr>
              <w:pStyle w:val="Antrat4"/>
              <w:keepNext w:val="0"/>
              <w:keepLines w:val="0"/>
              <w:numPr>
                <w:ilvl w:val="0"/>
                <w:numId w:val="0"/>
              </w:numPr>
              <w:shd w:val="clear" w:color="auto" w:fill="FFFFFF"/>
              <w:spacing w:before="0"/>
              <w:rPr>
                <w:rFonts w:ascii="Times New Roman" w:eastAsia="Times New Roman" w:hAnsi="Times New Roman" w:cs="Times New Roman"/>
                <w:i w:val="0"/>
                <w:color w:val="000000"/>
              </w:rPr>
            </w:pPr>
            <w:bookmarkStart w:id="4" w:name="_heading=h.vea4kpv8vajj" w:colFirst="0" w:colLast="0"/>
            <w:bookmarkStart w:id="5" w:name="_Toc116032854"/>
            <w:bookmarkEnd w:id="4"/>
            <w:r>
              <w:rPr>
                <w:rFonts w:ascii="Times New Roman" w:eastAsia="Times New Roman" w:hAnsi="Times New Roman" w:cs="Times New Roman"/>
                <w:i w:val="0"/>
                <w:color w:val="000000"/>
              </w:rPr>
              <w:t>Bažnytinio paveldo muziejaus svetainėje kataloge „Edukacija“ įkelta įvairių edukacinių filmų apie bažnytinį meną, paskaitų įrašų, edukacinių žaidimų, interaktyvių projektų ir kt.</w:t>
            </w:r>
            <w:bookmarkEnd w:id="5"/>
          </w:p>
        </w:tc>
        <w:tc>
          <w:tcPr>
            <w:tcW w:w="2235" w:type="dxa"/>
            <w:tcBorders>
              <w:top w:val="single" w:sz="6" w:space="0" w:color="000000"/>
              <w:left w:val="nil"/>
              <w:bottom w:val="single" w:sz="6" w:space="0" w:color="000000"/>
              <w:right w:val="single" w:sz="6" w:space="0" w:color="000000"/>
            </w:tcBorders>
            <w:shd w:val="clear" w:color="auto" w:fill="auto"/>
          </w:tcPr>
          <w:p w14:paraId="79756812" w14:textId="77777777" w:rsidR="009D4B4F" w:rsidRDefault="009D4B4F" w:rsidP="008C2017">
            <w:pPr>
              <w:rPr>
                <w:color w:val="0000FF"/>
                <w:u w:val="single"/>
              </w:rPr>
            </w:pPr>
            <w:r w:rsidRPr="00BA4F74">
              <w:rPr>
                <w:color w:val="0000FF"/>
                <w:u w:val="single"/>
              </w:rPr>
              <w:t>https://bpmuziejus.lt/</w:t>
            </w:r>
          </w:p>
        </w:tc>
      </w:tr>
    </w:tbl>
    <w:p w14:paraId="64C1797B" w14:textId="77777777" w:rsidR="00D05F8A" w:rsidRDefault="009D4B4F">
      <w:bookmarkStart w:id="6" w:name="_GoBack"/>
      <w:bookmarkEnd w:id="6"/>
    </w:p>
    <w:sectPr w:rsidR="00D05F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601EC"/>
    <w:multiLevelType w:val="multilevel"/>
    <w:tmpl w:val="F6F0F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pStyle w:val="Antrat3"/>
      <w:lvlText w:val="●"/>
      <w:lvlJc w:val="left"/>
      <w:pPr>
        <w:ind w:left="2160" w:hanging="360"/>
      </w:pPr>
      <w:rPr>
        <w:rFonts w:ascii="Noto Sans Symbols" w:eastAsia="Noto Sans Symbols" w:hAnsi="Noto Sans Symbols" w:cs="Noto Sans Symbols"/>
        <w:sz w:val="20"/>
        <w:szCs w:val="20"/>
      </w:rPr>
    </w:lvl>
    <w:lvl w:ilvl="3">
      <w:start w:val="1"/>
      <w:numFmt w:val="bullet"/>
      <w:pStyle w:val="Antrat4"/>
      <w:lvlText w:val="●"/>
      <w:lvlJc w:val="left"/>
      <w:pPr>
        <w:ind w:left="2880" w:hanging="360"/>
      </w:pPr>
      <w:rPr>
        <w:rFonts w:ascii="Noto Sans Symbols" w:eastAsia="Noto Sans Symbols" w:hAnsi="Noto Sans Symbols" w:cs="Noto Sans Symbols"/>
        <w:sz w:val="20"/>
        <w:szCs w:val="20"/>
      </w:rPr>
    </w:lvl>
    <w:lvl w:ilvl="4">
      <w:start w:val="1"/>
      <w:numFmt w:val="bullet"/>
      <w:pStyle w:val="Antrat5"/>
      <w:lvlText w:val="●"/>
      <w:lvlJc w:val="left"/>
      <w:pPr>
        <w:ind w:left="3600" w:hanging="360"/>
      </w:pPr>
      <w:rPr>
        <w:rFonts w:ascii="Noto Sans Symbols" w:eastAsia="Noto Sans Symbols" w:hAnsi="Noto Sans Symbols" w:cs="Noto Sans Symbols"/>
        <w:sz w:val="20"/>
        <w:szCs w:val="20"/>
      </w:rPr>
    </w:lvl>
    <w:lvl w:ilvl="5">
      <w:start w:val="1"/>
      <w:numFmt w:val="bullet"/>
      <w:pStyle w:val="Antrat6"/>
      <w:lvlText w:val="●"/>
      <w:lvlJc w:val="left"/>
      <w:pPr>
        <w:ind w:left="4320" w:hanging="360"/>
      </w:pPr>
      <w:rPr>
        <w:rFonts w:ascii="Noto Sans Symbols" w:eastAsia="Noto Sans Symbols" w:hAnsi="Noto Sans Symbols" w:cs="Noto Sans Symbols"/>
        <w:sz w:val="20"/>
        <w:szCs w:val="20"/>
      </w:rPr>
    </w:lvl>
    <w:lvl w:ilvl="6">
      <w:start w:val="1"/>
      <w:numFmt w:val="bullet"/>
      <w:pStyle w:val="Antrat7"/>
      <w:lvlText w:val="●"/>
      <w:lvlJc w:val="left"/>
      <w:pPr>
        <w:ind w:left="5040" w:hanging="360"/>
      </w:pPr>
      <w:rPr>
        <w:rFonts w:ascii="Noto Sans Symbols" w:eastAsia="Noto Sans Symbols" w:hAnsi="Noto Sans Symbols" w:cs="Noto Sans Symbols"/>
        <w:sz w:val="20"/>
        <w:szCs w:val="20"/>
      </w:rPr>
    </w:lvl>
    <w:lvl w:ilvl="7">
      <w:start w:val="1"/>
      <w:numFmt w:val="bullet"/>
      <w:pStyle w:val="Antrat8"/>
      <w:lvlText w:val="●"/>
      <w:lvlJc w:val="left"/>
      <w:pPr>
        <w:ind w:left="5760" w:hanging="360"/>
      </w:pPr>
      <w:rPr>
        <w:rFonts w:ascii="Noto Sans Symbols" w:eastAsia="Noto Sans Symbols" w:hAnsi="Noto Sans Symbols" w:cs="Noto Sans Symbols"/>
        <w:sz w:val="20"/>
        <w:szCs w:val="20"/>
      </w:rPr>
    </w:lvl>
    <w:lvl w:ilvl="8">
      <w:start w:val="1"/>
      <w:numFmt w:val="bullet"/>
      <w:pStyle w:val="Antrat9"/>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4F"/>
    <w:rsid w:val="002E4CE0"/>
    <w:rsid w:val="009D4B4F"/>
    <w:rsid w:val="00F016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0EDE"/>
  <w15:chartTrackingRefBased/>
  <w15:docId w15:val="{8B22F7C7-A952-4B93-B77C-3431FB79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4B4F"/>
    <w:pPr>
      <w:spacing w:after="0" w:line="240" w:lineRule="auto"/>
    </w:pPr>
    <w:rPr>
      <w:rFonts w:ascii="Times New Roman" w:eastAsia="Times New Roman" w:hAnsi="Times New Roman" w:cs="Times New Roman"/>
      <w:sz w:val="24"/>
      <w:szCs w:val="20"/>
      <w:lang w:eastAsia="lt-LT"/>
    </w:rPr>
  </w:style>
  <w:style w:type="paragraph" w:styleId="Antrat3">
    <w:name w:val="heading 3"/>
    <w:basedOn w:val="prastasis"/>
    <w:next w:val="prastasis"/>
    <w:link w:val="Antrat3Diagrama"/>
    <w:uiPriority w:val="9"/>
    <w:semiHidden/>
    <w:unhideWhenUsed/>
    <w:qFormat/>
    <w:rsid w:val="009D4B4F"/>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Antrat4">
    <w:name w:val="heading 4"/>
    <w:basedOn w:val="prastasis"/>
    <w:next w:val="prastasis"/>
    <w:link w:val="Antrat4Diagrama"/>
    <w:uiPriority w:val="9"/>
    <w:semiHidden/>
    <w:unhideWhenUsed/>
    <w:qFormat/>
    <w:rsid w:val="009D4B4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Antrat5">
    <w:name w:val="heading 5"/>
    <w:basedOn w:val="prastasis"/>
    <w:next w:val="prastasis"/>
    <w:link w:val="Antrat5Diagrama"/>
    <w:uiPriority w:val="9"/>
    <w:semiHidden/>
    <w:unhideWhenUsed/>
    <w:qFormat/>
    <w:rsid w:val="009D4B4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Antrat6">
    <w:name w:val="heading 6"/>
    <w:basedOn w:val="prastasis"/>
    <w:next w:val="prastasis"/>
    <w:link w:val="Antrat6Diagrama"/>
    <w:uiPriority w:val="9"/>
    <w:semiHidden/>
    <w:unhideWhenUsed/>
    <w:qFormat/>
    <w:rsid w:val="009D4B4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Antrat7">
    <w:name w:val="heading 7"/>
    <w:basedOn w:val="prastasis"/>
    <w:next w:val="prastasis"/>
    <w:link w:val="Antrat7Diagrama"/>
    <w:uiPriority w:val="9"/>
    <w:semiHidden/>
    <w:unhideWhenUsed/>
    <w:qFormat/>
    <w:rsid w:val="009D4B4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Antrat8">
    <w:name w:val="heading 8"/>
    <w:basedOn w:val="prastasis"/>
    <w:next w:val="prastasis"/>
    <w:link w:val="Antrat8Diagrama"/>
    <w:uiPriority w:val="9"/>
    <w:semiHidden/>
    <w:unhideWhenUsed/>
    <w:qFormat/>
    <w:rsid w:val="009D4B4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9D4B4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9D4B4F"/>
    <w:rPr>
      <w:rFonts w:asciiTheme="majorHAnsi" w:eastAsiaTheme="majorEastAsia" w:hAnsiTheme="majorHAnsi" w:cstheme="majorBidi"/>
      <w:color w:val="1F3763" w:themeColor="accent1" w:themeShade="7F"/>
      <w:sz w:val="24"/>
      <w:szCs w:val="24"/>
      <w:lang w:eastAsia="lt-LT"/>
    </w:rPr>
  </w:style>
  <w:style w:type="character" w:customStyle="1" w:styleId="Antrat4Diagrama">
    <w:name w:val="Antraštė 4 Diagrama"/>
    <w:basedOn w:val="Numatytasispastraiposriftas"/>
    <w:link w:val="Antrat4"/>
    <w:uiPriority w:val="9"/>
    <w:semiHidden/>
    <w:rsid w:val="009D4B4F"/>
    <w:rPr>
      <w:rFonts w:asciiTheme="majorHAnsi" w:eastAsiaTheme="majorEastAsia" w:hAnsiTheme="majorHAnsi" w:cstheme="majorBidi"/>
      <w:i/>
      <w:iCs/>
      <w:color w:val="2F5496" w:themeColor="accent1" w:themeShade="BF"/>
      <w:sz w:val="24"/>
      <w:szCs w:val="20"/>
      <w:lang w:eastAsia="lt-LT"/>
    </w:rPr>
  </w:style>
  <w:style w:type="character" w:customStyle="1" w:styleId="Antrat5Diagrama">
    <w:name w:val="Antraštė 5 Diagrama"/>
    <w:basedOn w:val="Numatytasispastraiposriftas"/>
    <w:link w:val="Antrat5"/>
    <w:uiPriority w:val="9"/>
    <w:semiHidden/>
    <w:rsid w:val="009D4B4F"/>
    <w:rPr>
      <w:rFonts w:asciiTheme="majorHAnsi" w:eastAsiaTheme="majorEastAsia" w:hAnsiTheme="majorHAnsi" w:cstheme="majorBidi"/>
      <w:color w:val="2F5496" w:themeColor="accent1" w:themeShade="BF"/>
      <w:sz w:val="24"/>
      <w:szCs w:val="20"/>
      <w:lang w:eastAsia="lt-LT"/>
    </w:rPr>
  </w:style>
  <w:style w:type="character" w:customStyle="1" w:styleId="Antrat6Diagrama">
    <w:name w:val="Antraštė 6 Diagrama"/>
    <w:basedOn w:val="Numatytasispastraiposriftas"/>
    <w:link w:val="Antrat6"/>
    <w:uiPriority w:val="9"/>
    <w:semiHidden/>
    <w:rsid w:val="009D4B4F"/>
    <w:rPr>
      <w:rFonts w:asciiTheme="majorHAnsi" w:eastAsiaTheme="majorEastAsia" w:hAnsiTheme="majorHAnsi" w:cstheme="majorBidi"/>
      <w:color w:val="1F3763" w:themeColor="accent1" w:themeShade="7F"/>
      <w:sz w:val="24"/>
      <w:szCs w:val="20"/>
      <w:lang w:eastAsia="lt-LT"/>
    </w:rPr>
  </w:style>
  <w:style w:type="character" w:customStyle="1" w:styleId="Antrat7Diagrama">
    <w:name w:val="Antraštė 7 Diagrama"/>
    <w:basedOn w:val="Numatytasispastraiposriftas"/>
    <w:link w:val="Antrat7"/>
    <w:uiPriority w:val="9"/>
    <w:semiHidden/>
    <w:rsid w:val="009D4B4F"/>
    <w:rPr>
      <w:rFonts w:asciiTheme="majorHAnsi" w:eastAsiaTheme="majorEastAsia" w:hAnsiTheme="majorHAnsi" w:cstheme="majorBidi"/>
      <w:i/>
      <w:iCs/>
      <w:color w:val="1F3763" w:themeColor="accent1" w:themeShade="7F"/>
      <w:sz w:val="24"/>
      <w:szCs w:val="20"/>
      <w:lang w:eastAsia="lt-LT"/>
    </w:rPr>
  </w:style>
  <w:style w:type="character" w:customStyle="1" w:styleId="Antrat8Diagrama">
    <w:name w:val="Antraštė 8 Diagrama"/>
    <w:basedOn w:val="Numatytasispastraiposriftas"/>
    <w:link w:val="Antrat8"/>
    <w:uiPriority w:val="9"/>
    <w:semiHidden/>
    <w:rsid w:val="009D4B4F"/>
    <w:rPr>
      <w:rFonts w:asciiTheme="majorHAnsi" w:eastAsiaTheme="majorEastAsia" w:hAnsiTheme="majorHAnsi" w:cstheme="majorBidi"/>
      <w:color w:val="272727" w:themeColor="text1" w:themeTint="D8"/>
      <w:sz w:val="21"/>
      <w:szCs w:val="21"/>
      <w:lang w:eastAsia="lt-LT"/>
    </w:rPr>
  </w:style>
  <w:style w:type="character" w:customStyle="1" w:styleId="Antrat9Diagrama">
    <w:name w:val="Antraštė 9 Diagrama"/>
    <w:basedOn w:val="Numatytasispastraiposriftas"/>
    <w:link w:val="Antrat9"/>
    <w:uiPriority w:val="9"/>
    <w:semiHidden/>
    <w:rsid w:val="009D4B4F"/>
    <w:rPr>
      <w:rFonts w:asciiTheme="majorHAnsi" w:eastAsiaTheme="majorEastAsia" w:hAnsiTheme="majorHAnsi" w:cstheme="majorBidi"/>
      <w:i/>
      <w:iCs/>
      <w:color w:val="272727" w:themeColor="text1" w:themeTint="D8"/>
      <w:sz w:val="21"/>
      <w:szCs w:val="21"/>
      <w:lang w:eastAsia="lt-LT"/>
    </w:rPr>
  </w:style>
  <w:style w:type="character" w:styleId="Hipersaitas">
    <w:name w:val="Hyperlink"/>
    <w:basedOn w:val="Numatytasispastraiposriftas"/>
    <w:uiPriority w:val="99"/>
    <w:unhideWhenUsed/>
    <w:rsid w:val="009D4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rojipatirtis.lt/" TargetMode="External"/><Relationship Id="rId18" Type="http://schemas.openxmlformats.org/officeDocument/2006/relationships/hyperlink" Target="https://www.vaticannews.va/lt.html" TargetMode="External"/><Relationship Id="rId26" Type="http://schemas.openxmlformats.org/officeDocument/2006/relationships/hyperlink" Target="https://katechetika.lt/naudingos-nuorodos-2/" TargetMode="External"/><Relationship Id="rId3" Type="http://schemas.openxmlformats.org/officeDocument/2006/relationships/customXml" Target="../customXml/item3.xml"/><Relationship Id="rId21" Type="http://schemas.openxmlformats.org/officeDocument/2006/relationships/hyperlink" Target="https://smp2014do.ugdome.lt/smp_dorinis2/l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ilmai.kristoteka.lt/" TargetMode="External"/><Relationship Id="rId17" Type="http://schemas.openxmlformats.org/officeDocument/2006/relationships/hyperlink" Target="https://katekizmas.lt/" TargetMode="External"/><Relationship Id="rId25" Type="http://schemas.openxmlformats.org/officeDocument/2006/relationships/hyperlink" Target="https://www.eduka.l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atalikai.lt/" TargetMode="External"/><Relationship Id="rId20" Type="http://schemas.openxmlformats.org/officeDocument/2006/relationships/hyperlink" Target="https://www.lrt.lt/mediateka/video/sventadienio-mintys" TargetMode="External"/><Relationship Id="rId29" Type="http://schemas.openxmlformats.org/officeDocument/2006/relationships/hyperlink" Target="https://edpuzzl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eetingwithgod.com/lt" TargetMode="External"/><Relationship Id="rId24" Type="http://schemas.openxmlformats.org/officeDocument/2006/relationships/hyperlink" Target="http://biblija.lkd.lt/" TargetMode="External"/><Relationship Id="rId32" Type="http://schemas.openxmlformats.org/officeDocument/2006/relationships/hyperlink" Target="https://biblija.lt/" TargetMode="External"/><Relationship Id="rId5" Type="http://schemas.openxmlformats.org/officeDocument/2006/relationships/styles" Target="styles.xml"/><Relationship Id="rId15" Type="http://schemas.openxmlformats.org/officeDocument/2006/relationships/hyperlink" Target="https://www.bernardinai.lt/" TargetMode="External"/><Relationship Id="rId23" Type="http://schemas.openxmlformats.org/officeDocument/2006/relationships/hyperlink" Target="https://www.facebook.com/tomas.ivanauskas.54?__cft__%5b0%5d=AZVKVW0btPOIDQxp3INOmkclZaDwHCPAD-_oaGzl87KEB20jynxmN-nw2YNB-EDOys-HdDmp-W810DGVVDfx3M7Q5jnRKHIyIRsywWe1Rst7I1QBN-vsiAlwQSnEbCkP3x4VzCeLGSdU--s1mj2TN4eQ&amp;__tn__=-%5dK-R" TargetMode="External"/><Relationship Id="rId28" Type="http://schemas.openxmlformats.org/officeDocument/2006/relationships/hyperlink" Target="https://imokytojai.lt/edpuzzle-vaizdo-irasai-su-uzduotimis/" TargetMode="External"/><Relationship Id="rId10" Type="http://schemas.openxmlformats.org/officeDocument/2006/relationships/hyperlink" Target="http://www.tweetingwithgod.com/" TargetMode="External"/><Relationship Id="rId19" Type="http://schemas.openxmlformats.org/officeDocument/2006/relationships/hyperlink" Target="https://eis.katalikai.lt/" TargetMode="External"/><Relationship Id="rId31" Type="http://schemas.openxmlformats.org/officeDocument/2006/relationships/hyperlink" Target="https://biblija.lt/index.aspx/lt_vertimai/leidimai/" TargetMode="External"/><Relationship Id="rId4" Type="http://schemas.openxmlformats.org/officeDocument/2006/relationships/numbering" Target="numbering.xml"/><Relationship Id="rId9" Type="http://schemas.openxmlformats.org/officeDocument/2006/relationships/hyperlink" Target="http://www.tweetingwithgod.com/" TargetMode="External"/><Relationship Id="rId14" Type="http://schemas.openxmlformats.org/officeDocument/2006/relationships/hyperlink" Target="https://learningapps.org/index.php?category=87&amp;s=" TargetMode="External"/><Relationship Id="rId22" Type="http://schemas.openxmlformats.org/officeDocument/2006/relationships/hyperlink" Target="https://www.facebook.com/andrius.barisevicius?__cft__%5b0%5d=AZVKVW0btPOIDQxp3INOmkclZaDwHCPAD-_oaGzl87KEB20jynxmN-nw2YNB-EDOys-HdDmp-W810DGVVDfx3M7Q5jnRKHIyIRsywWe1Rst7I1QBN-vsiAlwQSnEbCkP3x4VzCeLGSdU--s1mj2TN4eQ&amp;__tn__=-%5dK-R" TargetMode="External"/><Relationship Id="rId27" Type="http://schemas.openxmlformats.org/officeDocument/2006/relationships/hyperlink" Target="https://www.svkc.lt/religinis-ugd/metodine-m/" TargetMode="External"/><Relationship Id="rId30" Type="http://schemas.openxmlformats.org/officeDocument/2006/relationships/hyperlink" Target="https://biblija.lt/index.aspx/apie_svetaine/" TargetMode="External"/><Relationship Id="rId8" Type="http://schemas.openxmlformats.org/officeDocument/2006/relationships/hyperlink" Target="https://l.facebook.com/l.php?u=https%3A%2F%2Fyoutube.com%2Fplaylist%3Flist%3DPLI1dS7itUrvv_Pr4ejHb-HUtAeSx59eE_%26fbclid%3DIwAR3Ii07aCrwkLPdoFxE2S3wScoGsteR6usdtyCaMrD9vpP1ZtIgGipQ7iXI&amp;h=AT3-Oc-33SLOASTBVe0R8Pk75t1JjInjyUufIbmHl6WPkd5hJECx7gzQlCyVzwx46NbGw30I7vR62wDYUTzqLOMp0ZwzgvRCSqRvSCCkujFWkI-vOZeuVVHB6kduNdfWzcZq&amp;__tn__=-UK-R&amp;c%5b0%5d=AT1B5ZjyXVKXEE7TYVN1e_QtI122ztTbuh406n95qNazWVIL5i1X82_WkMdYtaDduvUQGYk5Rwl08SllrP3_MOIwpDiMqud_g5q3zjb22rtr2ufcAiLVGNW0I9O4NJiKAGztnR5GuwfZ-oJRihZhO6LNdQ"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6" ma:contentTypeDescription="Kurkite naują dokumentą." ma:contentTypeScope="" ma:versionID="2da745dad4b637caa2801430e9abb399">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c19391dc078ea19ab95861ba13a6ea6f"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938CE194-1E68-467B-9C2E-B965EBAC4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4C445-A72A-424E-8B7B-C273E70F079A}">
  <ds:schemaRefs>
    <ds:schemaRef ds:uri="http://schemas.microsoft.com/sharepoint/v3/contenttype/forms"/>
  </ds:schemaRefs>
</ds:datastoreItem>
</file>

<file path=customXml/itemProps3.xml><?xml version="1.0" encoding="utf-8"?>
<ds:datastoreItem xmlns:ds="http://schemas.openxmlformats.org/officeDocument/2006/customXml" ds:itemID="{5C4AE260-0B71-4AA1-A254-83196E7A374D}">
  <ds:schemaRefs>
    <ds:schemaRef ds:uri="http://purl.org/dc/elements/1.1/"/>
    <ds:schemaRef ds:uri="http://purl.org/dc/dcmitype/"/>
    <ds:schemaRef ds:uri="bd2a18c2-06d4-44cd-af38-3237b532008a"/>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441e4d8e-a8ab-46be-9694-e40af28e9c6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6517</Words>
  <Characters>3716</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1</cp:revision>
  <dcterms:created xsi:type="dcterms:W3CDTF">2023-10-12T07:06:00Z</dcterms:created>
  <dcterms:modified xsi:type="dcterms:W3CDTF">2023-10-12T07:07:00Z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