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1B08" w14:textId="77777777" w:rsidR="00E10C83" w:rsidRDefault="00E10C83" w:rsidP="00E10C83">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3635E2DD" w14:textId="77777777" w:rsidR="00E10C83" w:rsidRDefault="00E10C83" w:rsidP="00E10C83">
      <w:pPr>
        <w:pStyle w:val="paragraph"/>
        <w:spacing w:before="0" w:beforeAutospacing="0" w:after="0" w:afterAutospacing="0"/>
        <w:jc w:val="both"/>
        <w:textAlignment w:val="baseline"/>
        <w:rPr>
          <w:rFonts w:ascii="Segoe UI" w:hAnsi="Segoe UI" w:cs="Segoe UI"/>
          <w:sz w:val="18"/>
          <w:szCs w:val="18"/>
        </w:rPr>
      </w:pPr>
    </w:p>
    <w:p w14:paraId="4C4D13C6" w14:textId="77777777" w:rsidR="00E10C83" w:rsidRDefault="00E10C83" w:rsidP="00E10C83">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3FC6474" w14:textId="77777777" w:rsidR="00E10C83" w:rsidRPr="00CE0BF6" w:rsidRDefault="00E10C83" w:rsidP="00E10C83">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14:paraId="5BCD10C0" w14:textId="77777777" w:rsidR="00057AB6" w:rsidRDefault="00057AB6" w:rsidP="00057AB6">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65088B29" w14:textId="77777777" w:rsidR="00057AB6" w:rsidRPr="00A679F9" w:rsidRDefault="00057AB6" w:rsidP="00057AB6">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13CF95F0" w14:textId="77777777" w:rsidR="00057AB6" w:rsidRPr="00CE0BF6" w:rsidRDefault="00057AB6" w:rsidP="00057AB6">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1DB7DD33" w14:textId="77777777" w:rsidR="00057AB6" w:rsidRDefault="00057AB6" w:rsidP="00057AB6">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31ADAC2B" w14:textId="77777777" w:rsidR="00057AB6" w:rsidRPr="00CE0BF6" w:rsidRDefault="00057AB6" w:rsidP="00057AB6">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6EB2C1C3" w14:textId="77777777" w:rsidR="00057AB6" w:rsidRDefault="00057AB6" w:rsidP="00057AB6">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5AC0555E" w14:textId="77777777" w:rsidR="00057AB6" w:rsidRPr="00A679F9" w:rsidRDefault="00057AB6" w:rsidP="00057AB6">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1F97D6D6" w14:textId="77777777" w:rsidR="00057AB6" w:rsidRPr="00CE0BF6" w:rsidRDefault="00057AB6" w:rsidP="00057AB6">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36E9EA1A" w14:textId="77777777" w:rsidR="00E10C83" w:rsidRPr="00CE0BF6" w:rsidRDefault="00E10C83" w:rsidP="00E10C83">
      <w:pPr>
        <w:spacing w:after="120" w:line="276" w:lineRule="auto"/>
        <w:ind w:left="720"/>
        <w:contextualSpacing/>
        <w:jc w:val="both"/>
        <w:textAlignment w:val="baseline"/>
        <w:rPr>
          <w:szCs w:val="24"/>
        </w:rPr>
      </w:pPr>
    </w:p>
    <w:p w14:paraId="46C6C0C2" w14:textId="51547999" w:rsidR="00E10C83" w:rsidRDefault="00E10C83" w:rsidP="00E10C83">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50EABE86" w14:textId="77777777" w:rsidR="00E10C83" w:rsidRDefault="00E10C83">
      <w:pPr>
        <w:ind w:firstLine="720"/>
        <w:jc w:val="both"/>
        <w:rPr>
          <w:szCs w:val="24"/>
        </w:rPr>
        <w:sectPr w:rsidR="00E10C83" w:rsidSect="00E10C83">
          <w:type w:val="continuous"/>
          <w:pgSz w:w="11906" w:h="16838"/>
          <w:pgMar w:top="567" w:right="567" w:bottom="567" w:left="1134" w:header="567" w:footer="567" w:gutter="0"/>
          <w:cols w:space="1296"/>
          <w:docGrid w:linePitch="326"/>
        </w:sectPr>
      </w:pPr>
    </w:p>
    <w:p w14:paraId="11EBE9CD" w14:textId="78257200"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FA1161">
        <w:rPr>
          <w:rStyle w:val="normaltextrun"/>
          <w:b/>
          <w:bCs/>
        </w:rPr>
        <w:t>3</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6C17C48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FA1161">
        <w:rPr>
          <w:rStyle w:val="normaltextrun"/>
        </w:rPr>
        <w:t>3</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567A55" w:rsidRPr="006367D9" w14:paraId="3FB90ED7" w14:textId="77777777" w:rsidTr="00BD6210">
        <w:trPr>
          <w:trHeight w:val="843"/>
        </w:trPr>
        <w:tc>
          <w:tcPr>
            <w:tcW w:w="704" w:type="dxa"/>
          </w:tcPr>
          <w:p w14:paraId="5AE771F6"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EIL. NR.</w:t>
            </w:r>
          </w:p>
        </w:tc>
        <w:tc>
          <w:tcPr>
            <w:tcW w:w="1559" w:type="dxa"/>
          </w:tcPr>
          <w:p w14:paraId="7C0BC9E6"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MOKYMO(SI) TURINIO SRITIS</w:t>
            </w:r>
          </w:p>
        </w:tc>
        <w:tc>
          <w:tcPr>
            <w:tcW w:w="1560" w:type="dxa"/>
          </w:tcPr>
          <w:p w14:paraId="6B4D6D18"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MOKYMO(SI) TURINIO TEMA</w:t>
            </w:r>
          </w:p>
        </w:tc>
        <w:tc>
          <w:tcPr>
            <w:tcW w:w="2409" w:type="dxa"/>
          </w:tcPr>
          <w:p w14:paraId="145F2B2E" w14:textId="77777777" w:rsidR="00567A55" w:rsidRPr="00060383" w:rsidRDefault="00567A55" w:rsidP="00BD6210">
            <w:pPr>
              <w:pStyle w:val="paragraph"/>
              <w:spacing w:before="0" w:beforeAutospacing="0" w:after="0" w:afterAutospacing="0"/>
              <w:textAlignment w:val="baseline"/>
              <w:rPr>
                <w:rStyle w:val="normaltextrun"/>
                <w:sz w:val="20"/>
                <w:szCs w:val="20"/>
              </w:rPr>
            </w:pPr>
            <w:r w:rsidRPr="00060383">
              <w:rPr>
                <w:rStyle w:val="normaltextrun"/>
                <w:sz w:val="20"/>
                <w:szCs w:val="20"/>
              </w:rPr>
              <w:t>PAMOKOS TEMA</w:t>
            </w:r>
          </w:p>
        </w:tc>
        <w:tc>
          <w:tcPr>
            <w:tcW w:w="1276" w:type="dxa"/>
          </w:tcPr>
          <w:p w14:paraId="2208481F" w14:textId="77777777" w:rsidR="00567A55" w:rsidRPr="00060383" w:rsidRDefault="00567A55" w:rsidP="00BD6210">
            <w:pPr>
              <w:pStyle w:val="paragraph"/>
              <w:spacing w:before="0" w:beforeAutospacing="0" w:after="0" w:afterAutospacing="0"/>
              <w:textAlignment w:val="baseline"/>
              <w:rPr>
                <w:rStyle w:val="normaltextrun"/>
                <w:sz w:val="20"/>
                <w:szCs w:val="20"/>
              </w:rPr>
            </w:pPr>
            <w:r w:rsidRPr="00060383">
              <w:rPr>
                <w:rStyle w:val="normaltextrun"/>
                <w:sz w:val="20"/>
                <w:szCs w:val="20"/>
              </w:rPr>
              <w:t>VALANDŲ SKAIČIUS</w:t>
            </w:r>
          </w:p>
        </w:tc>
        <w:tc>
          <w:tcPr>
            <w:tcW w:w="851" w:type="dxa"/>
          </w:tcPr>
          <w:p w14:paraId="32C3A0E2"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30 PROC.</w:t>
            </w:r>
          </w:p>
        </w:tc>
        <w:tc>
          <w:tcPr>
            <w:tcW w:w="1701" w:type="dxa"/>
          </w:tcPr>
          <w:p w14:paraId="15FFCCDB"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UGDOMI PASIEKIMAI</w:t>
            </w:r>
          </w:p>
        </w:tc>
        <w:tc>
          <w:tcPr>
            <w:tcW w:w="1842" w:type="dxa"/>
          </w:tcPr>
          <w:p w14:paraId="11629D5E"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UGDOMOS KOMPETENCIJOS</w:t>
            </w:r>
          </w:p>
        </w:tc>
        <w:tc>
          <w:tcPr>
            <w:tcW w:w="2268" w:type="dxa"/>
          </w:tcPr>
          <w:p w14:paraId="0F3BCE48" w14:textId="77777777" w:rsidR="00567A55" w:rsidRPr="006367D9" w:rsidRDefault="00567A55" w:rsidP="00BD6210">
            <w:pPr>
              <w:pStyle w:val="paragraph"/>
              <w:spacing w:before="0" w:beforeAutospacing="0" w:after="0" w:afterAutospacing="0"/>
              <w:textAlignment w:val="baseline"/>
              <w:rPr>
                <w:rStyle w:val="normaltextrun"/>
                <w:sz w:val="20"/>
                <w:szCs w:val="20"/>
              </w:rPr>
            </w:pPr>
            <w:r>
              <w:rPr>
                <w:rStyle w:val="normaltextrun"/>
                <w:sz w:val="20"/>
                <w:szCs w:val="20"/>
              </w:rPr>
              <w:t>MOKYMO(SI) PRIEMONĖ</w:t>
            </w:r>
          </w:p>
        </w:tc>
        <w:tc>
          <w:tcPr>
            <w:tcW w:w="1524" w:type="dxa"/>
          </w:tcPr>
          <w:p w14:paraId="04655D4D" w14:textId="77777777" w:rsidR="00567A55" w:rsidRPr="006367D9" w:rsidRDefault="00567A55" w:rsidP="00BD6210">
            <w:pPr>
              <w:pStyle w:val="paragraph"/>
              <w:spacing w:before="0" w:beforeAutospacing="0" w:after="0" w:afterAutospacing="0"/>
              <w:textAlignment w:val="baseline"/>
              <w:rPr>
                <w:rStyle w:val="normaltextrun"/>
                <w:sz w:val="20"/>
                <w:szCs w:val="20"/>
              </w:rPr>
            </w:pPr>
            <w:r w:rsidRPr="006367D9">
              <w:rPr>
                <w:rStyle w:val="normaltextrun"/>
                <w:sz w:val="20"/>
                <w:szCs w:val="20"/>
              </w:rPr>
              <w:t>INTEGRACIJA</w:t>
            </w:r>
          </w:p>
        </w:tc>
      </w:tr>
      <w:tr w:rsidR="00060383" w:rsidRPr="006367D9" w14:paraId="55D565D2" w14:textId="77777777" w:rsidTr="00BD6210">
        <w:trPr>
          <w:trHeight w:val="1038"/>
        </w:trPr>
        <w:tc>
          <w:tcPr>
            <w:tcW w:w="704" w:type="dxa"/>
            <w:vMerge w:val="restart"/>
          </w:tcPr>
          <w:p w14:paraId="397B2CF7"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1.</w:t>
            </w:r>
          </w:p>
        </w:tc>
        <w:tc>
          <w:tcPr>
            <w:tcW w:w="1559" w:type="dxa"/>
            <w:vMerge w:val="restart"/>
          </w:tcPr>
          <w:p w14:paraId="4578D7EC" w14:textId="6E72B1AB"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sz w:val="20"/>
                <w:szCs w:val="20"/>
              </w:rPr>
              <w:t>Judėjimo įgūdžių plėtojimas, savikontrolė ir įsivertinimas</w:t>
            </w:r>
          </w:p>
        </w:tc>
        <w:tc>
          <w:tcPr>
            <w:tcW w:w="1560" w:type="dxa"/>
            <w:vMerge w:val="restart"/>
          </w:tcPr>
          <w:p w14:paraId="48004A8E" w14:textId="2833B3F9"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Funkciniai judesiai. Lokomociniai judesiai</w:t>
            </w:r>
          </w:p>
        </w:tc>
        <w:tc>
          <w:tcPr>
            <w:tcW w:w="2409" w:type="dxa"/>
          </w:tcPr>
          <w:p w14:paraId="4E3910E9" w14:textId="294CDBDD"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Taisyklingo ėjimo, bėgimo, slydimo, šuoliavimo ir kitų lokomocinių judesių lavinimas, keičiant judėjimo kryptį, intensyvumą, judant skirtingomis dangomis įvairiose aplinkose, keičiant kitas judėjimo sąlygas</w:t>
            </w:r>
          </w:p>
        </w:tc>
        <w:tc>
          <w:tcPr>
            <w:tcW w:w="1276" w:type="dxa"/>
          </w:tcPr>
          <w:p w14:paraId="7E4AA6FD" w14:textId="5B14E565"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0F52AC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2876D94E" w14:textId="0B085B21" w:rsidR="00060383" w:rsidRPr="004D2EB4" w:rsidRDefault="00060383" w:rsidP="00060383">
            <w:pPr>
              <w:pStyle w:val="paragraph"/>
              <w:spacing w:before="0" w:beforeAutospacing="0" w:after="0" w:afterAutospacing="0"/>
              <w:textAlignment w:val="baseline"/>
              <w:rPr>
                <w:rStyle w:val="normaltextrun"/>
                <w:sz w:val="20"/>
                <w:szCs w:val="20"/>
              </w:rPr>
            </w:pPr>
            <w:r w:rsidRPr="004D2EB4">
              <w:rPr>
                <w:color w:val="000000"/>
                <w:sz w:val="20"/>
                <w:szCs w:val="20"/>
              </w:rPr>
              <w:t>Atlieka lokomocinius judesius skirtingomis dangomis keisdami judėjimo kryptį ir intensyvumą, išlaiko optimalią laikyseną ir taisyklingą kaklo padėtį, tolygiai dirba abiem kūno pusėmis; geba didindami amplitudę atlikti įvairius nelokomocinius judesius, keičiant galūnių, dubens padėtį, kūno svorio centrą, kontroliuojant mentės-pečių juostos padėtį; atlikdami bazinius manipuliacinius judesius išlaiko optimalią laikyseną, geba didinti manipuliacinių judesių amplitudę prisitaikydami prie įrankio ir aplinkos suvaržymų (A1.3)</w:t>
            </w:r>
          </w:p>
        </w:tc>
        <w:tc>
          <w:tcPr>
            <w:tcW w:w="1842" w:type="dxa"/>
            <w:vMerge w:val="restart"/>
          </w:tcPr>
          <w:p w14:paraId="727B43F9" w14:textId="48C40AE7" w:rsidR="00060383" w:rsidRPr="004D2EB4" w:rsidRDefault="00060383" w:rsidP="00060383">
            <w:pPr>
              <w:pStyle w:val="paragraph"/>
              <w:spacing w:before="0" w:beforeAutospacing="0" w:after="0" w:afterAutospacing="0"/>
              <w:textAlignment w:val="baseline"/>
              <w:rPr>
                <w:rStyle w:val="normaltextrun"/>
                <w:sz w:val="20"/>
                <w:szCs w:val="20"/>
              </w:rPr>
            </w:pPr>
            <w:r w:rsidRPr="004D2EB4">
              <w:rPr>
                <w:rStyle w:val="normaltextrun"/>
                <w:sz w:val="20"/>
                <w:szCs w:val="20"/>
              </w:rPr>
              <w:t>Kūrybiškumo; Pažinimo;</w:t>
            </w:r>
            <w:r w:rsidRPr="004D2EB4">
              <w:rPr>
                <w:sz w:val="20"/>
                <w:szCs w:val="20"/>
              </w:rPr>
              <w:t xml:space="preserve"> </w:t>
            </w:r>
            <w:r w:rsidRPr="004D2EB4">
              <w:rPr>
                <w:rStyle w:val="normaltextrun"/>
                <w:sz w:val="20"/>
                <w:szCs w:val="20"/>
              </w:rPr>
              <w:t>Socialinė, emocinė ir sveikos gyvensenos</w:t>
            </w:r>
          </w:p>
        </w:tc>
        <w:tc>
          <w:tcPr>
            <w:tcW w:w="2268" w:type="dxa"/>
          </w:tcPr>
          <w:p w14:paraId="7DEBA1F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3B159F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B70B00F" w14:textId="77777777" w:rsidTr="00BD6210">
        <w:trPr>
          <w:trHeight w:val="1395"/>
        </w:trPr>
        <w:tc>
          <w:tcPr>
            <w:tcW w:w="704" w:type="dxa"/>
            <w:vMerge/>
          </w:tcPr>
          <w:p w14:paraId="76B0044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599FF8B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69159337"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7BBDA627" w14:textId="6815619A"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Kūno surikiavimo lavinimas, fizinės veiklos, vengiant kompensacinių judesio mechanizmų, ugdant gebėjimus pajusti disociacijas judesio atlikimo metu (žvilgsnis ir kaklas, ranka ir petys)</w:t>
            </w:r>
          </w:p>
        </w:tc>
        <w:tc>
          <w:tcPr>
            <w:tcW w:w="1276" w:type="dxa"/>
          </w:tcPr>
          <w:p w14:paraId="359C2C11" w14:textId="2E72BFAF"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4353526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E8E200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5D6F6CC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16AC1B9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3AAD31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16EEF362" w14:textId="77777777" w:rsidTr="00BD6210">
        <w:trPr>
          <w:trHeight w:val="1395"/>
        </w:trPr>
        <w:tc>
          <w:tcPr>
            <w:tcW w:w="704" w:type="dxa"/>
            <w:vMerge/>
          </w:tcPr>
          <w:p w14:paraId="1D1F0AB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4AEACB1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2C7E55E6"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05B22DE7" w14:textId="709E275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Simetriškai atliekami judesiai, sudarant sąlygas tyrinėti judesius eksperimentuojant, vengiant judesio kartojimo tomis pačiomis sąlygomis</w:t>
            </w:r>
          </w:p>
        </w:tc>
        <w:tc>
          <w:tcPr>
            <w:tcW w:w="1276" w:type="dxa"/>
          </w:tcPr>
          <w:p w14:paraId="1F97A620" w14:textId="087BAF4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7CCDDB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2963536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62839C0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E051A1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4C7FAD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413C8AAF" w14:textId="77777777" w:rsidTr="00BD6210">
        <w:trPr>
          <w:trHeight w:val="1395"/>
        </w:trPr>
        <w:tc>
          <w:tcPr>
            <w:tcW w:w="704" w:type="dxa"/>
            <w:vMerge/>
          </w:tcPr>
          <w:p w14:paraId="67FBB1F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3DE6655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4ACB4919"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73C01347" w14:textId="6E4795D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taisyklingai atlikti bazinius nelokomocinius judesius (pritūpimus, atsistojimą, atsisėdimą, pasilenkimą) keičiant apatinių ir viršutinių galūnių padėtį, dubens padėtį, svorio centrą, judesio amplitudę, kontroliuojant mentės-pečių juostos padėtį, judesio plastiškumą</w:t>
            </w:r>
          </w:p>
        </w:tc>
        <w:tc>
          <w:tcPr>
            <w:tcW w:w="1276" w:type="dxa"/>
          </w:tcPr>
          <w:p w14:paraId="2AB08AC6" w14:textId="2DD7B9D3"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51C88AB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57DB46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127F39F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35DFDBC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7FF1E5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9DE3C10" w14:textId="77777777" w:rsidTr="00BD6210">
        <w:trPr>
          <w:trHeight w:val="1122"/>
        </w:trPr>
        <w:tc>
          <w:tcPr>
            <w:tcW w:w="704" w:type="dxa"/>
            <w:vMerge/>
          </w:tcPr>
          <w:p w14:paraId="4AA13E8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26E9A56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6C7B35C2"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4DCA4F68" w14:textId="5877C13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taisyklingai atlikti manipuliacinius judesius su įvairaus svorio, dydžio ir formų įrankiais taikant krypties (kamuoliuko metimo testas), erdvės (metimas iš vietos, gaudymas neišeinant už ribų, komandiniai žaidimai su kamuoliu) ir kitus suvaržymus</w:t>
            </w:r>
          </w:p>
        </w:tc>
        <w:tc>
          <w:tcPr>
            <w:tcW w:w="1276" w:type="dxa"/>
          </w:tcPr>
          <w:p w14:paraId="65553341" w14:textId="6AF53C55"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09C22B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50ECF27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2D1DADB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69E4F6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259CB6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60E1AE3A" w14:textId="77777777" w:rsidTr="00BD6210">
        <w:trPr>
          <w:trHeight w:val="1395"/>
        </w:trPr>
        <w:tc>
          <w:tcPr>
            <w:tcW w:w="704" w:type="dxa"/>
            <w:vMerge/>
          </w:tcPr>
          <w:p w14:paraId="4DB30A6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68A1F98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28EEF5DB"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725A9A69" w14:textId="0C0E78E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Taisyklingas manipuliacinių judesių atlikimas kartu su lokomociniais ir nelokomociniai judesiais ekstremaliose situacijose, įveikiant parengtus kliūčių ruožus</w:t>
            </w:r>
          </w:p>
        </w:tc>
        <w:tc>
          <w:tcPr>
            <w:tcW w:w="1276" w:type="dxa"/>
          </w:tcPr>
          <w:p w14:paraId="18E2B5C4" w14:textId="31D31C0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4C63F13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312918E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10AE2F6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055DBDE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84A992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567A55" w:rsidRPr="006367D9" w14:paraId="29A7AEBB" w14:textId="77777777" w:rsidTr="00BD6210">
        <w:trPr>
          <w:trHeight w:val="1395"/>
        </w:trPr>
        <w:tc>
          <w:tcPr>
            <w:tcW w:w="704" w:type="dxa"/>
          </w:tcPr>
          <w:p w14:paraId="4CE5D118" w14:textId="77777777" w:rsidR="00567A55" w:rsidRPr="006367D9" w:rsidRDefault="00567A55" w:rsidP="00567A55">
            <w:pPr>
              <w:pStyle w:val="paragraph"/>
              <w:spacing w:before="0" w:beforeAutospacing="0" w:after="0" w:afterAutospacing="0"/>
              <w:textAlignment w:val="baseline"/>
              <w:rPr>
                <w:rStyle w:val="normaltextrun"/>
                <w:sz w:val="20"/>
                <w:szCs w:val="20"/>
              </w:rPr>
            </w:pPr>
            <w:r w:rsidRPr="006367D9">
              <w:rPr>
                <w:rStyle w:val="normaltextrun"/>
                <w:sz w:val="20"/>
                <w:szCs w:val="20"/>
              </w:rPr>
              <w:t>2.</w:t>
            </w:r>
          </w:p>
        </w:tc>
        <w:tc>
          <w:tcPr>
            <w:tcW w:w="1559" w:type="dxa"/>
          </w:tcPr>
          <w:p w14:paraId="27936062" w14:textId="4B8E4723" w:rsidR="00567A55" w:rsidRPr="00567A55" w:rsidRDefault="00567A55" w:rsidP="00567A55">
            <w:pPr>
              <w:pStyle w:val="paragraph"/>
              <w:spacing w:before="0" w:beforeAutospacing="0" w:after="0" w:afterAutospacing="0"/>
              <w:textAlignment w:val="baseline"/>
              <w:rPr>
                <w:rStyle w:val="normaltextrun"/>
                <w:sz w:val="20"/>
                <w:szCs w:val="20"/>
              </w:rPr>
            </w:pPr>
            <w:r w:rsidRPr="00567A55">
              <w:rPr>
                <w:sz w:val="20"/>
                <w:szCs w:val="20"/>
              </w:rPr>
              <w:t>Judėjimo įgūdžių plėtojimas, savikontrolė ir įsivertinimas</w:t>
            </w:r>
          </w:p>
        </w:tc>
        <w:tc>
          <w:tcPr>
            <w:tcW w:w="1560" w:type="dxa"/>
          </w:tcPr>
          <w:p w14:paraId="5BE56132" w14:textId="77D29FD5" w:rsidR="00567A55" w:rsidRPr="00567A55" w:rsidRDefault="00567A55" w:rsidP="00567A55">
            <w:pPr>
              <w:pStyle w:val="paragraph"/>
              <w:spacing w:before="0" w:beforeAutospacing="0" w:after="0" w:afterAutospacing="0"/>
              <w:textAlignment w:val="baseline"/>
              <w:rPr>
                <w:rStyle w:val="normaltextrun"/>
                <w:sz w:val="20"/>
                <w:szCs w:val="20"/>
              </w:rPr>
            </w:pPr>
            <w:r w:rsidRPr="00567A55">
              <w:rPr>
                <w:color w:val="000000"/>
                <w:sz w:val="20"/>
                <w:szCs w:val="20"/>
              </w:rPr>
              <w:t>–</w:t>
            </w:r>
          </w:p>
        </w:tc>
        <w:tc>
          <w:tcPr>
            <w:tcW w:w="2409" w:type="dxa"/>
          </w:tcPr>
          <w:p w14:paraId="09CEB3F4" w14:textId="3779FCB5" w:rsidR="00567A55" w:rsidRPr="00060383" w:rsidRDefault="00060383" w:rsidP="00567A55">
            <w:pPr>
              <w:pStyle w:val="paragraph"/>
              <w:spacing w:before="0" w:beforeAutospacing="0" w:after="0" w:afterAutospacing="0"/>
              <w:textAlignment w:val="baseline"/>
              <w:rPr>
                <w:rStyle w:val="normaltextrun"/>
                <w:sz w:val="20"/>
                <w:szCs w:val="20"/>
              </w:rPr>
            </w:pPr>
            <w:r w:rsidRPr="00060383">
              <w:rPr>
                <w:rStyle w:val="normaltextrun"/>
                <w:sz w:val="20"/>
                <w:szCs w:val="20"/>
              </w:rPr>
              <w:t>–</w:t>
            </w:r>
          </w:p>
        </w:tc>
        <w:tc>
          <w:tcPr>
            <w:tcW w:w="1276" w:type="dxa"/>
          </w:tcPr>
          <w:p w14:paraId="59DA439F" w14:textId="77777777" w:rsidR="00567A55" w:rsidRPr="00060383" w:rsidRDefault="00567A55" w:rsidP="00567A55">
            <w:pPr>
              <w:pStyle w:val="paragraph"/>
              <w:spacing w:before="0" w:beforeAutospacing="0" w:after="0" w:afterAutospacing="0"/>
              <w:textAlignment w:val="baseline"/>
              <w:rPr>
                <w:rStyle w:val="normaltextrun"/>
                <w:sz w:val="20"/>
                <w:szCs w:val="20"/>
              </w:rPr>
            </w:pPr>
            <w:r w:rsidRPr="00060383">
              <w:rPr>
                <w:rStyle w:val="normaltextrun"/>
                <w:sz w:val="20"/>
                <w:szCs w:val="20"/>
              </w:rPr>
              <w:t>–</w:t>
            </w:r>
          </w:p>
        </w:tc>
        <w:tc>
          <w:tcPr>
            <w:tcW w:w="851" w:type="dxa"/>
          </w:tcPr>
          <w:p w14:paraId="25611C81" w14:textId="77777777" w:rsidR="00567A55" w:rsidRPr="006367D9" w:rsidRDefault="00567A55" w:rsidP="00567A55">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701" w:type="dxa"/>
          </w:tcPr>
          <w:p w14:paraId="198F505D" w14:textId="193F84DA" w:rsidR="00567A55" w:rsidRPr="004D2EB4" w:rsidRDefault="004D2EB4" w:rsidP="00567A55">
            <w:pPr>
              <w:pStyle w:val="paragraph"/>
              <w:spacing w:before="0" w:beforeAutospacing="0" w:after="0" w:afterAutospacing="0"/>
              <w:textAlignment w:val="baseline"/>
              <w:rPr>
                <w:rStyle w:val="normaltextrun"/>
                <w:sz w:val="20"/>
                <w:szCs w:val="20"/>
              </w:rPr>
            </w:pPr>
            <w:r w:rsidRPr="004D2EB4">
              <w:rPr>
                <w:color w:val="000000"/>
                <w:sz w:val="20"/>
                <w:szCs w:val="20"/>
              </w:rPr>
              <w:t>– (A2.3)</w:t>
            </w:r>
          </w:p>
        </w:tc>
        <w:tc>
          <w:tcPr>
            <w:tcW w:w="1842" w:type="dxa"/>
          </w:tcPr>
          <w:p w14:paraId="2A0ACEE9" w14:textId="77777777" w:rsidR="00567A55" w:rsidRPr="006367D9" w:rsidRDefault="00567A55" w:rsidP="00567A55">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2268" w:type="dxa"/>
          </w:tcPr>
          <w:p w14:paraId="7BB0934A" w14:textId="1EC949C1" w:rsidR="00567A55" w:rsidRPr="006367D9" w:rsidRDefault="00ED3444" w:rsidP="00567A55">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524" w:type="dxa"/>
          </w:tcPr>
          <w:p w14:paraId="400F6522" w14:textId="77777777" w:rsidR="00567A55" w:rsidRPr="006367D9" w:rsidRDefault="00567A55" w:rsidP="00567A55">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r>
      <w:tr w:rsidR="00060383" w:rsidRPr="006367D9" w14:paraId="5D9B3EA9" w14:textId="77777777" w:rsidTr="00AB5FC0">
        <w:trPr>
          <w:trHeight w:val="416"/>
        </w:trPr>
        <w:tc>
          <w:tcPr>
            <w:tcW w:w="704" w:type="dxa"/>
            <w:vMerge w:val="restart"/>
          </w:tcPr>
          <w:p w14:paraId="20E70C8F"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3.</w:t>
            </w:r>
          </w:p>
        </w:tc>
        <w:tc>
          <w:tcPr>
            <w:tcW w:w="1559" w:type="dxa"/>
            <w:vMerge w:val="restart"/>
          </w:tcPr>
          <w:p w14:paraId="5AD98E82" w14:textId="1442DBE5"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sz w:val="20"/>
                <w:szCs w:val="20"/>
              </w:rPr>
              <w:t>Judėjimo įgūdžių plėtojimas, savikontrolė ir įsivertinimas</w:t>
            </w:r>
          </w:p>
        </w:tc>
        <w:tc>
          <w:tcPr>
            <w:tcW w:w="1560" w:type="dxa"/>
            <w:vMerge w:val="restart"/>
          </w:tcPr>
          <w:p w14:paraId="673CF2C8" w14:textId="21897B91"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Vykdomoji funkcija</w:t>
            </w:r>
          </w:p>
        </w:tc>
        <w:tc>
          <w:tcPr>
            <w:tcW w:w="2409" w:type="dxa"/>
          </w:tcPr>
          <w:p w14:paraId="283ACF87" w14:textId="2DFBBB1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Bazinių vykdomosios funkcijos įgūdžių lavinimas, plėtojant sensorinių (regos, klausos, lytėjimo, propriocepcijos) patirčių įvairovę ir darbinę atmintį</w:t>
            </w:r>
          </w:p>
        </w:tc>
        <w:tc>
          <w:tcPr>
            <w:tcW w:w="1276" w:type="dxa"/>
          </w:tcPr>
          <w:p w14:paraId="733844F5" w14:textId="4CCD119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50BA5FD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18FAB5A9" w14:textId="683F0BB7"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color w:val="000000"/>
                <w:sz w:val="20"/>
                <w:szCs w:val="20"/>
              </w:rPr>
              <w:t>Geba sutelkti dėmesį ir įsiminti užduoties veiksmų seką, nurodymus bei apribojimus, juos išpildyti veikiant išorės trukdžiams (A3.3)</w:t>
            </w:r>
          </w:p>
        </w:tc>
        <w:tc>
          <w:tcPr>
            <w:tcW w:w="1842" w:type="dxa"/>
            <w:vMerge w:val="restart"/>
          </w:tcPr>
          <w:p w14:paraId="6517DAFA" w14:textId="0F77AD0A"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Kūrybiškumo; 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5F3886B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694981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B98DB0A" w14:textId="77777777" w:rsidTr="00BD6210">
        <w:trPr>
          <w:trHeight w:val="872"/>
        </w:trPr>
        <w:tc>
          <w:tcPr>
            <w:tcW w:w="704" w:type="dxa"/>
            <w:vMerge/>
          </w:tcPr>
          <w:p w14:paraId="27BFBBD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0196679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0211246A"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66AEA317" w14:textId="3233F1CF"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Fizinės veiklos, lavinančios judėjimo tikslumą keičiant atramos plotą ar veikimo erdvę, atliekant tą patį judesį iš skirtingų kūno ar erdvės pozicijų, užsimerkus, judant nestabiliais paviršiais</w:t>
            </w:r>
          </w:p>
        </w:tc>
        <w:tc>
          <w:tcPr>
            <w:tcW w:w="1276" w:type="dxa"/>
          </w:tcPr>
          <w:p w14:paraId="54B3919D" w14:textId="0C41362D"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07E626F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237210B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69F8631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78FF74E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B34972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46B66F0" w14:textId="77777777" w:rsidTr="00BD6210">
        <w:trPr>
          <w:trHeight w:val="645"/>
        </w:trPr>
        <w:tc>
          <w:tcPr>
            <w:tcW w:w="704" w:type="dxa"/>
            <w:vMerge/>
          </w:tcPr>
          <w:p w14:paraId="2217D6F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079D99E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44259E76"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723CFE83" w14:textId="61B227B8"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Fizinių gebėjimų lavinimas, jungiant manipuliacinius judesius su lokomociniais ir nelokomociniais judesiais, dažnai ir netikėtai keičiant judesio atlikimui naudojamus įrankius, įvedant reikalavimą atsiminti veiksmų seką, sudėtingesnius nurodymus ir taisykles</w:t>
            </w:r>
          </w:p>
        </w:tc>
        <w:tc>
          <w:tcPr>
            <w:tcW w:w="1276" w:type="dxa"/>
          </w:tcPr>
          <w:p w14:paraId="28FCEC24" w14:textId="5138BBD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09FBE0F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EF347C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7615F03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42AD540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0E7D9FE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4561E61" w14:textId="77777777" w:rsidTr="00AB5FC0">
        <w:trPr>
          <w:trHeight w:val="1056"/>
        </w:trPr>
        <w:tc>
          <w:tcPr>
            <w:tcW w:w="704" w:type="dxa"/>
            <w:vMerge/>
          </w:tcPr>
          <w:p w14:paraId="2758C3C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35A904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145E442C"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7F6A04ED" w14:textId="4506AC8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Dėmesio koncentracijos ugdymas, jungiant judesius su garsiniais ar vaizdo signalais bei loginėmis operacijomis</w:t>
            </w:r>
          </w:p>
        </w:tc>
        <w:tc>
          <w:tcPr>
            <w:tcW w:w="1276" w:type="dxa"/>
          </w:tcPr>
          <w:p w14:paraId="214BFA1A" w14:textId="4FA69F5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7AC6709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29DB279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578A2BD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AC1819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C967D6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63B7A866" w14:textId="77777777" w:rsidTr="00AB5FC0">
        <w:trPr>
          <w:trHeight w:val="423"/>
        </w:trPr>
        <w:tc>
          <w:tcPr>
            <w:tcW w:w="704" w:type="dxa"/>
            <w:vMerge/>
          </w:tcPr>
          <w:p w14:paraId="06D8450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31DD1CE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0AAB5B7C"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6AE15E0A" w14:textId="69532E8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Įgūdžių atsiriboti nuo išorės trukdžių lavinimas</w:t>
            </w:r>
          </w:p>
        </w:tc>
        <w:tc>
          <w:tcPr>
            <w:tcW w:w="1276" w:type="dxa"/>
          </w:tcPr>
          <w:p w14:paraId="62E19619" w14:textId="5DDD490F"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03482FA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0358C2B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7F33481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D61881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1AFE38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F7009E1" w14:textId="77777777" w:rsidTr="00BD6210">
        <w:trPr>
          <w:trHeight w:val="276"/>
        </w:trPr>
        <w:tc>
          <w:tcPr>
            <w:tcW w:w="704" w:type="dxa"/>
            <w:vMerge w:val="restart"/>
          </w:tcPr>
          <w:p w14:paraId="52AF1B65"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4.</w:t>
            </w:r>
          </w:p>
        </w:tc>
        <w:tc>
          <w:tcPr>
            <w:tcW w:w="1559" w:type="dxa"/>
            <w:vMerge w:val="restart"/>
          </w:tcPr>
          <w:p w14:paraId="22BADC77" w14:textId="2CCBD312"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sz w:val="20"/>
                <w:szCs w:val="20"/>
              </w:rPr>
              <w:t>Judėjimo įgūdžių plėtojimas, savikontrolė ir įsivertinimas</w:t>
            </w:r>
          </w:p>
        </w:tc>
        <w:tc>
          <w:tcPr>
            <w:tcW w:w="1560" w:type="dxa"/>
            <w:vMerge w:val="restart"/>
          </w:tcPr>
          <w:p w14:paraId="75A894D9" w14:textId="4F36E5FE"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Judesių ugdymas žaidimais</w:t>
            </w:r>
          </w:p>
        </w:tc>
        <w:tc>
          <w:tcPr>
            <w:tcW w:w="2409" w:type="dxa"/>
          </w:tcPr>
          <w:p w14:paraId="5F633DF2" w14:textId="032163A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Tradiciniai ir netradiciniai judrieji žaidimai, užtikrinantys optimalų fizinį aktyvumą</w:t>
            </w:r>
          </w:p>
        </w:tc>
        <w:tc>
          <w:tcPr>
            <w:tcW w:w="1276" w:type="dxa"/>
          </w:tcPr>
          <w:p w14:paraId="7D4C4327" w14:textId="1594D82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71B931F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68BFBCA8" w14:textId="3C1C746F"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color w:val="000000"/>
                <w:sz w:val="20"/>
                <w:szCs w:val="20"/>
              </w:rPr>
              <w:t>Geba taisyklingai atlikti judesius netradicinių, etninių ir sportinių žaidimų metu (A4.3)</w:t>
            </w:r>
          </w:p>
        </w:tc>
        <w:tc>
          <w:tcPr>
            <w:tcW w:w="1842" w:type="dxa"/>
            <w:vMerge w:val="restart"/>
          </w:tcPr>
          <w:p w14:paraId="1EB55BB7" w14:textId="1415697A"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Kultūrinė; Kūrybiškumo; 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2E8C376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437101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1855560F" w14:textId="77777777" w:rsidTr="00BD6210">
        <w:trPr>
          <w:trHeight w:val="276"/>
        </w:trPr>
        <w:tc>
          <w:tcPr>
            <w:tcW w:w="704" w:type="dxa"/>
            <w:vMerge/>
          </w:tcPr>
          <w:p w14:paraId="6837F54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45CA486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7C48E23F"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131C7FA1" w14:textId="39286BE5"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 xml:space="preserve">Žaidimai įgalinantys patirti komandinio bendrumo ir judėjimo džiaugsmą. </w:t>
            </w:r>
          </w:p>
        </w:tc>
        <w:tc>
          <w:tcPr>
            <w:tcW w:w="1276" w:type="dxa"/>
          </w:tcPr>
          <w:p w14:paraId="4758F6D0" w14:textId="04B5CFF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3B0173A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1BEFC0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56D7660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2071A09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22B75D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7730C92" w14:textId="77777777" w:rsidTr="00BD6210">
        <w:trPr>
          <w:trHeight w:val="276"/>
        </w:trPr>
        <w:tc>
          <w:tcPr>
            <w:tcW w:w="704" w:type="dxa"/>
            <w:vMerge/>
          </w:tcPr>
          <w:p w14:paraId="1CD34ED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7183B22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6456FA54"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77CE5921" w14:textId="3CF76CDF"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Susipažinimas su tinkančiomis judriesiems žaidimams populiarių (šalyje, regione, vietovėje) sportinių žaidimų taisyklėmis</w:t>
            </w:r>
          </w:p>
        </w:tc>
        <w:tc>
          <w:tcPr>
            <w:tcW w:w="1276" w:type="dxa"/>
          </w:tcPr>
          <w:p w14:paraId="423E476A" w14:textId="761F7C5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6A46941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30ABDD0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4C4AD82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E53AAC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ACCA21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4755CC12" w14:textId="77777777" w:rsidTr="00BD6210">
        <w:trPr>
          <w:trHeight w:val="276"/>
        </w:trPr>
        <w:tc>
          <w:tcPr>
            <w:tcW w:w="704" w:type="dxa"/>
            <w:vMerge/>
          </w:tcPr>
          <w:p w14:paraId="53B60A1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09ACFD8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4C86E53B"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6E14E352" w14:textId="5B3150BE"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laikytis sportinių žaidimų taisyklių bei ritualų, integruotų į judriuosius žaidimus</w:t>
            </w:r>
          </w:p>
        </w:tc>
        <w:tc>
          <w:tcPr>
            <w:tcW w:w="1276" w:type="dxa"/>
          </w:tcPr>
          <w:p w14:paraId="3261A74B" w14:textId="4FB6CC5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675BAE4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33AB9C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3EF6FB0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2408808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536833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222D786" w14:textId="77777777" w:rsidTr="00BD6210">
        <w:trPr>
          <w:trHeight w:val="291"/>
        </w:trPr>
        <w:tc>
          <w:tcPr>
            <w:tcW w:w="704" w:type="dxa"/>
            <w:vMerge w:val="restart"/>
          </w:tcPr>
          <w:p w14:paraId="4182B39E"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5.</w:t>
            </w:r>
          </w:p>
        </w:tc>
        <w:tc>
          <w:tcPr>
            <w:tcW w:w="1559" w:type="dxa"/>
            <w:vMerge w:val="restart"/>
          </w:tcPr>
          <w:p w14:paraId="4E318F83" w14:textId="2F5EA39A"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sz w:val="20"/>
                <w:szCs w:val="20"/>
              </w:rPr>
              <w:t>Judėjimo įgūdžių plėtojimas, savikontrolė ir įsivertinimas</w:t>
            </w:r>
          </w:p>
        </w:tc>
        <w:tc>
          <w:tcPr>
            <w:tcW w:w="1560" w:type="dxa"/>
            <w:vMerge w:val="restart"/>
          </w:tcPr>
          <w:p w14:paraId="5E5B69A2" w14:textId="79CE7BE5"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Išmaniosios technologijos</w:t>
            </w:r>
          </w:p>
        </w:tc>
        <w:tc>
          <w:tcPr>
            <w:tcW w:w="2409" w:type="dxa"/>
          </w:tcPr>
          <w:p w14:paraId="73F04BE8" w14:textId="33A18C5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Kasdienėse veiklose įprastų išmaniųjų įrenginių ir technologijų taikymo judėjimo motyvavimui ir įgūdžių tobulinimui pažinimas</w:t>
            </w:r>
          </w:p>
        </w:tc>
        <w:tc>
          <w:tcPr>
            <w:tcW w:w="1276" w:type="dxa"/>
          </w:tcPr>
          <w:p w14:paraId="649CFE3D" w14:textId="06B3576D"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75D246D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1EF4C0C3" w14:textId="525748E5"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color w:val="000000"/>
                <w:sz w:val="20"/>
                <w:szCs w:val="20"/>
              </w:rPr>
              <w:t>Fiziškai aktyvioms veikloms naudodami išmaniąsias technologijas ir įrenginius išlaiko taisyklingą laikyseną, tolygiai dirba abiem kūno pusėmis (A5.3)</w:t>
            </w:r>
          </w:p>
        </w:tc>
        <w:tc>
          <w:tcPr>
            <w:tcW w:w="1842" w:type="dxa"/>
            <w:vMerge w:val="restart"/>
          </w:tcPr>
          <w:p w14:paraId="2E93A8B8" w14:textId="491CF8C5"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Pažinimo; Skaitmeninė;</w:t>
            </w:r>
            <w:r w:rsidRPr="00863107">
              <w:rPr>
                <w:sz w:val="20"/>
                <w:szCs w:val="20"/>
              </w:rPr>
              <w:t xml:space="preserve"> </w:t>
            </w:r>
            <w:r w:rsidRPr="00863107">
              <w:rPr>
                <w:rStyle w:val="normaltextrun"/>
                <w:sz w:val="20"/>
                <w:szCs w:val="20"/>
              </w:rPr>
              <w:t>Socialinė, emocinė ir sveikos gyvensenos</w:t>
            </w:r>
          </w:p>
        </w:tc>
        <w:tc>
          <w:tcPr>
            <w:tcW w:w="2268" w:type="dxa"/>
          </w:tcPr>
          <w:p w14:paraId="71BC774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639CAB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4BDBB16" w14:textId="77777777" w:rsidTr="00BD6210">
        <w:trPr>
          <w:trHeight w:val="291"/>
        </w:trPr>
        <w:tc>
          <w:tcPr>
            <w:tcW w:w="704" w:type="dxa"/>
            <w:vMerge/>
          </w:tcPr>
          <w:p w14:paraId="1DB311F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79C5D65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35BDF4F2"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536ABA1C" w14:textId="5849AF9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Įvairūs judesiai tolygiu ir tolygiai lėtėjančiu ar greitėjančiu ritmu pagal garsinius ar vaizdo signalus</w:t>
            </w:r>
          </w:p>
        </w:tc>
        <w:tc>
          <w:tcPr>
            <w:tcW w:w="1276" w:type="dxa"/>
          </w:tcPr>
          <w:p w14:paraId="4072A7FA" w14:textId="6A7D9F7D"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09A2F99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C4CD7B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3AFB54A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6EA683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9AD345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7907BDF4" w14:textId="77777777" w:rsidTr="00BD6210">
        <w:trPr>
          <w:trHeight w:val="291"/>
        </w:trPr>
        <w:tc>
          <w:tcPr>
            <w:tcW w:w="704" w:type="dxa"/>
            <w:vMerge/>
          </w:tcPr>
          <w:p w14:paraId="7DBEE76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FC10F6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4C797F5F"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6C1830E2" w14:textId="275B1FBE"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Inovatyviems judėjimo žaidimams skirtos skaitmeninės technologijos (programėlės)</w:t>
            </w:r>
          </w:p>
        </w:tc>
        <w:tc>
          <w:tcPr>
            <w:tcW w:w="1276" w:type="dxa"/>
          </w:tcPr>
          <w:p w14:paraId="771831FA" w14:textId="67EADB0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764248F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7F6236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68B8905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0B8536D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096820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7083635" w14:textId="77777777" w:rsidTr="00BD6210">
        <w:trPr>
          <w:trHeight w:val="291"/>
        </w:trPr>
        <w:tc>
          <w:tcPr>
            <w:tcW w:w="704" w:type="dxa"/>
            <w:vMerge/>
          </w:tcPr>
          <w:p w14:paraId="390F314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6E333F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254D27CE"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1BFCCF99" w14:textId="787C611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Žaidimai, naudojant fiziniam aktyvumui skirtus išmaniųjų technologijų įrenginius: virtualus futbolas, tenisas ar kita</w:t>
            </w:r>
          </w:p>
        </w:tc>
        <w:tc>
          <w:tcPr>
            <w:tcW w:w="1276" w:type="dxa"/>
          </w:tcPr>
          <w:p w14:paraId="4CB4D82E" w14:textId="379B9BFA"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50D62E0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3AFDFA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4D23530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F35BD3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2BA9AAB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7A9A382B" w14:textId="77777777" w:rsidTr="00BD6210">
        <w:trPr>
          <w:trHeight w:val="276"/>
        </w:trPr>
        <w:tc>
          <w:tcPr>
            <w:tcW w:w="704" w:type="dxa"/>
            <w:vMerge w:val="restart"/>
          </w:tcPr>
          <w:p w14:paraId="01145A69"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6.</w:t>
            </w:r>
          </w:p>
        </w:tc>
        <w:tc>
          <w:tcPr>
            <w:tcW w:w="1559" w:type="dxa"/>
            <w:vMerge w:val="restart"/>
          </w:tcPr>
          <w:p w14:paraId="04DD28BE" w14:textId="3597762E"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sz w:val="20"/>
                <w:szCs w:val="20"/>
              </w:rPr>
              <w:t>Judėjimo įgūdžių plėtojimas, savikontrolė ir įsivertinimas</w:t>
            </w:r>
          </w:p>
        </w:tc>
        <w:tc>
          <w:tcPr>
            <w:tcW w:w="1560" w:type="dxa"/>
            <w:vMerge w:val="restart"/>
          </w:tcPr>
          <w:p w14:paraId="3370B626" w14:textId="5082D3C6"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Kvėpavimas</w:t>
            </w:r>
          </w:p>
        </w:tc>
        <w:tc>
          <w:tcPr>
            <w:tcW w:w="2409" w:type="dxa"/>
          </w:tcPr>
          <w:p w14:paraId="0608ACD5" w14:textId="4A21FC7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tyrinėti kvėpavimą statinėse kūno padėtyse, derinti kvėpavimą su judesiais</w:t>
            </w:r>
          </w:p>
        </w:tc>
        <w:tc>
          <w:tcPr>
            <w:tcW w:w="1276" w:type="dxa"/>
          </w:tcPr>
          <w:p w14:paraId="15DB1B1F" w14:textId="418B1B4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1AC24C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140BC472" w14:textId="162DF97F"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color w:val="000000"/>
                <w:sz w:val="20"/>
                <w:szCs w:val="20"/>
              </w:rPr>
              <w:t>Geba derinti diafragminį kvėpavimą su statiniais ir dinaminiais judesiais (A6.3)</w:t>
            </w:r>
          </w:p>
        </w:tc>
        <w:tc>
          <w:tcPr>
            <w:tcW w:w="1842" w:type="dxa"/>
            <w:vMerge w:val="restart"/>
          </w:tcPr>
          <w:p w14:paraId="227BF297" w14:textId="4DA86537"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08164A4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A2C8FE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6098F5E1" w14:textId="77777777" w:rsidTr="00BD6210">
        <w:trPr>
          <w:trHeight w:val="276"/>
        </w:trPr>
        <w:tc>
          <w:tcPr>
            <w:tcW w:w="704" w:type="dxa"/>
            <w:vMerge/>
          </w:tcPr>
          <w:p w14:paraId="79FBEF4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511652A0" w14:textId="77777777" w:rsidR="00060383" w:rsidRPr="00567A55" w:rsidRDefault="00060383" w:rsidP="00060383">
            <w:pPr>
              <w:pStyle w:val="paragraph"/>
              <w:spacing w:before="0" w:beforeAutospacing="0" w:after="0" w:afterAutospacing="0"/>
              <w:textAlignment w:val="baseline"/>
              <w:rPr>
                <w:sz w:val="20"/>
                <w:szCs w:val="20"/>
              </w:rPr>
            </w:pPr>
          </w:p>
        </w:tc>
        <w:tc>
          <w:tcPr>
            <w:tcW w:w="1560" w:type="dxa"/>
            <w:vMerge/>
          </w:tcPr>
          <w:p w14:paraId="606C9F03"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2409" w:type="dxa"/>
          </w:tcPr>
          <w:p w14:paraId="421D1C98" w14:textId="10A25327"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Ramybės būsenoje stebimo kvėpavimo proceso lavinimas, mokantis pajausti savo kvėpavimo judesius stovint, sėdint, gulint, stebint kvėpavimą per skirtingus jutimus: regą, klausą, lytėjimą</w:t>
            </w:r>
          </w:p>
        </w:tc>
        <w:tc>
          <w:tcPr>
            <w:tcW w:w="1276" w:type="dxa"/>
          </w:tcPr>
          <w:p w14:paraId="71DEB946" w14:textId="3E5CC946"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2</w:t>
            </w:r>
          </w:p>
        </w:tc>
        <w:tc>
          <w:tcPr>
            <w:tcW w:w="851" w:type="dxa"/>
          </w:tcPr>
          <w:p w14:paraId="0876AC4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BBB6D84" w14:textId="77777777" w:rsidR="00060383" w:rsidRPr="00863107" w:rsidRDefault="00060383" w:rsidP="00060383">
            <w:pPr>
              <w:pStyle w:val="paragraph"/>
              <w:spacing w:before="0" w:beforeAutospacing="0" w:after="0" w:afterAutospacing="0"/>
              <w:textAlignment w:val="baseline"/>
              <w:rPr>
                <w:color w:val="000000"/>
                <w:sz w:val="20"/>
                <w:szCs w:val="20"/>
              </w:rPr>
            </w:pPr>
          </w:p>
        </w:tc>
        <w:tc>
          <w:tcPr>
            <w:tcW w:w="1842" w:type="dxa"/>
            <w:vMerge/>
          </w:tcPr>
          <w:p w14:paraId="70653F5C" w14:textId="77777777" w:rsidR="00060383" w:rsidRPr="00863107" w:rsidRDefault="00060383" w:rsidP="00060383">
            <w:pPr>
              <w:pStyle w:val="paragraph"/>
              <w:spacing w:before="0" w:beforeAutospacing="0" w:after="0" w:afterAutospacing="0"/>
              <w:textAlignment w:val="baseline"/>
              <w:rPr>
                <w:rStyle w:val="normaltextrun"/>
                <w:sz w:val="20"/>
                <w:szCs w:val="20"/>
              </w:rPr>
            </w:pPr>
          </w:p>
        </w:tc>
        <w:tc>
          <w:tcPr>
            <w:tcW w:w="2268" w:type="dxa"/>
          </w:tcPr>
          <w:p w14:paraId="773CA78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CF3D0A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6550F070" w14:textId="77777777" w:rsidTr="00BD6210">
        <w:trPr>
          <w:trHeight w:val="276"/>
        </w:trPr>
        <w:tc>
          <w:tcPr>
            <w:tcW w:w="704" w:type="dxa"/>
            <w:vMerge/>
          </w:tcPr>
          <w:p w14:paraId="79964A6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5B10618" w14:textId="77777777" w:rsidR="00060383" w:rsidRPr="00567A55" w:rsidRDefault="00060383" w:rsidP="00060383">
            <w:pPr>
              <w:pStyle w:val="paragraph"/>
              <w:spacing w:before="0" w:beforeAutospacing="0" w:after="0" w:afterAutospacing="0"/>
              <w:textAlignment w:val="baseline"/>
              <w:rPr>
                <w:sz w:val="20"/>
                <w:szCs w:val="20"/>
              </w:rPr>
            </w:pPr>
          </w:p>
        </w:tc>
        <w:tc>
          <w:tcPr>
            <w:tcW w:w="1560" w:type="dxa"/>
            <w:vMerge/>
          </w:tcPr>
          <w:p w14:paraId="434394DE"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2409" w:type="dxa"/>
          </w:tcPr>
          <w:p w14:paraId="12B2F3CD" w14:textId="08A24E8F"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Mokymasis statinėse padėtyse stebėti savo kvėpavimo ritmą, intensyvumą, garsumą, kvėpavimo kanalus (per burną ar per nosį), krūtinės ekskursiją</w:t>
            </w:r>
          </w:p>
        </w:tc>
        <w:tc>
          <w:tcPr>
            <w:tcW w:w="1276" w:type="dxa"/>
          </w:tcPr>
          <w:p w14:paraId="763FA934" w14:textId="55AC8C67"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1</w:t>
            </w:r>
          </w:p>
        </w:tc>
        <w:tc>
          <w:tcPr>
            <w:tcW w:w="851" w:type="dxa"/>
          </w:tcPr>
          <w:p w14:paraId="034B36C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7780AEE1" w14:textId="77777777" w:rsidR="00060383" w:rsidRPr="00863107" w:rsidRDefault="00060383" w:rsidP="00060383">
            <w:pPr>
              <w:pStyle w:val="paragraph"/>
              <w:spacing w:before="0" w:beforeAutospacing="0" w:after="0" w:afterAutospacing="0"/>
              <w:textAlignment w:val="baseline"/>
              <w:rPr>
                <w:color w:val="000000"/>
                <w:sz w:val="20"/>
                <w:szCs w:val="20"/>
              </w:rPr>
            </w:pPr>
          </w:p>
        </w:tc>
        <w:tc>
          <w:tcPr>
            <w:tcW w:w="1842" w:type="dxa"/>
            <w:vMerge/>
          </w:tcPr>
          <w:p w14:paraId="1EC1D7FE" w14:textId="77777777" w:rsidR="00060383" w:rsidRPr="00863107" w:rsidRDefault="00060383" w:rsidP="00060383">
            <w:pPr>
              <w:pStyle w:val="paragraph"/>
              <w:spacing w:before="0" w:beforeAutospacing="0" w:after="0" w:afterAutospacing="0"/>
              <w:textAlignment w:val="baseline"/>
              <w:rPr>
                <w:rStyle w:val="normaltextrun"/>
                <w:sz w:val="20"/>
                <w:szCs w:val="20"/>
              </w:rPr>
            </w:pPr>
          </w:p>
        </w:tc>
        <w:tc>
          <w:tcPr>
            <w:tcW w:w="2268" w:type="dxa"/>
          </w:tcPr>
          <w:p w14:paraId="0D87E50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316AB28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C9DF372" w14:textId="77777777" w:rsidTr="00BD6210">
        <w:trPr>
          <w:trHeight w:val="276"/>
        </w:trPr>
        <w:tc>
          <w:tcPr>
            <w:tcW w:w="704" w:type="dxa"/>
            <w:vMerge/>
          </w:tcPr>
          <w:p w14:paraId="0AA6148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206ECF92" w14:textId="77777777" w:rsidR="00060383" w:rsidRPr="00567A55" w:rsidRDefault="00060383" w:rsidP="00060383">
            <w:pPr>
              <w:pStyle w:val="paragraph"/>
              <w:spacing w:before="0" w:beforeAutospacing="0" w:after="0" w:afterAutospacing="0"/>
              <w:textAlignment w:val="baseline"/>
              <w:rPr>
                <w:sz w:val="20"/>
                <w:szCs w:val="20"/>
              </w:rPr>
            </w:pPr>
          </w:p>
        </w:tc>
        <w:tc>
          <w:tcPr>
            <w:tcW w:w="1560" w:type="dxa"/>
            <w:vMerge/>
          </w:tcPr>
          <w:p w14:paraId="561DDAEC"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2409" w:type="dxa"/>
          </w:tcPr>
          <w:p w14:paraId="52646321" w14:textId="57933E0F"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Diafragminio ir krūtininio kvėpavimo atpažinimas</w:t>
            </w:r>
          </w:p>
        </w:tc>
        <w:tc>
          <w:tcPr>
            <w:tcW w:w="1276" w:type="dxa"/>
          </w:tcPr>
          <w:p w14:paraId="703BC932" w14:textId="46C09BD7"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1</w:t>
            </w:r>
          </w:p>
        </w:tc>
        <w:tc>
          <w:tcPr>
            <w:tcW w:w="851" w:type="dxa"/>
          </w:tcPr>
          <w:p w14:paraId="40A265B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3124321C" w14:textId="77777777" w:rsidR="00060383" w:rsidRPr="00863107" w:rsidRDefault="00060383" w:rsidP="00060383">
            <w:pPr>
              <w:pStyle w:val="paragraph"/>
              <w:spacing w:before="0" w:beforeAutospacing="0" w:after="0" w:afterAutospacing="0"/>
              <w:textAlignment w:val="baseline"/>
              <w:rPr>
                <w:color w:val="000000"/>
                <w:sz w:val="20"/>
                <w:szCs w:val="20"/>
              </w:rPr>
            </w:pPr>
          </w:p>
        </w:tc>
        <w:tc>
          <w:tcPr>
            <w:tcW w:w="1842" w:type="dxa"/>
            <w:vMerge/>
          </w:tcPr>
          <w:p w14:paraId="54A32AD8" w14:textId="77777777" w:rsidR="00060383" w:rsidRPr="00863107" w:rsidRDefault="00060383" w:rsidP="00060383">
            <w:pPr>
              <w:pStyle w:val="paragraph"/>
              <w:spacing w:before="0" w:beforeAutospacing="0" w:after="0" w:afterAutospacing="0"/>
              <w:textAlignment w:val="baseline"/>
              <w:rPr>
                <w:rStyle w:val="normaltextrun"/>
                <w:sz w:val="20"/>
                <w:szCs w:val="20"/>
              </w:rPr>
            </w:pPr>
          </w:p>
        </w:tc>
        <w:tc>
          <w:tcPr>
            <w:tcW w:w="2268" w:type="dxa"/>
          </w:tcPr>
          <w:p w14:paraId="12AF960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51B8A8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83DA756" w14:textId="77777777" w:rsidTr="00BD6210">
        <w:trPr>
          <w:trHeight w:val="276"/>
        </w:trPr>
        <w:tc>
          <w:tcPr>
            <w:tcW w:w="704" w:type="dxa"/>
            <w:vMerge/>
          </w:tcPr>
          <w:p w14:paraId="0969D3A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3BE9046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60" w:type="dxa"/>
            <w:vMerge/>
          </w:tcPr>
          <w:p w14:paraId="7559FA37" w14:textId="77777777" w:rsidR="00060383" w:rsidRPr="006367D9" w:rsidRDefault="00060383" w:rsidP="00060383">
            <w:pPr>
              <w:pStyle w:val="paragraph"/>
              <w:spacing w:before="0" w:beforeAutospacing="0" w:after="0" w:afterAutospacing="0"/>
              <w:textAlignment w:val="baseline"/>
              <w:rPr>
                <w:sz w:val="20"/>
                <w:szCs w:val="20"/>
              </w:rPr>
            </w:pPr>
          </w:p>
        </w:tc>
        <w:tc>
          <w:tcPr>
            <w:tcW w:w="2409" w:type="dxa"/>
          </w:tcPr>
          <w:p w14:paraId="17E10F49" w14:textId="123A390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derinti kvėpavimą su lėtai atliekamais judesiais</w:t>
            </w:r>
          </w:p>
        </w:tc>
        <w:tc>
          <w:tcPr>
            <w:tcW w:w="1276" w:type="dxa"/>
          </w:tcPr>
          <w:p w14:paraId="30142E60" w14:textId="31066D2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143DDF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73A6EBF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842" w:type="dxa"/>
            <w:vMerge/>
          </w:tcPr>
          <w:p w14:paraId="65B7A5D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162290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3DCC0DE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ACEA6FB" w14:textId="77777777" w:rsidTr="00BD6210">
        <w:trPr>
          <w:trHeight w:val="276"/>
        </w:trPr>
        <w:tc>
          <w:tcPr>
            <w:tcW w:w="704" w:type="dxa"/>
            <w:vMerge w:val="restart"/>
          </w:tcPr>
          <w:p w14:paraId="50498155"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7.</w:t>
            </w:r>
          </w:p>
        </w:tc>
        <w:tc>
          <w:tcPr>
            <w:tcW w:w="1559" w:type="dxa"/>
            <w:vMerge w:val="restart"/>
          </w:tcPr>
          <w:p w14:paraId="2EF373B8" w14:textId="7521FD7B"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4CAB2B84" w14:textId="05BCDEBA"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Pramankšta</w:t>
            </w:r>
          </w:p>
        </w:tc>
        <w:tc>
          <w:tcPr>
            <w:tcW w:w="2409" w:type="dxa"/>
          </w:tcPr>
          <w:p w14:paraId="5DB14057" w14:textId="1BFC2CB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Žaismingi pramankštos pratimai visoms kūno dalims</w:t>
            </w:r>
          </w:p>
        </w:tc>
        <w:tc>
          <w:tcPr>
            <w:tcW w:w="1276" w:type="dxa"/>
          </w:tcPr>
          <w:p w14:paraId="73FE3E31" w14:textId="7DD56EF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7BA4CFE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7CC9366C" w14:textId="3855FD41"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Geba atlikti pramankštą visoms kūno dalims panaudojant savo kūno svorį arba išorinį svorio pasipriešinimą (B1.3)</w:t>
            </w:r>
          </w:p>
        </w:tc>
        <w:tc>
          <w:tcPr>
            <w:tcW w:w="1842" w:type="dxa"/>
            <w:vMerge w:val="restart"/>
          </w:tcPr>
          <w:p w14:paraId="4E39B529" w14:textId="5BE4B9E2"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Kūrybiškumo</w:t>
            </w:r>
          </w:p>
        </w:tc>
        <w:tc>
          <w:tcPr>
            <w:tcW w:w="2268" w:type="dxa"/>
          </w:tcPr>
          <w:p w14:paraId="16E7BD5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357651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3344A83" w14:textId="77777777" w:rsidTr="00BD6210">
        <w:trPr>
          <w:trHeight w:val="276"/>
        </w:trPr>
        <w:tc>
          <w:tcPr>
            <w:tcW w:w="704" w:type="dxa"/>
            <w:vMerge/>
          </w:tcPr>
          <w:p w14:paraId="44E8D3C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33118F60"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3B6290C"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3E517CAA" w14:textId="37A57E73"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Pamokos turiniui paruošiantys ir  traumų prevenciją užtikrinantys pratimai</w:t>
            </w:r>
          </w:p>
        </w:tc>
        <w:tc>
          <w:tcPr>
            <w:tcW w:w="1276" w:type="dxa"/>
          </w:tcPr>
          <w:p w14:paraId="57284E4A" w14:textId="4B90CDF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4050402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1B9044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11E542C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233E935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32A8724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47D3063A" w14:textId="77777777" w:rsidTr="00BD6210">
        <w:trPr>
          <w:trHeight w:val="276"/>
        </w:trPr>
        <w:tc>
          <w:tcPr>
            <w:tcW w:w="704" w:type="dxa"/>
            <w:vMerge/>
          </w:tcPr>
          <w:p w14:paraId="081B32B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675A05B"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9956F8F"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34E5877F" w14:textId="70B6113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Fizinės veiklos, kuriose atliekami „pasisveikinimo“ su sąnariais ritualai</w:t>
            </w:r>
          </w:p>
        </w:tc>
        <w:tc>
          <w:tcPr>
            <w:tcW w:w="1276" w:type="dxa"/>
          </w:tcPr>
          <w:p w14:paraId="648BDA64" w14:textId="110991A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6446249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71F59A4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762C7A3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2358B94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DC91FB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651E617" w14:textId="77777777" w:rsidTr="00BD6210">
        <w:trPr>
          <w:trHeight w:val="276"/>
        </w:trPr>
        <w:tc>
          <w:tcPr>
            <w:tcW w:w="704" w:type="dxa"/>
            <w:vMerge/>
          </w:tcPr>
          <w:p w14:paraId="05A2A8E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4C356FFE"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9163C3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2510D4C3" w14:textId="11965153"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Dinaminiai tempimo pratimai rankomis ir kojomis, pratimai pilvo, nugaros ir kaklo raumenims</w:t>
            </w:r>
          </w:p>
        </w:tc>
        <w:tc>
          <w:tcPr>
            <w:tcW w:w="1276" w:type="dxa"/>
          </w:tcPr>
          <w:p w14:paraId="11BEFAF5" w14:textId="666520FF"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66AE52B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8A8C5F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0DBEB1F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7BE8E3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46308B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16F04216" w14:textId="77777777" w:rsidTr="00BD6210">
        <w:trPr>
          <w:trHeight w:val="276"/>
        </w:trPr>
        <w:tc>
          <w:tcPr>
            <w:tcW w:w="704" w:type="dxa"/>
            <w:vMerge/>
          </w:tcPr>
          <w:p w14:paraId="7EF4CE2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094B6A9"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4302FD0"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37A6FDCE" w14:textId="7F31A89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Pramankšta įveikiant nesudėtingą, tikslingai sukurtą ar pritaikytą natūraliai aplinkai „kliūčių ruožą“, žaidžiant judriuosius žaidimus</w:t>
            </w:r>
          </w:p>
        </w:tc>
        <w:tc>
          <w:tcPr>
            <w:tcW w:w="1276" w:type="dxa"/>
          </w:tcPr>
          <w:p w14:paraId="1C638701" w14:textId="7C50703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313EE99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5592F5A1"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01E603C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702C689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2B4A37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7DE13D95" w14:textId="77777777" w:rsidTr="00BD6210">
        <w:trPr>
          <w:trHeight w:val="276"/>
        </w:trPr>
        <w:tc>
          <w:tcPr>
            <w:tcW w:w="704" w:type="dxa"/>
            <w:vMerge w:val="restart"/>
          </w:tcPr>
          <w:p w14:paraId="56397308"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8.</w:t>
            </w:r>
          </w:p>
        </w:tc>
        <w:tc>
          <w:tcPr>
            <w:tcW w:w="1559" w:type="dxa"/>
            <w:vMerge w:val="restart"/>
          </w:tcPr>
          <w:p w14:paraId="74FEEDAB" w14:textId="32F737BD"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72F0AB4F" w14:textId="261B8DA2"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Bendroji ištvermė</w:t>
            </w:r>
          </w:p>
        </w:tc>
        <w:tc>
          <w:tcPr>
            <w:tcW w:w="2409" w:type="dxa"/>
          </w:tcPr>
          <w:p w14:paraId="15E8EF03" w14:textId="2BCA2583"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 xml:space="preserve">Fizinės veiklos kaulų-raumenų ir širdies-kraujagyslių sistemos </w:t>
            </w:r>
            <w:r w:rsidR="00AB5FC0" w:rsidRPr="00060383">
              <w:rPr>
                <w:color w:val="000000"/>
                <w:sz w:val="20"/>
                <w:szCs w:val="20"/>
              </w:rPr>
              <w:t>stiprinimui</w:t>
            </w:r>
          </w:p>
        </w:tc>
        <w:tc>
          <w:tcPr>
            <w:tcW w:w="1276" w:type="dxa"/>
          </w:tcPr>
          <w:p w14:paraId="2425FC91" w14:textId="65DC6413"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6056FC2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0415185A" w14:textId="3BAE9ABB"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Noriai žaidžia vidutinio ir aukšto intensyvumo judriuosius žaidimus ir gerai atsistato po intensyvios fizinės veiklos (B2.3)</w:t>
            </w:r>
          </w:p>
        </w:tc>
        <w:tc>
          <w:tcPr>
            <w:tcW w:w="1842" w:type="dxa"/>
            <w:vMerge w:val="restart"/>
          </w:tcPr>
          <w:p w14:paraId="3853EB8B" w14:textId="340EA8CB"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Kūrybiškumo; 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06800BD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952F07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AD3DE9D" w14:textId="77777777" w:rsidTr="00BD6210">
        <w:trPr>
          <w:trHeight w:val="276"/>
        </w:trPr>
        <w:tc>
          <w:tcPr>
            <w:tcW w:w="704" w:type="dxa"/>
            <w:vMerge/>
          </w:tcPr>
          <w:p w14:paraId="45046A4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556ED879"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873854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22CBECA7" w14:textId="10AE929F"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 xml:space="preserve">Aukšto ir vidutinio intensyvumo judrieji žaidimai (žaidžiami į laipsnišką pasunkinimą orientuoti aukšto ir vidutinio intensyvumo judrieji žaidimai). </w:t>
            </w:r>
          </w:p>
        </w:tc>
        <w:tc>
          <w:tcPr>
            <w:tcW w:w="1276" w:type="dxa"/>
          </w:tcPr>
          <w:p w14:paraId="04427493" w14:textId="4BE686D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047EDDD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210F139"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2F02DE1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1C0DFB2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F69043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715BE48" w14:textId="77777777" w:rsidTr="00BD6210">
        <w:trPr>
          <w:trHeight w:val="276"/>
        </w:trPr>
        <w:tc>
          <w:tcPr>
            <w:tcW w:w="704" w:type="dxa"/>
            <w:vMerge/>
          </w:tcPr>
          <w:p w14:paraId="0D101A0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3DC46FF1"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40736C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13CC91E3" w14:textId="6FD8038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Vidutinio aktyvumo fizinio intensyvumo nepertraukiamo išlaikymo bent 20 min. lavinimas, įterpiant aukšto intensyvumo fizinio krūvio elementus</w:t>
            </w:r>
          </w:p>
        </w:tc>
        <w:tc>
          <w:tcPr>
            <w:tcW w:w="1276" w:type="dxa"/>
          </w:tcPr>
          <w:p w14:paraId="2A056A0A" w14:textId="473E1C6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2CC1BA6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F19DBAA"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3E0CCA1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0BB1E38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27329C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1BEEBE46" w14:textId="77777777" w:rsidTr="00BD6210">
        <w:trPr>
          <w:trHeight w:val="276"/>
        </w:trPr>
        <w:tc>
          <w:tcPr>
            <w:tcW w:w="704" w:type="dxa"/>
            <w:vMerge/>
          </w:tcPr>
          <w:p w14:paraId="7831C2F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2810A23F"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12D06C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5768F8F9" w14:textId="313EF9C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Lengvo intensyvumo aktyvaus atsistatymo pratimų atlikimo lavinimas</w:t>
            </w:r>
          </w:p>
        </w:tc>
        <w:tc>
          <w:tcPr>
            <w:tcW w:w="1276" w:type="dxa"/>
          </w:tcPr>
          <w:p w14:paraId="712440A5" w14:textId="5631B4B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6D0F22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8E59CF3"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4BC302A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134880A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F7B656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BBA0126" w14:textId="77777777" w:rsidTr="00BD6210">
        <w:trPr>
          <w:trHeight w:val="276"/>
        </w:trPr>
        <w:tc>
          <w:tcPr>
            <w:tcW w:w="704" w:type="dxa"/>
            <w:vMerge w:val="restart"/>
          </w:tcPr>
          <w:p w14:paraId="31063555"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9.</w:t>
            </w:r>
          </w:p>
        </w:tc>
        <w:tc>
          <w:tcPr>
            <w:tcW w:w="1559" w:type="dxa"/>
            <w:vMerge w:val="restart"/>
          </w:tcPr>
          <w:p w14:paraId="5638D6AB" w14:textId="70F04B61"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5D904153" w14:textId="11F77A64"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Fizinės ypatybės</w:t>
            </w:r>
          </w:p>
        </w:tc>
        <w:tc>
          <w:tcPr>
            <w:tcW w:w="2409" w:type="dxa"/>
          </w:tcPr>
          <w:p w14:paraId="0226F9E1" w14:textId="35976CF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Fizinių ypatybių lavinimas žaidžiant judriuosius žaidimus ar veikiant pritaikytose edukacinėse aplinkose („kliūčių ruožo“ įveikimas)</w:t>
            </w:r>
          </w:p>
        </w:tc>
        <w:tc>
          <w:tcPr>
            <w:tcW w:w="1276" w:type="dxa"/>
          </w:tcPr>
          <w:p w14:paraId="2C4CCF5B" w14:textId="2FA8BD9C"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9BBACC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4FDF38A9" w14:textId="60D01AB0"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Geba nelėtėdamas ir neprarasdamas pusiausvyros atlikti vikrumo reikalaujančias užduotis žaidybinėse veiklose (B3.3)</w:t>
            </w:r>
          </w:p>
        </w:tc>
        <w:tc>
          <w:tcPr>
            <w:tcW w:w="1842" w:type="dxa"/>
            <w:vMerge w:val="restart"/>
          </w:tcPr>
          <w:p w14:paraId="418D8F59" w14:textId="5C8448C4"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Pažinimo</w:t>
            </w:r>
          </w:p>
        </w:tc>
        <w:tc>
          <w:tcPr>
            <w:tcW w:w="2268" w:type="dxa"/>
          </w:tcPr>
          <w:p w14:paraId="6EC12F0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04354C3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4E2748DE" w14:textId="77777777" w:rsidTr="00BD6210">
        <w:trPr>
          <w:trHeight w:val="276"/>
        </w:trPr>
        <w:tc>
          <w:tcPr>
            <w:tcW w:w="704" w:type="dxa"/>
            <w:vMerge/>
          </w:tcPr>
          <w:p w14:paraId="79CACB7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73EDA5EB"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F03200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35F0AFE5" w14:textId="584CFCE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Koordinacijos lavinimas atliekant smulkiajai motorikai skirtas užduotis (tikslus įrankio griebimas, gaudymas, išmetimas ir pagavimas keičiant kūno padėtį)</w:t>
            </w:r>
          </w:p>
        </w:tc>
        <w:tc>
          <w:tcPr>
            <w:tcW w:w="1276" w:type="dxa"/>
          </w:tcPr>
          <w:p w14:paraId="6D98A7B3" w14:textId="1B71E7F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466711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390E65BD"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7861D55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C41F74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9B7E05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83336DC" w14:textId="77777777" w:rsidTr="00BD6210">
        <w:trPr>
          <w:trHeight w:val="276"/>
        </w:trPr>
        <w:tc>
          <w:tcPr>
            <w:tcW w:w="704" w:type="dxa"/>
            <w:vMerge/>
          </w:tcPr>
          <w:p w14:paraId="54235AD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6B61D7E7"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3A4B048"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000B7B46" w14:textId="596D26C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Vikrumo ir greitumo lavinimas atliekant greito krypties keitimo reikalaujančias užduotis (bėgimas gyvatėle, aštuoniuke, zigzagu)</w:t>
            </w:r>
          </w:p>
        </w:tc>
        <w:tc>
          <w:tcPr>
            <w:tcW w:w="1276" w:type="dxa"/>
          </w:tcPr>
          <w:p w14:paraId="5384D9FC" w14:textId="533CFF3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2AAB832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0D4024F"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3069439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152450E"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5C2FFE1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646E41C0" w14:textId="77777777" w:rsidTr="00BD6210">
        <w:trPr>
          <w:trHeight w:val="276"/>
        </w:trPr>
        <w:tc>
          <w:tcPr>
            <w:tcW w:w="704" w:type="dxa"/>
            <w:vMerge/>
          </w:tcPr>
          <w:p w14:paraId="1FCC577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7D450769"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C3A3F6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419F40CA" w14:textId="46672F2E"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Pusiausvyros lavinimas pratimo metu mažinant atramos plotą (ant vienos kojos, keičiant rankų padėtį ar atramą rankomis) ir keičiant kūno masės centrą (pasistiebimas, atsitūpimas, pasilenkimas)</w:t>
            </w:r>
          </w:p>
        </w:tc>
        <w:tc>
          <w:tcPr>
            <w:tcW w:w="1276" w:type="dxa"/>
          </w:tcPr>
          <w:p w14:paraId="15854E37" w14:textId="67F08098"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36165CB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2F08073"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2F7C81B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688027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3AD3A50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1C383EE" w14:textId="77777777" w:rsidTr="00BD6210">
        <w:trPr>
          <w:trHeight w:val="276"/>
        </w:trPr>
        <w:tc>
          <w:tcPr>
            <w:tcW w:w="704" w:type="dxa"/>
            <w:vMerge/>
          </w:tcPr>
          <w:p w14:paraId="74DD3E8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66B4FB2A"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8145B9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500A87D2" w14:textId="70EF4C6C"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Lankstumui lavinti tinkami tempimo ir jogos pratimai, atkreipiant dėmesį į individualias mokinio savybes: padidėjusį ar sumažėjusi atskirų sąnarių lankstumą</w:t>
            </w:r>
          </w:p>
        </w:tc>
        <w:tc>
          <w:tcPr>
            <w:tcW w:w="1276" w:type="dxa"/>
          </w:tcPr>
          <w:p w14:paraId="3F096692" w14:textId="5157BFF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66B0BC5D"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2537270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4FE04EC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B3B9E2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92E56C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50F8071" w14:textId="77777777" w:rsidTr="00BD6210">
        <w:trPr>
          <w:trHeight w:val="276"/>
        </w:trPr>
        <w:tc>
          <w:tcPr>
            <w:tcW w:w="704" w:type="dxa"/>
            <w:vMerge w:val="restart"/>
          </w:tcPr>
          <w:p w14:paraId="56B448B4" w14:textId="3BE5C763"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10.</w:t>
            </w:r>
          </w:p>
        </w:tc>
        <w:tc>
          <w:tcPr>
            <w:tcW w:w="1559" w:type="dxa"/>
            <w:vMerge w:val="restart"/>
          </w:tcPr>
          <w:p w14:paraId="5D5609B0" w14:textId="73582000"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48BE9F25" w14:textId="5C51200E"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Sveikatingumo pagrindai: savistaba ir savireguliacija</w:t>
            </w:r>
          </w:p>
        </w:tc>
        <w:tc>
          <w:tcPr>
            <w:tcW w:w="2409" w:type="dxa"/>
          </w:tcPr>
          <w:p w14:paraId="53EC3218" w14:textId="3272650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Sveikatingumo žinių plėtojimas, atliekant atsipalaidavimo – pasiruošimo miegui pratimus ugdant miego sąsajas su fiziniu aktyvumu, kūrybiškai siejant žinias ir judėjimą</w:t>
            </w:r>
          </w:p>
        </w:tc>
        <w:tc>
          <w:tcPr>
            <w:tcW w:w="1276" w:type="dxa"/>
          </w:tcPr>
          <w:p w14:paraId="274AB2E3" w14:textId="5763FA7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77BD851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3CA74F92" w14:textId="232FF764"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Savistabos dienoraštyje nuosekliai fiksuoja miegojimo, mitybos ir fizinio aktyvumo faktus bei pozityvius pokyčius (B4.3)</w:t>
            </w:r>
          </w:p>
        </w:tc>
        <w:tc>
          <w:tcPr>
            <w:tcW w:w="1842" w:type="dxa"/>
            <w:vMerge w:val="restart"/>
          </w:tcPr>
          <w:p w14:paraId="79A45EE4" w14:textId="640CE8F0"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Komunikavimo;</w:t>
            </w:r>
            <w:r w:rsidRPr="00863107">
              <w:rPr>
                <w:sz w:val="20"/>
                <w:szCs w:val="20"/>
              </w:rPr>
              <w:t xml:space="preserve"> </w:t>
            </w:r>
            <w:r w:rsidRPr="00863107">
              <w:rPr>
                <w:rStyle w:val="normaltextrun"/>
                <w:sz w:val="20"/>
                <w:szCs w:val="20"/>
              </w:rPr>
              <w:t>Kūrybiškumo; 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31D93C47"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5EA356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CEAE541" w14:textId="77777777" w:rsidTr="00BD6210">
        <w:trPr>
          <w:trHeight w:val="276"/>
        </w:trPr>
        <w:tc>
          <w:tcPr>
            <w:tcW w:w="704" w:type="dxa"/>
            <w:vMerge/>
          </w:tcPr>
          <w:p w14:paraId="2EBF4897" w14:textId="77777777" w:rsidR="00060383" w:rsidRPr="006367D9" w:rsidRDefault="00060383" w:rsidP="00060383">
            <w:pPr>
              <w:pStyle w:val="paragraph"/>
              <w:spacing w:before="0" w:after="0"/>
              <w:textAlignment w:val="baseline"/>
              <w:rPr>
                <w:rStyle w:val="normaltextrun"/>
                <w:sz w:val="20"/>
                <w:szCs w:val="20"/>
              </w:rPr>
            </w:pPr>
          </w:p>
        </w:tc>
        <w:tc>
          <w:tcPr>
            <w:tcW w:w="1559" w:type="dxa"/>
            <w:vMerge/>
          </w:tcPr>
          <w:p w14:paraId="7B50A504"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FD77453"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67968751" w14:textId="681A842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stebėti savo kūno pojūčius fizinio krūvio metu (kvėpavimo pakitimus, raumenų įtampą), nedelsiant pasakyti apie skausmą, pykinimą ar kitą atsiradusį diskomfortą</w:t>
            </w:r>
          </w:p>
        </w:tc>
        <w:tc>
          <w:tcPr>
            <w:tcW w:w="1276" w:type="dxa"/>
          </w:tcPr>
          <w:p w14:paraId="14D20F3C" w14:textId="10FD1178"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599F3E5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4D27B618"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0781A7C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140EA78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13DDA4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700CA594" w14:textId="77777777" w:rsidTr="00BD6210">
        <w:trPr>
          <w:trHeight w:val="276"/>
        </w:trPr>
        <w:tc>
          <w:tcPr>
            <w:tcW w:w="704" w:type="dxa"/>
            <w:vMerge/>
          </w:tcPr>
          <w:p w14:paraId="314391F3" w14:textId="77777777" w:rsidR="00060383" w:rsidRPr="006367D9" w:rsidRDefault="00060383" w:rsidP="00060383">
            <w:pPr>
              <w:pStyle w:val="paragraph"/>
              <w:spacing w:before="0" w:after="0"/>
              <w:textAlignment w:val="baseline"/>
              <w:rPr>
                <w:rStyle w:val="normaltextrun"/>
                <w:sz w:val="20"/>
                <w:szCs w:val="20"/>
              </w:rPr>
            </w:pPr>
          </w:p>
        </w:tc>
        <w:tc>
          <w:tcPr>
            <w:tcW w:w="1559" w:type="dxa"/>
            <w:vMerge/>
          </w:tcPr>
          <w:p w14:paraId="0842DB3E"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7E18356"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71783B5A" w14:textId="5793E775"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Mokymasis laipsniškai mažinti fizinį krūvį: ne sustoti po intensyvaus krūvio, o tęsti nedidelio intensyvumo fizinį krūvį</w:t>
            </w:r>
          </w:p>
        </w:tc>
        <w:tc>
          <w:tcPr>
            <w:tcW w:w="1276" w:type="dxa"/>
          </w:tcPr>
          <w:p w14:paraId="2C89E5FB" w14:textId="60235C8D"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1</w:t>
            </w:r>
          </w:p>
        </w:tc>
        <w:tc>
          <w:tcPr>
            <w:tcW w:w="851" w:type="dxa"/>
          </w:tcPr>
          <w:p w14:paraId="4148927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826E51A"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272FC71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EF4F95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70D9B5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94627CD" w14:textId="77777777" w:rsidTr="00BD6210">
        <w:trPr>
          <w:trHeight w:val="276"/>
        </w:trPr>
        <w:tc>
          <w:tcPr>
            <w:tcW w:w="704" w:type="dxa"/>
            <w:vMerge/>
          </w:tcPr>
          <w:p w14:paraId="1B8F23AB" w14:textId="77777777" w:rsidR="00060383" w:rsidRPr="006367D9" w:rsidRDefault="00060383" w:rsidP="00060383">
            <w:pPr>
              <w:pStyle w:val="paragraph"/>
              <w:spacing w:before="0" w:after="0"/>
              <w:textAlignment w:val="baseline"/>
              <w:rPr>
                <w:rStyle w:val="normaltextrun"/>
                <w:sz w:val="20"/>
                <w:szCs w:val="20"/>
              </w:rPr>
            </w:pPr>
          </w:p>
        </w:tc>
        <w:tc>
          <w:tcPr>
            <w:tcW w:w="1559" w:type="dxa"/>
            <w:vMerge/>
          </w:tcPr>
          <w:p w14:paraId="5D582711"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9DFB01D"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35740275" w14:textId="47A28063"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Savistabos, savirūpos, dėmesingumo pozityviems dalykams (kas pavyko) ir dėkingumo požiūrio (padėkojama sau už pastangas, padėkojama varžovams) lavinimas</w:t>
            </w:r>
          </w:p>
        </w:tc>
        <w:tc>
          <w:tcPr>
            <w:tcW w:w="1276" w:type="dxa"/>
          </w:tcPr>
          <w:p w14:paraId="3E8F05A4" w14:textId="402436C6"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1</w:t>
            </w:r>
          </w:p>
        </w:tc>
        <w:tc>
          <w:tcPr>
            <w:tcW w:w="851" w:type="dxa"/>
          </w:tcPr>
          <w:p w14:paraId="0FD834D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746F7118"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72529BE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632F1C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B7381C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7D87E5D2" w14:textId="77777777" w:rsidTr="00AB5FC0">
        <w:trPr>
          <w:trHeight w:val="276"/>
        </w:trPr>
        <w:tc>
          <w:tcPr>
            <w:tcW w:w="704" w:type="dxa"/>
            <w:vMerge/>
            <w:tcBorders>
              <w:bottom w:val="single" w:sz="4" w:space="0" w:color="auto"/>
            </w:tcBorders>
          </w:tcPr>
          <w:p w14:paraId="2A69A8D6" w14:textId="77777777" w:rsidR="00060383" w:rsidRPr="006367D9" w:rsidRDefault="00060383" w:rsidP="00060383">
            <w:pPr>
              <w:pStyle w:val="paragraph"/>
              <w:spacing w:before="0" w:after="0"/>
              <w:textAlignment w:val="baseline"/>
              <w:rPr>
                <w:rStyle w:val="normaltextrun"/>
                <w:sz w:val="20"/>
                <w:szCs w:val="20"/>
              </w:rPr>
            </w:pPr>
          </w:p>
        </w:tc>
        <w:tc>
          <w:tcPr>
            <w:tcW w:w="1559" w:type="dxa"/>
            <w:vMerge/>
            <w:tcBorders>
              <w:bottom w:val="single" w:sz="4" w:space="0" w:color="auto"/>
            </w:tcBorders>
          </w:tcPr>
          <w:p w14:paraId="327ED264"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465A0618"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06A8904D" w14:textId="7DBE16B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Sveikatai palankių grūdinimosi taisyklių aptarimas</w:t>
            </w:r>
          </w:p>
        </w:tc>
        <w:tc>
          <w:tcPr>
            <w:tcW w:w="1276" w:type="dxa"/>
            <w:tcBorders>
              <w:bottom w:val="single" w:sz="4" w:space="0" w:color="auto"/>
            </w:tcBorders>
          </w:tcPr>
          <w:p w14:paraId="0BB49BB0" w14:textId="2649753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Borders>
              <w:bottom w:val="single" w:sz="4" w:space="0" w:color="auto"/>
            </w:tcBorders>
          </w:tcPr>
          <w:p w14:paraId="2AC56DE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73151A64"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0BA25D6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6EE4E6B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5E7304B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BF79F96" w14:textId="77777777" w:rsidTr="00AB5FC0">
        <w:trPr>
          <w:trHeight w:val="276"/>
        </w:trPr>
        <w:tc>
          <w:tcPr>
            <w:tcW w:w="704" w:type="dxa"/>
            <w:vMerge w:val="restart"/>
            <w:tcBorders>
              <w:top w:val="single" w:sz="4" w:space="0" w:color="auto"/>
              <w:bottom w:val="single" w:sz="4" w:space="0" w:color="auto"/>
            </w:tcBorders>
          </w:tcPr>
          <w:p w14:paraId="61889C3A" w14:textId="1AECE586" w:rsidR="00060383" w:rsidRPr="00567A55" w:rsidRDefault="00060383" w:rsidP="000603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11.</w:t>
            </w:r>
          </w:p>
        </w:tc>
        <w:tc>
          <w:tcPr>
            <w:tcW w:w="1559" w:type="dxa"/>
            <w:vMerge w:val="restart"/>
            <w:tcBorders>
              <w:top w:val="single" w:sz="4" w:space="0" w:color="auto"/>
              <w:bottom w:val="single" w:sz="4" w:space="0" w:color="auto"/>
            </w:tcBorders>
          </w:tcPr>
          <w:p w14:paraId="50DE4F56" w14:textId="2F1A281A"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B967027" w14:textId="0D6246AC"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Streso įveika</w:t>
            </w:r>
          </w:p>
        </w:tc>
        <w:tc>
          <w:tcPr>
            <w:tcW w:w="2409" w:type="dxa"/>
            <w:tcBorders>
              <w:top w:val="single" w:sz="4" w:space="0" w:color="auto"/>
              <w:bottom w:val="single" w:sz="4" w:space="0" w:color="auto"/>
            </w:tcBorders>
          </w:tcPr>
          <w:p w14:paraId="5559872C" w14:textId="573F2E2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Streso požymių atpažinimo ir nerimo mažinimo įgūdžių plėtojimas</w:t>
            </w:r>
          </w:p>
        </w:tc>
        <w:tc>
          <w:tcPr>
            <w:tcW w:w="1276" w:type="dxa"/>
            <w:tcBorders>
              <w:top w:val="single" w:sz="4" w:space="0" w:color="auto"/>
              <w:bottom w:val="single" w:sz="4" w:space="0" w:color="auto"/>
            </w:tcBorders>
          </w:tcPr>
          <w:p w14:paraId="66A37853" w14:textId="4674D64C"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Borders>
              <w:top w:val="single" w:sz="4" w:space="0" w:color="auto"/>
              <w:bottom w:val="single" w:sz="4" w:space="0" w:color="auto"/>
            </w:tcBorders>
          </w:tcPr>
          <w:p w14:paraId="284C041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Borders>
              <w:top w:val="single" w:sz="4" w:space="0" w:color="auto"/>
              <w:bottom w:val="single" w:sz="4" w:space="0" w:color="auto"/>
            </w:tcBorders>
          </w:tcPr>
          <w:p w14:paraId="0745841B" w14:textId="6B937695"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Savarankiškai atlieka kvėpavimo, mažo intensyvumo ciklinius, raumenų įtempimo ir atpalaidavimo pratimus ar kitas individualiai veiksmingas įtampos (streso) mažinimo technikas (B5.3)</w:t>
            </w:r>
          </w:p>
        </w:tc>
        <w:tc>
          <w:tcPr>
            <w:tcW w:w="1842" w:type="dxa"/>
            <w:vMerge w:val="restart"/>
            <w:tcBorders>
              <w:top w:val="single" w:sz="4" w:space="0" w:color="auto"/>
              <w:bottom w:val="single" w:sz="4" w:space="0" w:color="auto"/>
            </w:tcBorders>
          </w:tcPr>
          <w:p w14:paraId="10E9B78F" w14:textId="1418FAF5"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Pažinimo;</w:t>
            </w:r>
            <w:r w:rsidRPr="00863107">
              <w:rPr>
                <w:sz w:val="20"/>
                <w:szCs w:val="20"/>
              </w:rPr>
              <w:t xml:space="preserve"> </w:t>
            </w:r>
            <w:r w:rsidRPr="00863107">
              <w:rPr>
                <w:rStyle w:val="normaltextrun"/>
                <w:sz w:val="20"/>
                <w:szCs w:val="20"/>
              </w:rPr>
              <w:t>Socialinė, emocinė ir sveikos gyvensenos</w:t>
            </w:r>
          </w:p>
        </w:tc>
        <w:tc>
          <w:tcPr>
            <w:tcW w:w="2268" w:type="dxa"/>
            <w:tcBorders>
              <w:top w:val="single" w:sz="4" w:space="0" w:color="auto"/>
              <w:bottom w:val="single" w:sz="4" w:space="0" w:color="auto"/>
            </w:tcBorders>
          </w:tcPr>
          <w:p w14:paraId="7133A1D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Borders>
              <w:top w:val="single" w:sz="4" w:space="0" w:color="auto"/>
              <w:bottom w:val="single" w:sz="4" w:space="0" w:color="auto"/>
            </w:tcBorders>
          </w:tcPr>
          <w:p w14:paraId="64D3C9F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4CD8EF9" w14:textId="77777777" w:rsidTr="00AB5FC0">
        <w:trPr>
          <w:trHeight w:val="276"/>
        </w:trPr>
        <w:tc>
          <w:tcPr>
            <w:tcW w:w="704" w:type="dxa"/>
            <w:vMerge/>
            <w:tcBorders>
              <w:top w:val="single" w:sz="4" w:space="0" w:color="auto"/>
            </w:tcBorders>
          </w:tcPr>
          <w:p w14:paraId="55B2005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8C37141"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6CDCA32D"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676CEA02" w14:textId="498BFE4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Vaidybiniai ar imitavimo žaidimai, išbandant mažo intensyvumo ciklinio judėjimo (lėtas vaikščiojimas), raumenų tempimo ir atsipalaidavimo pratimus (jogos asanos, Jackob‘o metodas)</w:t>
            </w:r>
          </w:p>
        </w:tc>
        <w:tc>
          <w:tcPr>
            <w:tcW w:w="1276" w:type="dxa"/>
            <w:tcBorders>
              <w:top w:val="single" w:sz="4" w:space="0" w:color="auto"/>
            </w:tcBorders>
          </w:tcPr>
          <w:p w14:paraId="585A47E2" w14:textId="70C19A0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Borders>
              <w:top w:val="single" w:sz="4" w:space="0" w:color="auto"/>
            </w:tcBorders>
          </w:tcPr>
          <w:p w14:paraId="1A849E4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CB95A04"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1DBF433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4D816C5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79253E2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607AF5AD" w14:textId="77777777" w:rsidTr="00BD6210">
        <w:trPr>
          <w:trHeight w:val="276"/>
        </w:trPr>
        <w:tc>
          <w:tcPr>
            <w:tcW w:w="704" w:type="dxa"/>
            <w:vMerge/>
          </w:tcPr>
          <w:p w14:paraId="7CF29A3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0213B6FC"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95F841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705B3614" w14:textId="3EC889D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Kvėpavimo pratimai, dėmesio nukreipimo į kūno dalis technikos lavinimas</w:t>
            </w:r>
          </w:p>
        </w:tc>
        <w:tc>
          <w:tcPr>
            <w:tcW w:w="1276" w:type="dxa"/>
          </w:tcPr>
          <w:p w14:paraId="7636984B" w14:textId="4FD93FCE"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277D7F3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4853DB7"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569D50D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C32831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8DC24C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DAE3701" w14:textId="77777777" w:rsidTr="00BD6210">
        <w:trPr>
          <w:trHeight w:val="276"/>
        </w:trPr>
        <w:tc>
          <w:tcPr>
            <w:tcW w:w="704" w:type="dxa"/>
            <w:vMerge/>
          </w:tcPr>
          <w:p w14:paraId="682FC77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0C03DD00"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B420865"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7F48B16D" w14:textId="104B0C8B"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Meditatyvinių judesių, praktikuojamos reagavimo į streso pojūčius technikos lavinimas</w:t>
            </w:r>
          </w:p>
        </w:tc>
        <w:tc>
          <w:tcPr>
            <w:tcW w:w="1276" w:type="dxa"/>
          </w:tcPr>
          <w:p w14:paraId="22CB9F48" w14:textId="1A9F51B0"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78AA4A3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37EE47F8"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4B4BD81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37AD28B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08FFF03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A17AB3E" w14:textId="77777777" w:rsidTr="00F34CC0">
        <w:trPr>
          <w:trHeight w:val="276"/>
        </w:trPr>
        <w:tc>
          <w:tcPr>
            <w:tcW w:w="704" w:type="dxa"/>
            <w:vMerge w:val="restart"/>
          </w:tcPr>
          <w:p w14:paraId="3C301D90"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12.</w:t>
            </w:r>
          </w:p>
        </w:tc>
        <w:tc>
          <w:tcPr>
            <w:tcW w:w="1559" w:type="dxa"/>
            <w:vMerge w:val="restart"/>
          </w:tcPr>
          <w:p w14:paraId="1CEADF8D" w14:textId="43FE2019"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798EED93" w14:textId="48391889"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Intensyvumo įsivertinimas</w:t>
            </w:r>
          </w:p>
        </w:tc>
        <w:tc>
          <w:tcPr>
            <w:tcW w:w="2409" w:type="dxa"/>
          </w:tcPr>
          <w:p w14:paraId="7B3D19EF" w14:textId="255A5B4D"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Supažinimas su fizinio intensyvumo samprata</w:t>
            </w:r>
          </w:p>
        </w:tc>
        <w:tc>
          <w:tcPr>
            <w:tcW w:w="1276" w:type="dxa"/>
          </w:tcPr>
          <w:p w14:paraId="7218D77D" w14:textId="7F3C4E58"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3E0FC561" w14:textId="6BBA1BBD"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7E13F486" w14:textId="328CC8FD"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Geba taikyti išmoktus subjektyvaus ir objektyvaus įsivertinimo būdus standartinėse (pamokos) situacijose (B6.3)</w:t>
            </w:r>
          </w:p>
        </w:tc>
        <w:tc>
          <w:tcPr>
            <w:tcW w:w="1842" w:type="dxa"/>
            <w:vMerge w:val="restart"/>
          </w:tcPr>
          <w:p w14:paraId="5E98B429" w14:textId="5E58AF70"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Kūrybiškumo; 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23446FE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3868136" w14:textId="5DC708E9"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7D7294EA" w14:textId="77777777" w:rsidTr="00F34CC0">
        <w:trPr>
          <w:trHeight w:val="276"/>
        </w:trPr>
        <w:tc>
          <w:tcPr>
            <w:tcW w:w="704" w:type="dxa"/>
            <w:vMerge/>
          </w:tcPr>
          <w:p w14:paraId="696CA22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0796375F"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28D6F2A2"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2409" w:type="dxa"/>
          </w:tcPr>
          <w:p w14:paraId="5926F064" w14:textId="47968233" w:rsidR="00060383" w:rsidRPr="00060383" w:rsidRDefault="00060383" w:rsidP="00060383">
            <w:pPr>
              <w:pStyle w:val="paragraph"/>
              <w:spacing w:before="0" w:beforeAutospacing="0" w:after="0" w:afterAutospacing="0"/>
              <w:textAlignment w:val="baseline"/>
              <w:rPr>
                <w:rStyle w:val="normaltextrun"/>
                <w:sz w:val="20"/>
                <w:szCs w:val="20"/>
              </w:rPr>
            </w:pPr>
            <w:r w:rsidRPr="00060383">
              <w:rPr>
                <w:color w:val="000000"/>
                <w:sz w:val="20"/>
                <w:szCs w:val="20"/>
              </w:rPr>
              <w:t>Fizinio krūvio intensyvumą subjektyvaus įsivertinimo mokymasis (vaikų Omni skalė)</w:t>
            </w:r>
          </w:p>
        </w:tc>
        <w:tc>
          <w:tcPr>
            <w:tcW w:w="1276" w:type="dxa"/>
          </w:tcPr>
          <w:p w14:paraId="45E1075E" w14:textId="740DBE82"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64E46F3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2A8BC1E3" w14:textId="77777777" w:rsidR="00060383" w:rsidRPr="00863107" w:rsidRDefault="00060383" w:rsidP="00060383">
            <w:pPr>
              <w:pStyle w:val="paragraph"/>
              <w:spacing w:before="0" w:beforeAutospacing="0" w:after="0" w:afterAutospacing="0"/>
              <w:textAlignment w:val="baseline"/>
              <w:rPr>
                <w:color w:val="000000"/>
                <w:sz w:val="20"/>
                <w:szCs w:val="20"/>
              </w:rPr>
            </w:pPr>
          </w:p>
        </w:tc>
        <w:tc>
          <w:tcPr>
            <w:tcW w:w="1842" w:type="dxa"/>
            <w:vMerge/>
          </w:tcPr>
          <w:p w14:paraId="4E99F5AF" w14:textId="77777777" w:rsidR="00060383" w:rsidRPr="00863107" w:rsidRDefault="00060383" w:rsidP="00060383">
            <w:pPr>
              <w:pStyle w:val="paragraph"/>
              <w:spacing w:before="0" w:beforeAutospacing="0" w:after="0" w:afterAutospacing="0"/>
              <w:textAlignment w:val="baseline"/>
              <w:rPr>
                <w:rStyle w:val="normaltextrun"/>
                <w:sz w:val="20"/>
                <w:szCs w:val="20"/>
              </w:rPr>
            </w:pPr>
          </w:p>
        </w:tc>
        <w:tc>
          <w:tcPr>
            <w:tcW w:w="2268" w:type="dxa"/>
          </w:tcPr>
          <w:p w14:paraId="03731AB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1D46D5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5121754E" w14:textId="77777777" w:rsidTr="00060383">
        <w:trPr>
          <w:trHeight w:val="63"/>
        </w:trPr>
        <w:tc>
          <w:tcPr>
            <w:tcW w:w="704" w:type="dxa"/>
            <w:vMerge/>
          </w:tcPr>
          <w:p w14:paraId="5CEF88D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6C61A09B"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785B47DA" w14:textId="77777777" w:rsidR="00060383" w:rsidRPr="00567A55" w:rsidRDefault="00060383" w:rsidP="00060383">
            <w:pPr>
              <w:pStyle w:val="paragraph"/>
              <w:spacing w:before="0" w:beforeAutospacing="0" w:after="0" w:afterAutospacing="0"/>
              <w:textAlignment w:val="baseline"/>
              <w:rPr>
                <w:color w:val="000000"/>
                <w:sz w:val="20"/>
                <w:szCs w:val="20"/>
              </w:rPr>
            </w:pPr>
          </w:p>
        </w:tc>
        <w:tc>
          <w:tcPr>
            <w:tcW w:w="2409" w:type="dxa"/>
          </w:tcPr>
          <w:p w14:paraId="60E06576" w14:textId="4E527537" w:rsidR="00060383" w:rsidRPr="00060383" w:rsidRDefault="00060383" w:rsidP="00060383">
            <w:pPr>
              <w:pStyle w:val="paragraph"/>
              <w:spacing w:before="0" w:beforeAutospacing="0" w:after="0" w:afterAutospacing="0"/>
              <w:textAlignment w:val="baseline"/>
              <w:rPr>
                <w:rStyle w:val="normaltextrun"/>
                <w:sz w:val="20"/>
                <w:szCs w:val="20"/>
              </w:rPr>
            </w:pPr>
            <w:r w:rsidRPr="00060383">
              <w:rPr>
                <w:color w:val="000000"/>
                <w:sz w:val="20"/>
                <w:szCs w:val="20"/>
              </w:rPr>
              <w:t>Mokymasis pildyti savaitės fizinio aktyvumo stebėjimo dienoraštį</w:t>
            </w:r>
          </w:p>
        </w:tc>
        <w:tc>
          <w:tcPr>
            <w:tcW w:w="1276" w:type="dxa"/>
          </w:tcPr>
          <w:p w14:paraId="1BA15608" w14:textId="4C679FB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176E358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7A08D7A8" w14:textId="77777777" w:rsidR="00060383" w:rsidRPr="00863107" w:rsidRDefault="00060383" w:rsidP="00060383">
            <w:pPr>
              <w:pStyle w:val="paragraph"/>
              <w:spacing w:before="0" w:beforeAutospacing="0" w:after="0" w:afterAutospacing="0"/>
              <w:textAlignment w:val="baseline"/>
              <w:rPr>
                <w:color w:val="000000"/>
                <w:sz w:val="20"/>
                <w:szCs w:val="20"/>
              </w:rPr>
            </w:pPr>
          </w:p>
        </w:tc>
        <w:tc>
          <w:tcPr>
            <w:tcW w:w="1842" w:type="dxa"/>
            <w:vMerge/>
          </w:tcPr>
          <w:p w14:paraId="404630C8" w14:textId="77777777" w:rsidR="00060383" w:rsidRPr="00863107" w:rsidRDefault="00060383" w:rsidP="00060383">
            <w:pPr>
              <w:pStyle w:val="paragraph"/>
              <w:spacing w:before="0" w:beforeAutospacing="0" w:after="0" w:afterAutospacing="0"/>
              <w:textAlignment w:val="baseline"/>
              <w:rPr>
                <w:rStyle w:val="normaltextrun"/>
                <w:sz w:val="20"/>
                <w:szCs w:val="20"/>
              </w:rPr>
            </w:pPr>
          </w:p>
        </w:tc>
        <w:tc>
          <w:tcPr>
            <w:tcW w:w="2268" w:type="dxa"/>
          </w:tcPr>
          <w:p w14:paraId="5FCA3FF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D04183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F891584" w14:textId="77777777" w:rsidTr="00BD6210">
        <w:trPr>
          <w:trHeight w:val="276"/>
        </w:trPr>
        <w:tc>
          <w:tcPr>
            <w:tcW w:w="704" w:type="dxa"/>
            <w:vMerge w:val="restart"/>
          </w:tcPr>
          <w:p w14:paraId="69112CF5"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13.</w:t>
            </w:r>
          </w:p>
        </w:tc>
        <w:tc>
          <w:tcPr>
            <w:tcW w:w="1559" w:type="dxa"/>
            <w:vMerge w:val="restart"/>
          </w:tcPr>
          <w:p w14:paraId="52F69F20" w14:textId="4EA1DBAC"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5A436C95" w14:textId="556E8BC5"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Olimpinės vertybės</w:t>
            </w:r>
          </w:p>
        </w:tc>
        <w:tc>
          <w:tcPr>
            <w:tcW w:w="2409" w:type="dxa"/>
          </w:tcPr>
          <w:p w14:paraId="67A987CA" w14:textId="2A5F9DE1"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Olimpinių vertybių plėtojimas, derinant savo veiksmus su komandos draugais, teikiant prioritetą komandiniam žaidimui prieš individualius pasiekimus</w:t>
            </w:r>
          </w:p>
        </w:tc>
        <w:tc>
          <w:tcPr>
            <w:tcW w:w="1276" w:type="dxa"/>
          </w:tcPr>
          <w:p w14:paraId="6DCB2D4B" w14:textId="5F08858E"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2695791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4F52BE38" w14:textId="4157D402"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Geba derinti savo veiksmus su komandos draugais ir tinkamai komunikuoja su varžovais; geba džiaugtis tobulėjimo galimybėmis po nesėkmių (C1.3)</w:t>
            </w:r>
          </w:p>
        </w:tc>
        <w:tc>
          <w:tcPr>
            <w:tcW w:w="1842" w:type="dxa"/>
            <w:vMerge w:val="restart"/>
          </w:tcPr>
          <w:p w14:paraId="34584EE6" w14:textId="35FAF7D9"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Komunikavimo; Kūrybiškumo; Pažinimo;</w:t>
            </w:r>
            <w:r w:rsidRPr="00863107">
              <w:rPr>
                <w:sz w:val="20"/>
                <w:szCs w:val="20"/>
              </w:rPr>
              <w:t xml:space="preserve"> </w:t>
            </w:r>
            <w:r w:rsidRPr="00863107">
              <w:rPr>
                <w:rStyle w:val="normaltextrun"/>
                <w:sz w:val="20"/>
                <w:szCs w:val="20"/>
              </w:rPr>
              <w:t>Socialinė, emocinė ir sveikos gyvensenos</w:t>
            </w:r>
          </w:p>
        </w:tc>
        <w:tc>
          <w:tcPr>
            <w:tcW w:w="2268" w:type="dxa"/>
            <w:vMerge w:val="restart"/>
          </w:tcPr>
          <w:p w14:paraId="3AD79E41" w14:textId="77777777" w:rsidR="00060383" w:rsidRPr="006367D9" w:rsidRDefault="00000000" w:rsidP="00060383">
            <w:pPr>
              <w:pStyle w:val="paragraph"/>
              <w:spacing w:before="0" w:beforeAutospacing="0" w:after="0" w:afterAutospacing="0"/>
              <w:textAlignment w:val="baseline"/>
              <w:rPr>
                <w:rStyle w:val="normaltextrun"/>
                <w:sz w:val="20"/>
                <w:szCs w:val="20"/>
              </w:rPr>
            </w:pPr>
            <w:hyperlink r:id="rId10" w:history="1">
              <w:r w:rsidR="00060383" w:rsidRPr="006367D9">
                <w:rPr>
                  <w:rStyle w:val="Hyperlink"/>
                  <w:sz w:val="20"/>
                  <w:szCs w:val="20"/>
                </w:rPr>
                <w:t>https://emokykla.lt/upload/files/2024/04/24/olimpiniu-vertybiu-ugdymo-pagrindai.pdf</w:t>
              </w:r>
            </w:hyperlink>
            <w:r w:rsidR="00060383" w:rsidRPr="006367D9">
              <w:rPr>
                <w:rStyle w:val="normaltextrun"/>
                <w:sz w:val="20"/>
                <w:szCs w:val="20"/>
              </w:rPr>
              <w:t xml:space="preserve"> </w:t>
            </w:r>
          </w:p>
        </w:tc>
        <w:tc>
          <w:tcPr>
            <w:tcW w:w="1524" w:type="dxa"/>
          </w:tcPr>
          <w:p w14:paraId="7CDEEF2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4A0B0675" w14:textId="77777777" w:rsidTr="00BD6210">
        <w:trPr>
          <w:trHeight w:val="276"/>
        </w:trPr>
        <w:tc>
          <w:tcPr>
            <w:tcW w:w="704" w:type="dxa"/>
            <w:vMerge/>
          </w:tcPr>
          <w:p w14:paraId="190B2FE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5D39D802"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F20A0D1"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71C62E77" w14:textId="2BE59EC7"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Skirtingų vaidmenų (pozicijų) komandiniuose žaidimuose išbandymas, mokantis pajusti (pažinti) kiekvieno vaidmens įnašą komandai, pažinti savo turimus ir tobulintinus įgūdžius</w:t>
            </w:r>
          </w:p>
        </w:tc>
        <w:tc>
          <w:tcPr>
            <w:tcW w:w="1276" w:type="dxa"/>
          </w:tcPr>
          <w:p w14:paraId="5AF18271" w14:textId="2BE46CBA"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2</w:t>
            </w:r>
          </w:p>
        </w:tc>
        <w:tc>
          <w:tcPr>
            <w:tcW w:w="851" w:type="dxa"/>
          </w:tcPr>
          <w:p w14:paraId="7E26029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133E3705"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54D17E5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vMerge/>
          </w:tcPr>
          <w:p w14:paraId="03E8293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7C83095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528F0E5" w14:textId="77777777" w:rsidTr="00BD6210">
        <w:trPr>
          <w:trHeight w:val="276"/>
        </w:trPr>
        <w:tc>
          <w:tcPr>
            <w:tcW w:w="704" w:type="dxa"/>
            <w:vMerge/>
          </w:tcPr>
          <w:p w14:paraId="24038FE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37B4126B"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2335EA0"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57C1EC1A" w14:textId="2F9B4F8A"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suprasti taisyklių prasmę, užtikrinant sklandų ir smagų žaidimą, konstruojant naujas (paprastesnės arba sudėtingesnės) žaidimo taisykles</w:t>
            </w:r>
          </w:p>
        </w:tc>
        <w:tc>
          <w:tcPr>
            <w:tcW w:w="1276" w:type="dxa"/>
          </w:tcPr>
          <w:p w14:paraId="458B8254" w14:textId="66E5AB38"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413A50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50AF1FE9"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69681F15"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vMerge/>
          </w:tcPr>
          <w:p w14:paraId="5A7D68F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83144C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14B05028" w14:textId="77777777" w:rsidTr="00BD6210">
        <w:trPr>
          <w:trHeight w:val="276"/>
        </w:trPr>
        <w:tc>
          <w:tcPr>
            <w:tcW w:w="704" w:type="dxa"/>
            <w:vMerge w:val="restart"/>
          </w:tcPr>
          <w:p w14:paraId="2B6D4237"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14.</w:t>
            </w:r>
          </w:p>
        </w:tc>
        <w:tc>
          <w:tcPr>
            <w:tcW w:w="1559" w:type="dxa"/>
            <w:vMerge w:val="restart"/>
          </w:tcPr>
          <w:p w14:paraId="19920C21" w14:textId="4212ACF8"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12E800CB" w14:textId="638A46FD" w:rsidR="00060383" w:rsidRPr="00567A55" w:rsidRDefault="00060383" w:rsidP="00060383">
            <w:pPr>
              <w:pStyle w:val="paragraph"/>
              <w:spacing w:before="0" w:beforeAutospacing="0" w:after="0" w:afterAutospacing="0"/>
              <w:textAlignment w:val="baseline"/>
              <w:rPr>
                <w:rStyle w:val="normaltextrun"/>
                <w:sz w:val="20"/>
                <w:szCs w:val="20"/>
              </w:rPr>
            </w:pPr>
            <w:r w:rsidRPr="00567A55">
              <w:rPr>
                <w:color w:val="000000"/>
                <w:sz w:val="20"/>
                <w:szCs w:val="20"/>
              </w:rPr>
              <w:t>„Žalia, balta ir mėlyna“ aplinkos</w:t>
            </w:r>
          </w:p>
        </w:tc>
        <w:tc>
          <w:tcPr>
            <w:tcW w:w="2409" w:type="dxa"/>
          </w:tcPr>
          <w:p w14:paraId="69732510" w14:textId="75956F7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Atsakomybės už savarankišką pasirengimą pamokai prisiėmimo lavinimas</w:t>
            </w:r>
          </w:p>
        </w:tc>
        <w:tc>
          <w:tcPr>
            <w:tcW w:w="1276" w:type="dxa"/>
          </w:tcPr>
          <w:p w14:paraId="0161D54C" w14:textId="6CF12E68"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2140691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3F0CCF88" w14:textId="0A5D51E3"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Tinkamai pasirengia pamokoms lauko sąlygomis ar naujose aplinkose (C2.3)</w:t>
            </w:r>
          </w:p>
        </w:tc>
        <w:tc>
          <w:tcPr>
            <w:tcW w:w="1842" w:type="dxa"/>
            <w:vMerge w:val="restart"/>
          </w:tcPr>
          <w:p w14:paraId="69826584" w14:textId="60CCAA13"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4A7D57A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598DF0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0BFADEB4" w14:textId="77777777" w:rsidTr="00BD6210">
        <w:trPr>
          <w:trHeight w:val="276"/>
        </w:trPr>
        <w:tc>
          <w:tcPr>
            <w:tcW w:w="704" w:type="dxa"/>
            <w:vMerge/>
          </w:tcPr>
          <w:p w14:paraId="4AFFCEBF"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52AB426A"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F1FABDC"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4D10D81C" w14:textId="1BAA0F69"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Domėjimosi būsimos pamokos tema ir veiklomis, oro sąlygomis lavinimas</w:t>
            </w:r>
          </w:p>
        </w:tc>
        <w:tc>
          <w:tcPr>
            <w:tcW w:w="1276" w:type="dxa"/>
          </w:tcPr>
          <w:p w14:paraId="1A3F8510" w14:textId="23524206"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11E076F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B4034B2"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19328A8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42F8115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1BD087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39E75F32" w14:textId="77777777" w:rsidTr="00BD6210">
        <w:trPr>
          <w:trHeight w:val="276"/>
        </w:trPr>
        <w:tc>
          <w:tcPr>
            <w:tcW w:w="704" w:type="dxa"/>
            <w:vMerge/>
          </w:tcPr>
          <w:p w14:paraId="48F2DC9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2804CC7E"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B25D67D"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55A255A5" w14:textId="25BB98E7"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Gebėjimų savarankiškai pasirūpinti tinkama apranga lavinimas</w:t>
            </w:r>
          </w:p>
        </w:tc>
        <w:tc>
          <w:tcPr>
            <w:tcW w:w="1276" w:type="dxa"/>
          </w:tcPr>
          <w:p w14:paraId="4FBC8BC8" w14:textId="28E59CA7"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1</w:t>
            </w:r>
          </w:p>
        </w:tc>
        <w:tc>
          <w:tcPr>
            <w:tcW w:w="851" w:type="dxa"/>
          </w:tcPr>
          <w:p w14:paraId="0F4B66A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5AACE256"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3573F1C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3C0E6443"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0F292E7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C668A43" w14:textId="77777777" w:rsidTr="00BD6210">
        <w:trPr>
          <w:trHeight w:val="276"/>
        </w:trPr>
        <w:tc>
          <w:tcPr>
            <w:tcW w:w="704" w:type="dxa"/>
            <w:vMerge/>
          </w:tcPr>
          <w:p w14:paraId="323E639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1E7EE37C"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04E9C0CD"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16962728" w14:textId="18884C14"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Mokymasis savarankiškai spręsti dėl netinkamos aprangos kylančias problemas</w:t>
            </w:r>
          </w:p>
        </w:tc>
        <w:tc>
          <w:tcPr>
            <w:tcW w:w="1276" w:type="dxa"/>
          </w:tcPr>
          <w:p w14:paraId="1968E33B" w14:textId="5C9952FC" w:rsidR="00060383" w:rsidRPr="00060383" w:rsidRDefault="00060383" w:rsidP="00060383">
            <w:pPr>
              <w:pStyle w:val="paragraph"/>
              <w:spacing w:before="0" w:beforeAutospacing="0" w:after="0" w:afterAutospacing="0"/>
              <w:textAlignment w:val="baseline"/>
              <w:rPr>
                <w:rStyle w:val="normaltextrun"/>
                <w:color w:val="FF0000"/>
                <w:sz w:val="20"/>
                <w:szCs w:val="20"/>
                <w:highlight w:val="yellow"/>
              </w:rPr>
            </w:pPr>
            <w:r w:rsidRPr="00060383">
              <w:rPr>
                <w:color w:val="000000"/>
                <w:sz w:val="20"/>
                <w:szCs w:val="20"/>
              </w:rPr>
              <w:t>1</w:t>
            </w:r>
          </w:p>
        </w:tc>
        <w:tc>
          <w:tcPr>
            <w:tcW w:w="851" w:type="dxa"/>
          </w:tcPr>
          <w:p w14:paraId="67E1FCA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3A6E25E"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14471D79"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07425EF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841B91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4699152B" w14:textId="77777777" w:rsidTr="00BD6210">
        <w:trPr>
          <w:trHeight w:val="276"/>
        </w:trPr>
        <w:tc>
          <w:tcPr>
            <w:tcW w:w="704" w:type="dxa"/>
            <w:vMerge w:val="restart"/>
          </w:tcPr>
          <w:p w14:paraId="74D2FD2F" w14:textId="77777777" w:rsidR="00060383" w:rsidRPr="006367D9" w:rsidRDefault="00060383" w:rsidP="00060383">
            <w:pPr>
              <w:pStyle w:val="paragraph"/>
              <w:spacing w:before="0" w:beforeAutospacing="0" w:after="0" w:afterAutospacing="0"/>
              <w:textAlignment w:val="baseline"/>
              <w:rPr>
                <w:rStyle w:val="normaltextrun"/>
                <w:sz w:val="20"/>
                <w:szCs w:val="20"/>
              </w:rPr>
            </w:pPr>
            <w:r w:rsidRPr="006367D9">
              <w:rPr>
                <w:rStyle w:val="normaltextrun"/>
                <w:sz w:val="20"/>
                <w:szCs w:val="20"/>
              </w:rPr>
              <w:t>15.</w:t>
            </w:r>
          </w:p>
        </w:tc>
        <w:tc>
          <w:tcPr>
            <w:tcW w:w="1559" w:type="dxa"/>
            <w:vMerge w:val="restart"/>
          </w:tcPr>
          <w:p w14:paraId="5D47F3E7" w14:textId="7B0363F7" w:rsidR="00060383" w:rsidRPr="00567A55" w:rsidRDefault="00060383" w:rsidP="00060383">
            <w:pPr>
              <w:pStyle w:val="paragraph"/>
              <w:spacing w:before="0" w:beforeAutospacing="0" w:after="0" w:afterAutospacing="0"/>
              <w:textAlignment w:val="baseline"/>
              <w:rPr>
                <w:sz w:val="20"/>
                <w:szCs w:val="20"/>
              </w:rPr>
            </w:pPr>
            <w:r w:rsidRPr="00567A55">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2C64BA1D" w14:textId="5D6A9F1A" w:rsidR="00060383" w:rsidRPr="00567A55" w:rsidRDefault="00060383" w:rsidP="00060383">
            <w:pPr>
              <w:pStyle w:val="paragraph"/>
              <w:spacing w:before="0" w:beforeAutospacing="0" w:after="0" w:afterAutospacing="0"/>
              <w:textAlignment w:val="baseline"/>
              <w:rPr>
                <w:color w:val="000000"/>
                <w:sz w:val="20"/>
                <w:szCs w:val="20"/>
              </w:rPr>
            </w:pPr>
            <w:r w:rsidRPr="00567A55">
              <w:rPr>
                <w:color w:val="000000"/>
                <w:sz w:val="20"/>
                <w:szCs w:val="20"/>
              </w:rPr>
              <w:t>Pažintinė veikla</w:t>
            </w:r>
          </w:p>
        </w:tc>
        <w:tc>
          <w:tcPr>
            <w:tcW w:w="2409" w:type="dxa"/>
          </w:tcPr>
          <w:p w14:paraId="2F44B22B" w14:textId="1429B9DC"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Fizinio aktyvumo veiklų įvairovės pažinimas, organizuojant išvykas į fiziniam aktyvumui pritaikytas erdves gyvenamojoje vietovėje (lauko sporto įrenginių aikštynus, laipiojimo parkus ir pan.)</w:t>
            </w:r>
          </w:p>
        </w:tc>
        <w:tc>
          <w:tcPr>
            <w:tcW w:w="1276" w:type="dxa"/>
          </w:tcPr>
          <w:p w14:paraId="7973E7F8" w14:textId="6A3608B1"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2</w:t>
            </w:r>
          </w:p>
        </w:tc>
        <w:tc>
          <w:tcPr>
            <w:tcW w:w="851" w:type="dxa"/>
          </w:tcPr>
          <w:p w14:paraId="6E9718D1"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val="restart"/>
          </w:tcPr>
          <w:p w14:paraId="359FF034" w14:textId="1B9BE0F9" w:rsidR="00060383" w:rsidRPr="00863107" w:rsidRDefault="00060383" w:rsidP="00060383">
            <w:pPr>
              <w:pStyle w:val="paragraph"/>
              <w:spacing w:before="0" w:beforeAutospacing="0" w:after="0" w:afterAutospacing="0"/>
              <w:textAlignment w:val="baseline"/>
              <w:rPr>
                <w:color w:val="000000"/>
                <w:sz w:val="20"/>
                <w:szCs w:val="20"/>
              </w:rPr>
            </w:pPr>
            <w:r w:rsidRPr="00863107">
              <w:rPr>
                <w:color w:val="000000"/>
                <w:sz w:val="20"/>
                <w:szCs w:val="20"/>
              </w:rPr>
              <w:t>Geba saugiai taikyti pavienius naujus judėjimo būdus fizinio ugdymo pamokose (C3.3)</w:t>
            </w:r>
          </w:p>
        </w:tc>
        <w:tc>
          <w:tcPr>
            <w:tcW w:w="1842" w:type="dxa"/>
            <w:vMerge w:val="restart"/>
          </w:tcPr>
          <w:p w14:paraId="53CED27B" w14:textId="4D36FAFA" w:rsidR="00060383" w:rsidRPr="00863107" w:rsidRDefault="00060383" w:rsidP="00060383">
            <w:pPr>
              <w:pStyle w:val="paragraph"/>
              <w:spacing w:before="0" w:beforeAutospacing="0" w:after="0" w:afterAutospacing="0"/>
              <w:textAlignment w:val="baseline"/>
              <w:rPr>
                <w:rStyle w:val="normaltextrun"/>
                <w:sz w:val="20"/>
                <w:szCs w:val="20"/>
              </w:rPr>
            </w:pPr>
            <w:r w:rsidRPr="00863107">
              <w:rPr>
                <w:rStyle w:val="normaltextrun"/>
                <w:sz w:val="20"/>
                <w:szCs w:val="20"/>
              </w:rPr>
              <w:t>Pažinimo;</w:t>
            </w:r>
            <w:r w:rsidRPr="00863107">
              <w:rPr>
                <w:sz w:val="20"/>
                <w:szCs w:val="20"/>
              </w:rPr>
              <w:t xml:space="preserve"> </w:t>
            </w:r>
            <w:r w:rsidRPr="00863107">
              <w:rPr>
                <w:rStyle w:val="normaltextrun"/>
                <w:sz w:val="20"/>
                <w:szCs w:val="20"/>
              </w:rPr>
              <w:t>Socialinė, emocinė ir sveikos gyvensenos</w:t>
            </w:r>
          </w:p>
        </w:tc>
        <w:tc>
          <w:tcPr>
            <w:tcW w:w="2268" w:type="dxa"/>
          </w:tcPr>
          <w:p w14:paraId="406D9F7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488C39FA"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240A2A55" w14:textId="77777777" w:rsidTr="00BD6210">
        <w:trPr>
          <w:trHeight w:val="276"/>
        </w:trPr>
        <w:tc>
          <w:tcPr>
            <w:tcW w:w="704" w:type="dxa"/>
            <w:vMerge/>
          </w:tcPr>
          <w:p w14:paraId="3B15FA6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5533FB7D"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643BB7C"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2F7C4C0E" w14:textId="35F85EC5"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Fiziniam aktyvumui pritaikytų objektų (sporto klubai, baseinas, jogos centras, teniso kortai, žirgynas ir pan.) lankymas</w:t>
            </w:r>
          </w:p>
        </w:tc>
        <w:tc>
          <w:tcPr>
            <w:tcW w:w="1276" w:type="dxa"/>
          </w:tcPr>
          <w:p w14:paraId="4E7E7DEA" w14:textId="145877B2"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2</w:t>
            </w:r>
          </w:p>
        </w:tc>
        <w:tc>
          <w:tcPr>
            <w:tcW w:w="851" w:type="dxa"/>
          </w:tcPr>
          <w:p w14:paraId="65B16920"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621AD8C6"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3AFB1034"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4CA9606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18E4FEA8"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r w:rsidR="00060383" w:rsidRPr="006367D9" w14:paraId="14AA3745" w14:textId="77777777" w:rsidTr="00BD6210">
        <w:trPr>
          <w:trHeight w:val="276"/>
        </w:trPr>
        <w:tc>
          <w:tcPr>
            <w:tcW w:w="704" w:type="dxa"/>
            <w:vMerge/>
          </w:tcPr>
          <w:p w14:paraId="79CDFB4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59" w:type="dxa"/>
            <w:vMerge/>
          </w:tcPr>
          <w:p w14:paraId="6E2E62EE" w14:textId="77777777" w:rsidR="00060383" w:rsidRPr="006367D9" w:rsidRDefault="00060383" w:rsidP="00060383">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49639E1"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2409" w:type="dxa"/>
          </w:tcPr>
          <w:p w14:paraId="12371221" w14:textId="66156189"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Fizinės veiklos, bendradarbiaujant su sporto ir sveikatingumo specialistais</w:t>
            </w:r>
          </w:p>
        </w:tc>
        <w:tc>
          <w:tcPr>
            <w:tcW w:w="1276" w:type="dxa"/>
          </w:tcPr>
          <w:p w14:paraId="65BF47F7" w14:textId="3E4C1C14" w:rsidR="00060383" w:rsidRPr="00060383" w:rsidRDefault="00060383" w:rsidP="00060383">
            <w:pPr>
              <w:pStyle w:val="paragraph"/>
              <w:spacing w:before="0" w:beforeAutospacing="0" w:after="0" w:afterAutospacing="0"/>
              <w:textAlignment w:val="baseline"/>
              <w:rPr>
                <w:color w:val="FF0000"/>
                <w:sz w:val="20"/>
                <w:szCs w:val="20"/>
                <w:highlight w:val="yellow"/>
              </w:rPr>
            </w:pPr>
            <w:r w:rsidRPr="00060383">
              <w:rPr>
                <w:color w:val="000000"/>
                <w:sz w:val="20"/>
                <w:szCs w:val="20"/>
              </w:rPr>
              <w:t>1</w:t>
            </w:r>
          </w:p>
        </w:tc>
        <w:tc>
          <w:tcPr>
            <w:tcW w:w="851" w:type="dxa"/>
          </w:tcPr>
          <w:p w14:paraId="7638AF9C"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701" w:type="dxa"/>
            <w:vMerge/>
          </w:tcPr>
          <w:p w14:paraId="77B5EE8D" w14:textId="77777777" w:rsidR="00060383" w:rsidRPr="006367D9" w:rsidRDefault="00060383" w:rsidP="00060383">
            <w:pPr>
              <w:pStyle w:val="paragraph"/>
              <w:spacing w:before="0" w:beforeAutospacing="0" w:after="0" w:afterAutospacing="0"/>
              <w:textAlignment w:val="baseline"/>
              <w:rPr>
                <w:color w:val="000000"/>
                <w:sz w:val="20"/>
                <w:szCs w:val="20"/>
              </w:rPr>
            </w:pPr>
          </w:p>
        </w:tc>
        <w:tc>
          <w:tcPr>
            <w:tcW w:w="1842" w:type="dxa"/>
            <w:vMerge/>
          </w:tcPr>
          <w:p w14:paraId="198D933B"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2268" w:type="dxa"/>
          </w:tcPr>
          <w:p w14:paraId="67560996"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c>
          <w:tcPr>
            <w:tcW w:w="1524" w:type="dxa"/>
          </w:tcPr>
          <w:p w14:paraId="6ABAA072" w14:textId="77777777" w:rsidR="00060383" w:rsidRPr="006367D9" w:rsidRDefault="00060383" w:rsidP="00060383">
            <w:pPr>
              <w:pStyle w:val="paragraph"/>
              <w:spacing w:before="0" w:beforeAutospacing="0" w:after="0" w:afterAutospacing="0"/>
              <w:textAlignment w:val="baseline"/>
              <w:rPr>
                <w:rStyle w:val="normaltextrun"/>
                <w:sz w:val="20"/>
                <w:szCs w:val="20"/>
              </w:rPr>
            </w:pPr>
          </w:p>
        </w:tc>
      </w:tr>
    </w:tbl>
    <w:p w14:paraId="727FF036" w14:textId="77777777" w:rsidR="00567A55" w:rsidRDefault="00567A55" w:rsidP="00A21EDE">
      <w:pPr>
        <w:pStyle w:val="paragraph"/>
        <w:spacing w:before="0" w:beforeAutospacing="0" w:after="0" w:afterAutospacing="0"/>
        <w:jc w:val="both"/>
        <w:textAlignment w:val="baseline"/>
        <w:rPr>
          <w:rStyle w:val="normaltextrun"/>
        </w:rPr>
      </w:pPr>
    </w:p>
    <w:p w14:paraId="7B14755D" w14:textId="77777777" w:rsidR="00567A55" w:rsidRDefault="00567A55" w:rsidP="00A21EDE">
      <w:pPr>
        <w:pStyle w:val="paragraph"/>
        <w:spacing w:before="0" w:beforeAutospacing="0" w:after="0" w:afterAutospacing="0"/>
        <w:jc w:val="both"/>
        <w:textAlignment w:val="baseline"/>
        <w:rPr>
          <w:rStyle w:val="normaltextrun"/>
        </w:rPr>
      </w:pPr>
    </w:p>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E10C83">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4877496">
    <w:abstractNumId w:val="3"/>
  </w:num>
  <w:num w:numId="2" w16cid:durableId="126047285">
    <w:abstractNumId w:val="1"/>
  </w:num>
  <w:num w:numId="3" w16cid:durableId="558439504">
    <w:abstractNumId w:val="0"/>
  </w:num>
  <w:num w:numId="4" w16cid:durableId="899559660">
    <w:abstractNumId w:val="4"/>
  </w:num>
  <w:num w:numId="5" w16cid:durableId="1488011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C12"/>
    <w:rsid w:val="00053D0A"/>
    <w:rsid w:val="000545C6"/>
    <w:rsid w:val="0005579D"/>
    <w:rsid w:val="00057AB6"/>
    <w:rsid w:val="00060383"/>
    <w:rsid w:val="000A2687"/>
    <w:rsid w:val="000D0839"/>
    <w:rsid w:val="000F3A22"/>
    <w:rsid w:val="00101502"/>
    <w:rsid w:val="00124DEE"/>
    <w:rsid w:val="001343FA"/>
    <w:rsid w:val="0017339F"/>
    <w:rsid w:val="00192DCB"/>
    <w:rsid w:val="001B3BB0"/>
    <w:rsid w:val="001C07A7"/>
    <w:rsid w:val="001C7A19"/>
    <w:rsid w:val="002104F7"/>
    <w:rsid w:val="002146DC"/>
    <w:rsid w:val="00215769"/>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4D2EB4"/>
    <w:rsid w:val="005001D4"/>
    <w:rsid w:val="00515056"/>
    <w:rsid w:val="00522ACB"/>
    <w:rsid w:val="00545285"/>
    <w:rsid w:val="00545C33"/>
    <w:rsid w:val="00546379"/>
    <w:rsid w:val="00567A55"/>
    <w:rsid w:val="0058407E"/>
    <w:rsid w:val="00597F0D"/>
    <w:rsid w:val="005B3DA7"/>
    <w:rsid w:val="005D24FD"/>
    <w:rsid w:val="005E6A03"/>
    <w:rsid w:val="005E70E8"/>
    <w:rsid w:val="006123CF"/>
    <w:rsid w:val="00620950"/>
    <w:rsid w:val="0063287F"/>
    <w:rsid w:val="00636796"/>
    <w:rsid w:val="006371E7"/>
    <w:rsid w:val="00645E07"/>
    <w:rsid w:val="006A18D2"/>
    <w:rsid w:val="006D42F2"/>
    <w:rsid w:val="006F5AAC"/>
    <w:rsid w:val="00711040"/>
    <w:rsid w:val="007621A9"/>
    <w:rsid w:val="00781456"/>
    <w:rsid w:val="007A4AB1"/>
    <w:rsid w:val="007A7ACF"/>
    <w:rsid w:val="007B65CB"/>
    <w:rsid w:val="00805047"/>
    <w:rsid w:val="0083634D"/>
    <w:rsid w:val="00863107"/>
    <w:rsid w:val="00866101"/>
    <w:rsid w:val="0087492E"/>
    <w:rsid w:val="008E46F4"/>
    <w:rsid w:val="008F5765"/>
    <w:rsid w:val="009A1018"/>
    <w:rsid w:val="009D0222"/>
    <w:rsid w:val="00A01895"/>
    <w:rsid w:val="00A21EDE"/>
    <w:rsid w:val="00A81C2E"/>
    <w:rsid w:val="00A940F3"/>
    <w:rsid w:val="00A958AD"/>
    <w:rsid w:val="00AA3707"/>
    <w:rsid w:val="00AB017F"/>
    <w:rsid w:val="00AB5FC0"/>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D13AD"/>
    <w:rsid w:val="00CE0BF6"/>
    <w:rsid w:val="00D20C2C"/>
    <w:rsid w:val="00D5070E"/>
    <w:rsid w:val="00D6163E"/>
    <w:rsid w:val="00D622C6"/>
    <w:rsid w:val="00D812A8"/>
    <w:rsid w:val="00DB2520"/>
    <w:rsid w:val="00DC7CCF"/>
    <w:rsid w:val="00DD1E5B"/>
    <w:rsid w:val="00DE42FE"/>
    <w:rsid w:val="00E10C83"/>
    <w:rsid w:val="00E32ABD"/>
    <w:rsid w:val="00E356C9"/>
    <w:rsid w:val="00E56641"/>
    <w:rsid w:val="00E61334"/>
    <w:rsid w:val="00E6353F"/>
    <w:rsid w:val="00E75666"/>
    <w:rsid w:val="00E76D50"/>
    <w:rsid w:val="00EA1321"/>
    <w:rsid w:val="00EB26D8"/>
    <w:rsid w:val="00ED0775"/>
    <w:rsid w:val="00ED3444"/>
    <w:rsid w:val="00EE1312"/>
    <w:rsid w:val="00EF6AFA"/>
    <w:rsid w:val="00EF7F90"/>
    <w:rsid w:val="00F3015C"/>
    <w:rsid w:val="00F42565"/>
    <w:rsid w:val="00F57C45"/>
    <w:rsid w:val="00F62E1C"/>
    <w:rsid w:val="00FA1161"/>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2221</Words>
  <Characters>12665</Characters>
  <Application>Microsoft Office Word</Application>
  <DocSecurity>0</DocSecurity>
  <Lines>105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13</cp:revision>
  <dcterms:created xsi:type="dcterms:W3CDTF">2023-05-18T13:19:00Z</dcterms:created>
  <dcterms:modified xsi:type="dcterms:W3CDTF">2024-06-05T07:12:00Z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