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D7C8B" w14:textId="77777777" w:rsidR="00E304CC" w:rsidRDefault="006F7986" w:rsidP="006F798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752FF86" w14:textId="260E1E4F"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IV GIMNAZIJOS KLASEI</w:t>
      </w:r>
      <w:r w:rsidRPr="006F7986">
        <w:rPr>
          <w:rFonts w:ascii="Times New Roman" w:eastAsia="Times New Roman" w:hAnsi="Times New Roman" w:cs="Times New Roman"/>
          <w:sz w:val="24"/>
          <w:szCs w:val="24"/>
          <w:lang w:eastAsia="lt-LT"/>
        </w:rPr>
        <w:t> </w:t>
      </w:r>
    </w:p>
    <w:p w14:paraId="26218C80" w14:textId="77777777"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p>
    <w:p w14:paraId="7017D5A7" w14:textId="77777777" w:rsidR="006F7986" w:rsidRPr="006F7986" w:rsidRDefault="006F7986" w:rsidP="006F7986">
      <w:pPr>
        <w:spacing w:after="0" w:line="240" w:lineRule="auto"/>
        <w:jc w:val="center"/>
        <w:textAlignment w:val="baseline"/>
        <w:rPr>
          <w:rFonts w:ascii="Segoe UI" w:eastAsia="Times New Roman" w:hAnsi="Segoe UI" w:cs="Segoe UI"/>
          <w:sz w:val="18"/>
          <w:szCs w:val="18"/>
          <w:lang w:eastAsia="lt-LT"/>
        </w:rPr>
      </w:pPr>
    </w:p>
    <w:p w14:paraId="4D2D0182" w14:textId="77777777" w:rsidR="004D02ED" w:rsidRDefault="004D02ED" w:rsidP="004D02ED">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529FA614" w14:textId="77777777" w:rsidR="004D02ED" w:rsidRDefault="00000000" w:rsidP="004D02ED">
      <w:pPr>
        <w:pStyle w:val="paragraph"/>
        <w:spacing w:before="0" w:beforeAutospacing="0" w:after="0" w:afterAutospacing="0"/>
        <w:ind w:firstLine="345"/>
        <w:jc w:val="both"/>
        <w:textAlignment w:val="baseline"/>
      </w:pPr>
      <w:hyperlink r:id="rId12" w:history="1">
        <w:r w:rsidR="004D02ED" w:rsidRPr="006A03EE">
          <w:rPr>
            <w:rStyle w:val="Hipersaitas"/>
          </w:rPr>
          <w:t>Kompetencijos</w:t>
        </w:r>
      </w:hyperlink>
      <w:r w:rsidR="004D02ED">
        <w:rPr>
          <w:rStyle w:val="normaltextrun"/>
        </w:rPr>
        <w:t xml:space="preserve"> nurodomos prie kiekvieno pasirinkto koncentro pasiekimo:</w:t>
      </w:r>
      <w:r w:rsidR="004D02ED">
        <w:rPr>
          <w:rStyle w:val="eop"/>
        </w:rPr>
        <w:t> </w:t>
      </w:r>
    </w:p>
    <w:p w14:paraId="3E8BCDBC" w14:textId="77777777" w:rsidR="00432C71" w:rsidRPr="006F7986" w:rsidRDefault="00432C71" w:rsidP="00432C71">
      <w:pPr>
        <w:spacing w:after="0" w:line="240" w:lineRule="auto"/>
        <w:jc w:val="center"/>
        <w:textAlignment w:val="baseline"/>
        <w:rPr>
          <w:rFonts w:ascii="Segoe UI" w:eastAsia="Times New Roman" w:hAnsi="Segoe UI" w:cs="Segoe UI"/>
          <w:sz w:val="18"/>
          <w:szCs w:val="18"/>
          <w:lang w:eastAsia="lt-LT"/>
        </w:rPr>
      </w:pPr>
    </w:p>
    <w:p w14:paraId="14608AE7"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06497748" wp14:editId="3416B3DA">
            <wp:extent cx="4942936" cy="2401719"/>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0801" cy="2410400"/>
                    </a:xfrm>
                    <a:prstGeom prst="rect">
                      <a:avLst/>
                    </a:prstGeom>
                  </pic:spPr>
                </pic:pic>
              </a:graphicData>
            </a:graphic>
          </wp:inline>
        </w:drawing>
      </w:r>
    </w:p>
    <w:p w14:paraId="56BD7F15"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EC12730"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3093F1F" w14:textId="77777777" w:rsidR="00432C71" w:rsidRPr="006F7986" w:rsidRDefault="00432C71" w:rsidP="00432C71">
      <w:pPr>
        <w:spacing w:after="0" w:line="240" w:lineRule="auto"/>
        <w:jc w:val="center"/>
        <w:textAlignment w:val="baseline"/>
        <w:rPr>
          <w:rFonts w:ascii="Times New Roman" w:eastAsia="Times New Roman" w:hAnsi="Times New Roman" w:cs="Times New Roman"/>
          <w:sz w:val="24"/>
          <w:szCs w:val="24"/>
          <w:lang w:eastAsia="lt-LT"/>
        </w:rPr>
      </w:pPr>
    </w:p>
    <w:p w14:paraId="02337535" w14:textId="3DEB4E3D" w:rsidR="00432C71" w:rsidRDefault="00432C71" w:rsidP="00432C71">
      <w:pPr>
        <w:spacing w:after="0" w:line="240" w:lineRule="auto"/>
        <w:ind w:left="851" w:hanging="1135"/>
        <w:textAlignment w:val="baseline"/>
        <w:rPr>
          <w:rFonts w:ascii="Times New Roman" w:eastAsia="Times New Roman" w:hAnsi="Times New Roman" w:cs="Times New Roman"/>
          <w:sz w:val="24"/>
          <w:szCs w:val="24"/>
          <w:lang w:eastAsia="lt-LT"/>
        </w:rPr>
      </w:pPr>
      <w:r>
        <w:rPr>
          <w:noProof/>
        </w:rPr>
        <w:drawing>
          <wp:inline distT="0" distB="0" distL="0" distR="0" wp14:anchorId="65E127BC" wp14:editId="6915977E">
            <wp:extent cx="4925683" cy="2852956"/>
            <wp:effectExtent l="0" t="0" r="889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093" cy="2857248"/>
                    </a:xfrm>
                    <a:prstGeom prst="rect">
                      <a:avLst/>
                    </a:prstGeom>
                  </pic:spPr>
                </pic:pic>
              </a:graphicData>
            </a:graphic>
          </wp:inline>
        </w:drawing>
      </w:r>
      <w:r w:rsidRPr="006F7986">
        <w:rPr>
          <w:rFonts w:ascii="Times New Roman" w:eastAsia="Times New Roman" w:hAnsi="Times New Roman" w:cs="Times New Roman"/>
          <w:sz w:val="24"/>
          <w:szCs w:val="24"/>
          <w:lang w:eastAsia="lt-LT"/>
        </w:rPr>
        <w:t> </w:t>
      </w:r>
    </w:p>
    <w:p w14:paraId="0B242FC6" w14:textId="36B9DD7E" w:rsidR="00432C71" w:rsidRDefault="00000000" w:rsidP="004D02ED">
      <w:pPr>
        <w:spacing w:after="0" w:line="240" w:lineRule="auto"/>
        <w:ind w:firstLine="851"/>
        <w:jc w:val="both"/>
        <w:textAlignment w:val="baseline"/>
        <w:rPr>
          <w:rFonts w:ascii="Times New Roman" w:eastAsia="Times New Roman" w:hAnsi="Times New Roman" w:cs="Times New Roman"/>
          <w:sz w:val="24"/>
          <w:szCs w:val="24"/>
          <w:lang w:eastAsia="lt-LT"/>
        </w:rPr>
      </w:pPr>
      <w:hyperlink r:id="rId15" w:history="1">
        <w:r w:rsidR="004D02ED" w:rsidRPr="006A03EE">
          <w:rPr>
            <w:rStyle w:val="Hipersaitas"/>
            <w:rFonts w:ascii="Times New Roman" w:eastAsia="Times New Roman" w:hAnsi="Times New Roman" w:cs="Times New Roman"/>
            <w:sz w:val="24"/>
            <w:szCs w:val="24"/>
            <w:lang w:eastAsia="lt-LT"/>
          </w:rPr>
          <w:t>Tarpdalykinės temos</w:t>
        </w:r>
      </w:hyperlink>
      <w:r w:rsidR="004D02ED" w:rsidRPr="006F7986">
        <w:rPr>
          <w:rFonts w:ascii="Times New Roman" w:eastAsia="Times New Roman" w:hAnsi="Times New Roman" w:cs="Times New Roman"/>
          <w:sz w:val="24"/>
          <w:szCs w:val="24"/>
          <w:lang w:eastAsia="lt-LT"/>
        </w:rPr>
        <w:t xml:space="preserve"> nurodomos</w:t>
      </w:r>
      <w:r w:rsidR="00432C71" w:rsidRPr="006F7986">
        <w:rPr>
          <w:rFonts w:ascii="Times New Roman" w:eastAsia="Times New Roman" w:hAnsi="Times New Roman" w:cs="Times New Roman"/>
          <w:sz w:val="24"/>
          <w:szCs w:val="24"/>
          <w:lang w:eastAsia="lt-LT"/>
        </w:rPr>
        <w:t xml:space="preserve"> prie kiekvienos mokymo(si) turinio temos. Užvedus žymeklį ant prie temų pateiktų ikonėlių atsiveria langas, kuriame matoma tarpdalykinė tema ir su ja susieto(-ų) pasiekimo(-ų) ir (ar) mokymo(si) turinio temos(-ų) citatos: </w:t>
      </w:r>
    </w:p>
    <w:p w14:paraId="4BDD34CD" w14:textId="003F7C63"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1E938243" w14:textId="4A7EAAED"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r>
        <w:rPr>
          <w:noProof/>
        </w:rPr>
        <w:drawing>
          <wp:inline distT="0" distB="0" distL="0" distR="0" wp14:anchorId="2DE2CC6A" wp14:editId="70C8B7C0">
            <wp:extent cx="5505450" cy="29432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5450" cy="2943225"/>
                    </a:xfrm>
                    <a:prstGeom prst="rect">
                      <a:avLst/>
                    </a:prstGeom>
                  </pic:spPr>
                </pic:pic>
              </a:graphicData>
            </a:graphic>
          </wp:inline>
        </w:drawing>
      </w:r>
    </w:p>
    <w:p w14:paraId="10B68F0D" w14:textId="77777777" w:rsidR="004D02ED" w:rsidRDefault="004D02ED" w:rsidP="004D02ED">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69AA7F6" w14:textId="77777777" w:rsidR="004D02ED" w:rsidRDefault="004D02ED" w:rsidP="004D02ED">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62A51B9"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108DF961"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1A4C98B"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19D4A208" w14:textId="77777777" w:rsidR="004D02ED" w:rsidRDefault="004D02ED" w:rsidP="004D02ED">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A739A7">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20A25E1A" w14:textId="77777777" w:rsidR="00432C71" w:rsidRPr="00ED7E2C" w:rsidRDefault="00432C71" w:rsidP="00432C71">
      <w:pPr>
        <w:rPr>
          <w:rFonts w:ascii="Times New Roman" w:eastAsia="Times New Roman" w:hAnsi="Times New Roman" w:cs="Times New Roman"/>
          <w:sz w:val="24"/>
          <w:szCs w:val="24"/>
          <w:lang w:eastAsia="lt-LT"/>
        </w:rPr>
      </w:pPr>
    </w:p>
    <w:p w14:paraId="1000D182" w14:textId="517E34A2" w:rsidR="00432C71" w:rsidRDefault="00432C71" w:rsidP="00432C71">
      <w:pPr>
        <w:pStyle w:val="paragraph"/>
        <w:spacing w:before="0" w:beforeAutospacing="0" w:after="0" w:afterAutospacing="0"/>
        <w:jc w:val="center"/>
        <w:textAlignment w:val="baseline"/>
      </w:pPr>
      <w:r>
        <w:rPr>
          <w:rStyle w:val="normaltextrun"/>
          <w:b/>
          <w:bCs/>
          <w:color w:val="000000"/>
          <w:shd w:val="clear" w:color="auto" w:fill="FFFFFF"/>
        </w:rPr>
        <w:t>MUZIKOS ILGALAIKIS PLANAS I</w:t>
      </w:r>
      <w:r w:rsidR="00AD4423">
        <w:rPr>
          <w:rStyle w:val="normaltextrun"/>
          <w:b/>
          <w:bCs/>
          <w:color w:val="000000"/>
          <w:shd w:val="clear" w:color="auto" w:fill="FFFFFF"/>
        </w:rPr>
        <w:t>V</w:t>
      </w:r>
      <w:r>
        <w:rPr>
          <w:rStyle w:val="normaltextrun"/>
          <w:b/>
          <w:bCs/>
          <w:color w:val="000000"/>
          <w:shd w:val="clear" w:color="auto" w:fill="FFFFFF"/>
        </w:rPr>
        <w:t xml:space="preserve"> GIMNAZIJOS KLASEI</w:t>
      </w:r>
    </w:p>
    <w:p w14:paraId="78701C43"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DC612CA" w14:textId="4512411C" w:rsidR="006F7986" w:rsidRDefault="006F7986" w:rsidP="006F7986">
      <w:pPr>
        <w:spacing w:after="0" w:line="240" w:lineRule="auto"/>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858AB8E" w14:textId="77777777" w:rsidR="00091B67" w:rsidRPr="006F7986" w:rsidRDefault="00091B67" w:rsidP="006F7986">
      <w:pPr>
        <w:spacing w:after="0" w:line="240" w:lineRule="auto"/>
        <w:jc w:val="both"/>
        <w:textAlignment w:val="baseline"/>
        <w:rPr>
          <w:rFonts w:ascii="Segoe UI" w:eastAsia="Times New Roman" w:hAnsi="Segoe UI" w:cs="Segoe UI"/>
          <w:sz w:val="18"/>
          <w:szCs w:val="18"/>
          <w:lang w:eastAsia="lt-LT"/>
        </w:rPr>
      </w:pPr>
    </w:p>
    <w:p w14:paraId="72CBA805" w14:textId="77777777" w:rsidR="006F7986" w:rsidRPr="006F7986" w:rsidRDefault="006F7986" w:rsidP="006F7986">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9F9C374" w14:textId="77777777" w:rsidR="006F7986" w:rsidRPr="006F7986" w:rsidRDefault="006F7986" w:rsidP="006F7986">
      <w:pPr>
        <w:spacing w:after="0" w:line="240" w:lineRule="auto"/>
        <w:ind w:firstLine="1290"/>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864FB87" w14:textId="77777777" w:rsidR="00091B67" w:rsidRDefault="006F7986" w:rsidP="006F7986">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DCBE187" w14:textId="542D839A" w:rsidR="006F7986" w:rsidRDefault="006F7986" w:rsidP="006F7986">
      <w:pPr>
        <w:spacing w:after="0" w:line="240" w:lineRule="auto"/>
        <w:ind w:firstLine="129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319B1" w14:textId="6126C43B" w:rsidR="00091B67" w:rsidRDefault="00091B67" w:rsidP="006F7986">
      <w:pPr>
        <w:spacing w:after="0" w:line="240" w:lineRule="auto"/>
        <w:ind w:firstLine="1290"/>
        <w:textAlignment w:val="baseline"/>
        <w:rPr>
          <w:rFonts w:ascii="Segoe UI" w:eastAsia="Times New Roman" w:hAnsi="Segoe UI" w:cs="Segoe UI"/>
          <w:sz w:val="18"/>
          <w:szCs w:val="18"/>
          <w:lang w:eastAsia="lt-LT"/>
        </w:rPr>
      </w:pPr>
    </w:p>
    <w:p w14:paraId="2743080B" w14:textId="77777777" w:rsidR="007475BF" w:rsidRDefault="007475BF" w:rsidP="006F7986">
      <w:pPr>
        <w:spacing w:after="0" w:line="240" w:lineRule="auto"/>
        <w:ind w:firstLine="1290"/>
        <w:textAlignment w:val="baseline"/>
        <w:rPr>
          <w:rFonts w:ascii="Segoe UI" w:eastAsia="Times New Roman" w:hAnsi="Segoe UI" w:cs="Segoe UI"/>
          <w:sz w:val="18"/>
          <w:szCs w:val="18"/>
          <w:lang w:eastAsia="lt-LT"/>
        </w:rPr>
      </w:pPr>
    </w:p>
    <w:p w14:paraId="2FD43DD5" w14:textId="77777777" w:rsidR="00091B67" w:rsidRPr="006F7986" w:rsidRDefault="00091B67" w:rsidP="006F7986">
      <w:pPr>
        <w:spacing w:after="0" w:line="240" w:lineRule="auto"/>
        <w:ind w:firstLine="1290"/>
        <w:textAlignment w:val="baseline"/>
        <w:rPr>
          <w:rFonts w:ascii="Segoe UI" w:eastAsia="Times New Roman" w:hAnsi="Segoe UI" w:cs="Segoe UI"/>
          <w:sz w:val="18"/>
          <w:szCs w:val="18"/>
          <w:lang w:eastAsia="lt-LT"/>
        </w:rPr>
      </w:pP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76"/>
        <w:gridCol w:w="709"/>
        <w:gridCol w:w="708"/>
        <w:gridCol w:w="4527"/>
      </w:tblGrid>
      <w:tr w:rsidR="003219BC" w:rsidRPr="006F7986" w14:paraId="3B2F5D20" w14:textId="77777777" w:rsidTr="003219BC">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197CE36"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97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7CEC31C"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709"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21FECAE"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00A8D37C" w14:textId="589EFAF8" w:rsidR="003219BC" w:rsidRPr="006F7986" w:rsidRDefault="003219BC" w:rsidP="006F798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27"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DC78B15" w14:textId="7A1B340D"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3219BC" w:rsidRPr="006F7986" w14:paraId="6B7DDD3B" w14:textId="77777777" w:rsidTr="003219BC">
        <w:trPr>
          <w:trHeight w:val="1839"/>
        </w:trPr>
        <w:tc>
          <w:tcPr>
            <w:tcW w:w="1702" w:type="dxa"/>
            <w:vMerge w:val="restart"/>
            <w:tcBorders>
              <w:top w:val="single" w:sz="6" w:space="0" w:color="909090"/>
              <w:left w:val="single" w:sz="6" w:space="0" w:color="909090"/>
              <w:right w:val="single" w:sz="6" w:space="0" w:color="909090"/>
            </w:tcBorders>
            <w:shd w:val="clear" w:color="auto" w:fill="auto"/>
            <w:hideMark/>
          </w:tcPr>
          <w:p w14:paraId="23146CD1"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Muzikavimas (dainavimas, grojimas)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619F5FB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Pasaulio tautų liaudies dainos ir (ar) instrumentinė muzika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3A2909B7" w14:textId="00CA92C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2E9A5ADF"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3667776" w14:textId="0A6A6466"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Atliekama ir analizuojama pasirinktos pasaulio tautų etninė muzika. Tobulinami įvairūs muzikiniai vaidmenys: solisto, ansamblio dalyvio, akompaniatoriaus. Aktualizuojama, pritaikant šiuolaikiniams poreikiams, meniškai įprasminama etninė muzika.</w:t>
            </w:r>
          </w:p>
          <w:p w14:paraId="1D01DCBC"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131169D0" w14:textId="77777777" w:rsidTr="003219BC">
        <w:trPr>
          <w:trHeight w:val="3837"/>
        </w:trPr>
        <w:tc>
          <w:tcPr>
            <w:tcW w:w="1702" w:type="dxa"/>
            <w:vMerge/>
            <w:tcBorders>
              <w:left w:val="single" w:sz="6" w:space="0" w:color="909090"/>
              <w:right w:val="single" w:sz="6" w:space="0" w:color="909090"/>
            </w:tcBorders>
            <w:shd w:val="clear" w:color="auto" w:fill="auto"/>
            <w:vAlign w:val="center"/>
            <w:hideMark/>
          </w:tcPr>
          <w:p w14:paraId="569CFE7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5FDB19E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Klasikinių ir šiuolaikinių instrumentinių ir vokalinių kūrinių ar jų fragmentų, atitinkančių mokinių gebėjimus ir skonį, atlikimas, muzikuojant po vieną ar ansamblyje, laikantis atlikimo kokybės kriterijų</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737EC594" w14:textId="1C0ADDF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6A6DBE85"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616EC436" w14:textId="55564A50"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Mokiniai renkasi atliekamą repertuarą. Siekiama, kad repertuaras apimtų vokalinę ir instrumentinę muziką, stilių ir žanrų įvairovę; muzikuoja po vieną ir grupėmis, vienu ir (ar) keliais balsais. Nagrinėja atliekamų kūrinių natas (partitūras). Atlikimo procese numatoma eiga, identifikuojamos problemos, tobulinama, siekiant išbaigto rezultato, jis fiksuojamas (skaitmeniniu būdu).</w:t>
            </w:r>
          </w:p>
          <w:p w14:paraId="716A38C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680A13E"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1E150E8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28DB3333" w14:textId="77777777" w:rsidR="003219BC" w:rsidRPr="00C831B8"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Mokinių polinkius ir sąmoningą pasirinkimą atspindintys populiariosios muzikos kūriniai</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7C48036A" w14:textId="6A1496C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708" w:type="dxa"/>
            <w:tcBorders>
              <w:top w:val="single" w:sz="6" w:space="0" w:color="909090"/>
              <w:left w:val="single" w:sz="6" w:space="0" w:color="909090"/>
              <w:bottom w:val="single" w:sz="6" w:space="0" w:color="909090"/>
              <w:right w:val="single" w:sz="6" w:space="0" w:color="909090"/>
            </w:tcBorders>
          </w:tcPr>
          <w:p w14:paraId="52CC4CF6"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71B7FC2E" w14:textId="5486CF52"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Sąmoningai renkamasis repertuaras, pagrindžiant savo pasirinkimus. Numatomos įvairių atlikėjų sudėtys, formuojamas asmeninis muzikos įvaizdis, demonstruojamas stiliaus pojūtis. Naudojamos kalbinės ir nekalbinės komunikavimo priemonės atliekant pasirinktus muzikos kūrinius.</w:t>
            </w:r>
          </w:p>
          <w:p w14:paraId="3A52688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6A8260B4" w14:textId="77777777" w:rsidTr="003219BC">
        <w:trPr>
          <w:trHeight w:val="300"/>
        </w:trPr>
        <w:tc>
          <w:tcPr>
            <w:tcW w:w="1702" w:type="dxa"/>
            <w:vMerge/>
            <w:tcBorders>
              <w:left w:val="single" w:sz="6" w:space="0" w:color="909090"/>
              <w:bottom w:val="nil"/>
              <w:right w:val="single" w:sz="6" w:space="0" w:color="909090"/>
            </w:tcBorders>
            <w:shd w:val="clear" w:color="auto" w:fill="auto"/>
            <w:vAlign w:val="center"/>
          </w:tcPr>
          <w:p w14:paraId="0FB682B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67C19359" w14:textId="77777777" w:rsidR="003219BC" w:rsidRPr="00C831B8"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Individualios atliekamo kūrinio interpretacijos kūrimas, apibūdinimas, įgyvendinimas ir vertinimas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083EBA9E" w14:textId="25D7FC3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p>
        </w:tc>
        <w:tc>
          <w:tcPr>
            <w:tcW w:w="708" w:type="dxa"/>
            <w:tcBorders>
              <w:top w:val="single" w:sz="6" w:space="0" w:color="909090"/>
              <w:left w:val="single" w:sz="6" w:space="0" w:color="909090"/>
              <w:bottom w:val="single" w:sz="6" w:space="0" w:color="909090"/>
              <w:right w:val="single" w:sz="6" w:space="0" w:color="909090"/>
            </w:tcBorders>
          </w:tcPr>
          <w:p w14:paraId="55955F8A" w14:textId="77777777" w:rsidR="003219BC" w:rsidRPr="00C831B8"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5CF8784" w14:textId="61174A97" w:rsidR="003219BC"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Analizuojama atliekamų kūrinių forma, dramaturgija, muzikos kalbos ir išraiškos priemonės, klausomos ir tyrinėjamos skirtingos pasirinkto kūrinio interpretacijos. Numatoma atliekamo kūrinio kulminacija, tempo pokyčiai, artikuliacijos priemonės. Mokiniai vokalinio kūrinio interpretacinį sumanymą grindžia literatūrinio teksto prasmine analize. Pagal sutartus kriterijus vertina savo ir kitų atliekamų kūrinių interpretacijas.</w:t>
            </w:r>
          </w:p>
          <w:p w14:paraId="6989E77C" w14:textId="2CBA655E" w:rsidR="003219BC" w:rsidRPr="006F7986"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p>
        </w:tc>
      </w:tr>
      <w:tr w:rsidR="003219BC" w:rsidRPr="006F7986" w14:paraId="52E58D78" w14:textId="77777777" w:rsidTr="003219BC">
        <w:trPr>
          <w:trHeight w:val="300"/>
        </w:trPr>
        <w:tc>
          <w:tcPr>
            <w:tcW w:w="1702" w:type="dxa"/>
            <w:vMerge w:val="restart"/>
            <w:tcBorders>
              <w:top w:val="single" w:sz="6" w:space="0" w:color="909090"/>
              <w:left w:val="single" w:sz="6" w:space="0" w:color="909090"/>
              <w:right w:val="single" w:sz="6" w:space="0" w:color="909090"/>
            </w:tcBorders>
            <w:shd w:val="clear" w:color="auto" w:fill="auto"/>
            <w:hideMark/>
          </w:tcPr>
          <w:p w14:paraId="26C4BF5F"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Muzikos kūryba (improvizavimas, komponavimas, aranžavimas)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64EE5B27"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Improvizacija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72BD77D" w14:textId="31B305D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2B0920B" w14:textId="77777777" w:rsidR="003219BC" w:rsidRPr="00C831B8" w:rsidRDefault="003219BC" w:rsidP="00C831B8">
            <w:pPr>
              <w:widowControl w:val="0"/>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7F69499" w14:textId="6E8D02C8" w:rsidR="003219BC" w:rsidRPr="00C831B8" w:rsidRDefault="003219BC" w:rsidP="00C831B8">
            <w:pPr>
              <w:widowControl w:val="0"/>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Improvizuojama balsu ar instrumentais, individualiai ir (ar) ansamblyje naudojant vaizdus, analogijas, simbolius, metaforas, tobulinami  įgūdžiai ir gebėjimai.</w:t>
            </w:r>
          </w:p>
          <w:p w14:paraId="29AFA8A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4D3E6146" w14:textId="77777777" w:rsidTr="003219BC">
        <w:trPr>
          <w:trHeight w:val="300"/>
        </w:trPr>
        <w:tc>
          <w:tcPr>
            <w:tcW w:w="1702" w:type="dxa"/>
            <w:vMerge/>
            <w:tcBorders>
              <w:left w:val="single" w:sz="6" w:space="0" w:color="909090"/>
              <w:right w:val="single" w:sz="6" w:space="0" w:color="909090"/>
            </w:tcBorders>
            <w:shd w:val="clear" w:color="auto" w:fill="auto"/>
            <w:vAlign w:val="center"/>
            <w:hideMark/>
          </w:tcPr>
          <w:p w14:paraId="4B711207"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4BCD83CA"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Meninė idėja ir jos realizacija</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645AFC8" w14:textId="275E9DB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028ACE4"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A754580" w14:textId="6465CAF9"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Kuriama individualiai arba bendradarbiaudami (komponuojama, aranžuojama), formuluojama </w:t>
            </w:r>
            <w:r w:rsidRPr="00980675">
              <w:rPr>
                <w:rFonts w:ascii="Times New Roman" w:eastAsia="Times New Roman" w:hAnsi="Times New Roman" w:cs="Times New Roman"/>
                <w:sz w:val="24"/>
                <w:szCs w:val="24"/>
                <w:lang w:eastAsia="lt-LT"/>
              </w:rPr>
              <w:lastRenderedPageBreak/>
              <w:t>meninė idėja ir jos įgyvendinimas pasirinktu būdu ir technika, tobulinama įgyvendinimo kokybė. Numatoma kūrybinio proceso eiga, ieškoma tinkamų kūrybinių sprendimų, koreguojama, siekiama kokybiško rezultato. Ieškoma kūrybos ir jos atlikimo formų ir priemonių įvairovės, atskleidžiamas asmeninių muzikinių gebėjimų ir interesų savitumas, apibendrinama ir pristatoma asmeninės kūrybos estetinė, socialinė-kultūrinė vertė.</w:t>
            </w:r>
          </w:p>
          <w:p w14:paraId="5FF82207"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54FCDF83" w14:textId="77777777" w:rsidTr="003219BC">
        <w:trPr>
          <w:trHeight w:val="300"/>
        </w:trPr>
        <w:tc>
          <w:tcPr>
            <w:tcW w:w="1702" w:type="dxa"/>
            <w:vMerge/>
            <w:tcBorders>
              <w:left w:val="single" w:sz="6" w:space="0" w:color="909090"/>
              <w:bottom w:val="nil"/>
              <w:right w:val="single" w:sz="6" w:space="0" w:color="909090"/>
            </w:tcBorders>
            <w:shd w:val="clear" w:color="auto" w:fill="auto"/>
            <w:vAlign w:val="center"/>
          </w:tcPr>
          <w:p w14:paraId="6D26A87F"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7F1B09D1" w14:textId="77777777" w:rsidR="003219BC" w:rsidRDefault="003219BC" w:rsidP="006F7986">
            <w:pPr>
              <w:spacing w:after="0" w:line="240" w:lineRule="auto"/>
              <w:textAlignment w:val="baseline"/>
              <w:rPr>
                <w:szCs w:val="24"/>
                <w:lang w:eastAsia="lt-LT"/>
              </w:rPr>
            </w:pPr>
            <w:r w:rsidRPr="00C831B8">
              <w:rPr>
                <w:rFonts w:ascii="Times New Roman" w:eastAsia="Times New Roman" w:hAnsi="Times New Roman" w:cs="Times New Roman"/>
                <w:sz w:val="24"/>
                <w:szCs w:val="24"/>
                <w:lang w:eastAsia="lt-LT"/>
              </w:rPr>
              <w:t>Kūryba ir informacinės technologijos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4B549687" w14:textId="44FA91AD"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54AF6242"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71F9FC6" w14:textId="41E3A14A"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Kūrybą fiksuojama tradiciniais ir (ar) šiuolaikiniais būdais, pristatoma bei vertinama. </w:t>
            </w:r>
            <w:bookmarkStart w:id="1" w:name="_Hlk135672305"/>
            <w:r w:rsidRPr="00980675">
              <w:rPr>
                <w:rFonts w:ascii="Times New Roman" w:eastAsia="Times New Roman" w:hAnsi="Times New Roman" w:cs="Times New Roman"/>
                <w:sz w:val="24"/>
                <w:szCs w:val="24"/>
                <w:lang w:eastAsia="lt-LT"/>
              </w:rPr>
              <w:t>Naudojamos informacinės technologijos kūrybos pristatymui ir komunikacijai.</w:t>
            </w:r>
            <w:bookmarkEnd w:id="1"/>
          </w:p>
          <w:p w14:paraId="63412387" w14:textId="77777777" w:rsidR="003219BC" w:rsidRPr="006F7986"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r>
      <w:tr w:rsidR="003219BC" w:rsidRPr="006F7986" w14:paraId="59D150C9" w14:textId="77777777" w:rsidTr="003219BC">
        <w:trPr>
          <w:trHeight w:val="300"/>
        </w:trPr>
        <w:tc>
          <w:tcPr>
            <w:tcW w:w="1702" w:type="dxa"/>
            <w:vMerge w:val="restart"/>
            <w:tcBorders>
              <w:top w:val="single" w:sz="6" w:space="0" w:color="909090"/>
              <w:left w:val="single" w:sz="6" w:space="0" w:color="909090"/>
              <w:bottom w:val="nil"/>
              <w:right w:val="single" w:sz="6" w:space="0" w:color="909090"/>
            </w:tcBorders>
            <w:shd w:val="clear" w:color="auto" w:fill="auto"/>
            <w:hideMark/>
          </w:tcPr>
          <w:p w14:paraId="04178CE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color w:val="111111"/>
                <w:sz w:val="24"/>
                <w:szCs w:val="24"/>
                <w:lang w:eastAsia="lt-LT"/>
              </w:rPr>
              <w:t>Muzikos pažinimas ir vertinimas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1684DAAD"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Kūrinio giluminės prasmės</w:t>
            </w:r>
            <w:r>
              <w:rPr>
                <w:rFonts w:ascii="Times New Roman" w:eastAsia="Times New Roman" w:hAnsi="Times New Roman" w:cs="Times New Roman"/>
                <w:sz w:val="24"/>
                <w:szCs w:val="24"/>
                <w:lang w:eastAsia="lt-LT"/>
              </w:rPr>
              <w:t xml:space="preserve"> </w:t>
            </w:r>
            <w:r w:rsidRPr="00980675">
              <w:rPr>
                <w:rFonts w:ascii="Times New Roman" w:eastAsia="Times New Roman" w:hAnsi="Times New Roman" w:cs="Times New Roman"/>
                <w:sz w:val="24"/>
                <w:szCs w:val="24"/>
                <w:lang w:eastAsia="lt-LT"/>
              </w:rPr>
              <w:t>atskleidimas, jo analizavimas iš skirtingų perspektyvų.</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01C5DC25" w14:textId="1C2ECA71"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4E319A47"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1E9B1AE3" w14:textId="2E31F931"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Tyrinėjama įvairi muzika iš skirtingų perspektyvų, vertinamas poveikis klausytojui, sąsajos su įvairiomis gyvenimo sritimis, asmenine patirtimi.</w:t>
            </w:r>
          </w:p>
          <w:p w14:paraId="3F6326B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36CA20A4" w14:textId="77777777" w:rsidTr="003219BC">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4E151718"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1A23D90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formos raida gretinamuoju (lyginamuoju) aspektu (pvz., monodija viduramžių ir liaudies muzikoje; polifonija serijinėje ir renesanso muzikoje; performansas ir bažnytinė misterija; neoklasicizmo ir klasicizmo sąsajos bei skirtumai, konkrečioji muzika ir muzikinė simbolika ir kt.).</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6C4984D5" w14:textId="5597D1D7"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1BE86B5"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B79CE6C" w14:textId="1051EB5A"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Paaiškinamos, atpažįstamos įvairias muzikos formas, pateikiami pavyzdžiai. Nagrinėjamos muzikos formų raidos tendencijos, atrandami panašumai ir skirtumai, lyginami muzikiniai pavyzdžiai.</w:t>
            </w:r>
          </w:p>
          <w:p w14:paraId="6AF0E690"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04677A9" w14:textId="77777777" w:rsidTr="003219BC">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03531703"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25A682FE"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Asmeniniai muzikinių epochų ir reikšmingų nūdienos įvykių grojaraščiai</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7FFC06E4" w14:textId="20C4CFD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1702D4ED"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02A147A7" w14:textId="4B55008C"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Domimasi ir įvairių epochų bei šiuolaikinės muzikos kūryba, atrandamas asmeninis santykis. Sudaromi asmeniniai grojaraščiai, kurie pristatomi. Grojaraščiais dalinamasi su kitais.</w:t>
            </w:r>
          </w:p>
        </w:tc>
      </w:tr>
      <w:tr w:rsidR="003219BC" w:rsidRPr="006F7986" w14:paraId="52ABFD0E" w14:textId="77777777" w:rsidTr="003219BC">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hideMark/>
          </w:tcPr>
          <w:p w14:paraId="2A69456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23980A9B"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Muzikos atlikimo kokybės kriterijai, muzikos atlikėjų </w:t>
            </w:r>
            <w:r w:rsidRPr="00980675">
              <w:rPr>
                <w:rFonts w:ascii="Times New Roman" w:eastAsia="Times New Roman" w:hAnsi="Times New Roman" w:cs="Times New Roman"/>
                <w:sz w:val="24"/>
                <w:szCs w:val="24"/>
                <w:lang w:eastAsia="lt-LT"/>
              </w:rPr>
              <w:lastRenderedPageBreak/>
              <w:t>interpretacinės kūrybos vertinimas.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1ADB9A80" w14:textId="1CE8F318"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lastRenderedPageBreak/>
              <w:t>2–3</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58FA8004"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75C2F132" w14:textId="3CD52BB4"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Diskutuojama, kas lemia atlikimo kokybę, nustatomi atlikimo kokybės kriterijai. Klausomos, lyginamos ir vertinamos atlikėjų interpretacijas.</w:t>
            </w:r>
          </w:p>
        </w:tc>
      </w:tr>
      <w:tr w:rsidR="003219BC" w:rsidRPr="006F7986" w14:paraId="033726EE" w14:textId="77777777" w:rsidTr="003219BC">
        <w:trPr>
          <w:trHeight w:val="300"/>
        </w:trPr>
        <w:tc>
          <w:tcPr>
            <w:tcW w:w="1702" w:type="dxa"/>
            <w:vMerge w:val="restart"/>
            <w:tcBorders>
              <w:top w:val="single" w:sz="6" w:space="0" w:color="909090"/>
              <w:left w:val="single" w:sz="6" w:space="0" w:color="909090"/>
              <w:right w:val="single" w:sz="6" w:space="0" w:color="909090"/>
            </w:tcBorders>
            <w:shd w:val="clear" w:color="auto" w:fill="auto"/>
            <w:hideMark/>
          </w:tcPr>
          <w:p w14:paraId="2B17DF8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kultūros kontekstai ir jungtys.</w:t>
            </w: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4DE6DE90"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Muzika mūsų gyvenime: paskirties ir funkcijų įvairovės sąsajos su asmenine patirtimi.</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2CF50DB6" w14:textId="481031BA"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B6B8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393C19C3"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501BB8F6" w14:textId="05CA3411"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Tyrinėjama muzikos paskirtis ir funkcijų įvairovė, keliami probleminiai klausimai. Atrandami įvairūs muzikos pavyzdžiai, jie kritiškai vertinami, siejami su asmenine patirtimi, pateikiamos įžvalgas.</w:t>
            </w:r>
          </w:p>
          <w:p w14:paraId="529397E6"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15B4CAF5" w14:textId="77777777" w:rsidTr="003219BC">
        <w:trPr>
          <w:trHeight w:val="300"/>
        </w:trPr>
        <w:tc>
          <w:tcPr>
            <w:tcW w:w="1702" w:type="dxa"/>
            <w:vMerge/>
            <w:tcBorders>
              <w:left w:val="single" w:sz="6" w:space="0" w:color="909090"/>
              <w:right w:val="single" w:sz="6" w:space="0" w:color="909090"/>
            </w:tcBorders>
            <w:shd w:val="clear" w:color="auto" w:fill="auto"/>
            <w:vAlign w:val="center"/>
            <w:hideMark/>
          </w:tcPr>
          <w:p w14:paraId="75DD19CD"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hideMark/>
          </w:tcPr>
          <w:p w14:paraId="3E33C72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Lietuvių muzikinės kultūros sąsajos su kitomis kultūromis: tautinių mažumų – žydų, rusų, lenkų, karaimų – muzika Lietuvoje.</w:t>
            </w:r>
          </w:p>
        </w:tc>
        <w:tc>
          <w:tcPr>
            <w:tcW w:w="709" w:type="dxa"/>
            <w:tcBorders>
              <w:top w:val="single" w:sz="6" w:space="0" w:color="909090"/>
              <w:left w:val="single" w:sz="6" w:space="0" w:color="909090"/>
              <w:bottom w:val="single" w:sz="6" w:space="0" w:color="909090"/>
              <w:right w:val="single" w:sz="6" w:space="0" w:color="909090"/>
            </w:tcBorders>
            <w:shd w:val="clear" w:color="auto" w:fill="auto"/>
            <w:hideMark/>
          </w:tcPr>
          <w:p w14:paraId="636C39D9" w14:textId="4E1A7894"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708" w:type="dxa"/>
            <w:tcBorders>
              <w:top w:val="single" w:sz="6" w:space="0" w:color="909090"/>
              <w:left w:val="single" w:sz="6" w:space="0" w:color="909090"/>
              <w:bottom w:val="single" w:sz="6" w:space="0" w:color="909090"/>
              <w:right w:val="single" w:sz="6" w:space="0" w:color="909090"/>
            </w:tcBorders>
          </w:tcPr>
          <w:p w14:paraId="12368E5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hideMark/>
          </w:tcPr>
          <w:p w14:paraId="49F41E63" w14:textId="73800B18" w:rsidR="003219BC" w:rsidRDefault="003219BC" w:rsidP="009C69F0">
            <w:pPr>
              <w:widowControl w:val="0"/>
              <w:tabs>
                <w:tab w:val="left" w:pos="851"/>
              </w:tabs>
              <w:jc w:val="both"/>
              <w:outlineLvl w:val="1"/>
              <w:rPr>
                <w:szCs w:val="24"/>
                <w:lang w:eastAsia="lt-LT"/>
              </w:rPr>
            </w:pPr>
            <w:r w:rsidRPr="009C69F0">
              <w:rPr>
                <w:rFonts w:ascii="Times New Roman" w:eastAsia="Times New Roman" w:hAnsi="Times New Roman" w:cs="Times New Roman"/>
                <w:sz w:val="24"/>
                <w:szCs w:val="24"/>
                <w:lang w:eastAsia="lt-LT"/>
              </w:rPr>
              <w:t>Gilinamos žinios apie Lietuvoje gyvenančių kitų tautų muziką, jos įvairovę bei įtaką Lietuvos muzikos kultūrai. Analizuojami ir lyginami muzikos pavyzdžiai, tradicijos</w:t>
            </w:r>
            <w:r>
              <w:rPr>
                <w:szCs w:val="24"/>
                <w:lang w:eastAsia="lt-LT"/>
              </w:rPr>
              <w:t>.</w:t>
            </w:r>
          </w:p>
          <w:p w14:paraId="353E8CAA"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p w14:paraId="3BA72149"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232547A5"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53DADFE3"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0ECBDADD"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Etninė kultūra lietuvių ir užsienio šalių kompozitorių autorinėje kūryboje.</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3D980A21" w14:textId="3338E4D0"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8" w:type="dxa"/>
            <w:tcBorders>
              <w:top w:val="single" w:sz="6" w:space="0" w:color="909090"/>
              <w:left w:val="single" w:sz="6" w:space="0" w:color="909090"/>
              <w:bottom w:val="single" w:sz="6" w:space="0" w:color="909090"/>
              <w:right w:val="single" w:sz="6" w:space="0" w:color="909090"/>
            </w:tcBorders>
          </w:tcPr>
          <w:p w14:paraId="3C66EB5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0CC97686" w14:textId="6790E325"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Klausomi ir analizuojami etninės kultūros raiškos atspindžiai</w:t>
            </w:r>
            <w:r>
              <w:rPr>
                <w:rFonts w:ascii="Times New Roman" w:eastAsia="Times New Roman" w:hAnsi="Times New Roman" w:cs="Times New Roman"/>
                <w:sz w:val="24"/>
                <w:szCs w:val="24"/>
                <w:lang w:eastAsia="lt-LT"/>
              </w:rPr>
              <w:t xml:space="preserve"> </w:t>
            </w:r>
            <w:r w:rsidRPr="009C69F0">
              <w:rPr>
                <w:rFonts w:ascii="Times New Roman" w:eastAsia="Times New Roman" w:hAnsi="Times New Roman" w:cs="Times New Roman"/>
                <w:sz w:val="24"/>
                <w:szCs w:val="24"/>
                <w:lang w:eastAsia="lt-LT"/>
              </w:rPr>
              <w:t>lietuvių ir užsienio šalių kompozitorių kūryboje.  Atrandami, tyrinėjami ir pristatomi pačių atrasti muzikos pavyzdžiai, komentuojamos, pateikiamos asmeninės įžvalgos. Aptariama  kaip etninė muzika veikia kūrėjus.</w:t>
            </w:r>
          </w:p>
          <w:p w14:paraId="27D4A0B0"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522FD74D"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683A5842"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2158DB95" w14:textId="77777777" w:rsidR="003219BC" w:rsidRPr="006F7986"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Pasaulio muzikinių kultūrų pažinimas, lyginimas ir vertinimas santykyje su Lietuvos kultūra.</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68ECA36A" w14:textId="18A26932"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708" w:type="dxa"/>
            <w:tcBorders>
              <w:top w:val="single" w:sz="6" w:space="0" w:color="909090"/>
              <w:left w:val="single" w:sz="6" w:space="0" w:color="909090"/>
              <w:bottom w:val="single" w:sz="6" w:space="0" w:color="909090"/>
              <w:right w:val="single" w:sz="6" w:space="0" w:color="909090"/>
            </w:tcBorders>
          </w:tcPr>
          <w:p w14:paraId="743836A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594613DD" w14:textId="649CFD11"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Gilinamos žinias apie pasaulio muzikos kultūras, vertinamos ir lyginamos  pasaulio tautų muzikinės tradicijos su Lietuvos kultūra.</w:t>
            </w:r>
          </w:p>
          <w:p w14:paraId="7074F6E0"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0F30BE90" w14:textId="77777777" w:rsidTr="003219BC">
        <w:trPr>
          <w:trHeight w:val="300"/>
        </w:trPr>
        <w:tc>
          <w:tcPr>
            <w:tcW w:w="1702" w:type="dxa"/>
            <w:vMerge/>
            <w:tcBorders>
              <w:left w:val="single" w:sz="6" w:space="0" w:color="909090"/>
              <w:right w:val="single" w:sz="6" w:space="0" w:color="909090"/>
            </w:tcBorders>
            <w:shd w:val="clear" w:color="auto" w:fill="auto"/>
            <w:vAlign w:val="center"/>
          </w:tcPr>
          <w:p w14:paraId="10637C6B"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53A8C75F" w14:textId="77777777" w:rsidR="003219BC" w:rsidRPr="009C69F0" w:rsidRDefault="003219BC" w:rsidP="006F7986">
            <w:pPr>
              <w:spacing w:after="0" w:line="240" w:lineRule="auto"/>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Asmeninis dalyvavimas kultūriniame gyvenime ir socialinių bei kultūrinių patirčių reflektavimas.</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0CF571B0" w14:textId="0275A25E"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708" w:type="dxa"/>
            <w:tcBorders>
              <w:top w:val="single" w:sz="6" w:space="0" w:color="909090"/>
              <w:left w:val="single" w:sz="6" w:space="0" w:color="909090"/>
              <w:bottom w:val="single" w:sz="6" w:space="0" w:color="909090"/>
              <w:right w:val="single" w:sz="6" w:space="0" w:color="909090"/>
            </w:tcBorders>
          </w:tcPr>
          <w:p w14:paraId="10D6E4F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3F172F2D" w14:textId="27AC1CBA"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Dalyvaujama muzikiniame kultūriniame gyvenime, jis apibūdinamas, reflektuojama asmeninė ir socialinė bei kultūrinė patirtis. Pristatomos asmeninės kultūrinės patirtys (darbų aplankas).</w:t>
            </w:r>
          </w:p>
          <w:p w14:paraId="77799AB3" w14:textId="77777777" w:rsidR="003219BC" w:rsidRPr="006F7986" w:rsidRDefault="003219BC" w:rsidP="00980675">
            <w:pPr>
              <w:spacing w:after="0" w:line="240" w:lineRule="auto"/>
              <w:textAlignment w:val="baseline"/>
              <w:rPr>
                <w:rFonts w:ascii="Times New Roman" w:eastAsia="Times New Roman" w:hAnsi="Times New Roman" w:cs="Times New Roman"/>
                <w:sz w:val="24"/>
                <w:szCs w:val="24"/>
                <w:lang w:eastAsia="lt-LT"/>
              </w:rPr>
            </w:pPr>
          </w:p>
        </w:tc>
      </w:tr>
      <w:tr w:rsidR="003219BC" w:rsidRPr="006F7986" w14:paraId="68A2E934" w14:textId="77777777" w:rsidTr="003219BC">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6A900E71" w14:textId="77777777" w:rsidR="003219BC" w:rsidRPr="006F7986" w:rsidRDefault="003219BC" w:rsidP="006F7986">
            <w:pPr>
              <w:spacing w:after="0" w:line="240" w:lineRule="auto"/>
              <w:rPr>
                <w:rFonts w:ascii="Times New Roman" w:eastAsia="Times New Roman" w:hAnsi="Times New Roman" w:cs="Times New Roman"/>
                <w:sz w:val="24"/>
                <w:szCs w:val="24"/>
                <w:lang w:eastAsia="lt-LT"/>
              </w:rPr>
            </w:pPr>
          </w:p>
        </w:tc>
        <w:tc>
          <w:tcPr>
            <w:tcW w:w="1976" w:type="dxa"/>
            <w:tcBorders>
              <w:top w:val="single" w:sz="6" w:space="0" w:color="909090"/>
              <w:left w:val="single" w:sz="6" w:space="0" w:color="909090"/>
              <w:bottom w:val="single" w:sz="6" w:space="0" w:color="909090"/>
              <w:right w:val="single" w:sz="6" w:space="0" w:color="909090"/>
            </w:tcBorders>
            <w:shd w:val="clear" w:color="auto" w:fill="auto"/>
          </w:tcPr>
          <w:p w14:paraId="33870388" w14:textId="3C584A99" w:rsidR="003219BC" w:rsidRPr="003219BC" w:rsidRDefault="003219BC" w:rsidP="003219BC">
            <w:pPr>
              <w:spacing w:after="0" w:line="240" w:lineRule="auto"/>
              <w:jc w:val="center"/>
              <w:textAlignment w:val="baseline"/>
              <w:rPr>
                <w:rFonts w:ascii="Times New Roman" w:eastAsia="Times New Roman" w:hAnsi="Times New Roman" w:cs="Times New Roman"/>
                <w:b/>
                <w:sz w:val="24"/>
                <w:szCs w:val="24"/>
                <w:lang w:eastAsia="lt-LT"/>
              </w:rPr>
            </w:pPr>
            <w:r w:rsidRPr="003219BC">
              <w:rPr>
                <w:rFonts w:ascii="Times New Roman" w:eastAsia="Times New Roman" w:hAnsi="Times New Roman" w:cs="Times New Roman"/>
                <w:b/>
                <w:sz w:val="24"/>
                <w:szCs w:val="24"/>
                <w:lang w:eastAsia="lt-LT"/>
              </w:rPr>
              <w:t>Iš viso:</w:t>
            </w:r>
          </w:p>
        </w:tc>
        <w:tc>
          <w:tcPr>
            <w:tcW w:w="709" w:type="dxa"/>
            <w:tcBorders>
              <w:top w:val="single" w:sz="6" w:space="0" w:color="909090"/>
              <w:left w:val="single" w:sz="6" w:space="0" w:color="909090"/>
              <w:bottom w:val="single" w:sz="6" w:space="0" w:color="909090"/>
              <w:right w:val="single" w:sz="6" w:space="0" w:color="909090"/>
            </w:tcBorders>
            <w:shd w:val="clear" w:color="auto" w:fill="auto"/>
          </w:tcPr>
          <w:p w14:paraId="5D9F4342" w14:textId="48A86476"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708" w:type="dxa"/>
            <w:tcBorders>
              <w:top w:val="single" w:sz="6" w:space="0" w:color="909090"/>
              <w:left w:val="single" w:sz="6" w:space="0" w:color="909090"/>
              <w:bottom w:val="single" w:sz="6" w:space="0" w:color="909090"/>
              <w:right w:val="single" w:sz="6" w:space="0" w:color="909090"/>
            </w:tcBorders>
          </w:tcPr>
          <w:p w14:paraId="67EDCC34" w14:textId="76D8E4AA" w:rsidR="003219BC" w:rsidRPr="009C69F0" w:rsidRDefault="003219BC" w:rsidP="003219BC">
            <w:pPr>
              <w:widowControl w:val="0"/>
              <w:tabs>
                <w:tab w:val="left" w:pos="851"/>
              </w:tabs>
              <w:jc w:val="center"/>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4527" w:type="dxa"/>
            <w:tcBorders>
              <w:top w:val="single" w:sz="6" w:space="0" w:color="909090"/>
              <w:left w:val="single" w:sz="6" w:space="0" w:color="909090"/>
              <w:bottom w:val="single" w:sz="6" w:space="0" w:color="909090"/>
              <w:right w:val="single" w:sz="6" w:space="0" w:color="909090"/>
            </w:tcBorders>
            <w:shd w:val="clear" w:color="auto" w:fill="auto"/>
          </w:tcPr>
          <w:p w14:paraId="41E4266D" w14:textId="7B5ADD6E"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r>
    </w:tbl>
    <w:p w14:paraId="5C0B65C4" w14:textId="77777777" w:rsidR="006F7986" w:rsidRPr="006F7986" w:rsidRDefault="006F7986" w:rsidP="006F7986">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3C4BE6AC" w14:textId="77777777" w:rsidR="00EE1D9D" w:rsidRDefault="00EE1D9D"/>
    <w:sectPr w:rsidR="00EE1D9D"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4815650">
    <w:abstractNumId w:val="1"/>
  </w:num>
  <w:num w:numId="2" w16cid:durableId="1904829962">
    <w:abstractNumId w:val="0"/>
  </w:num>
  <w:num w:numId="3" w16cid:durableId="1355571830">
    <w:abstractNumId w:val="3"/>
  </w:num>
  <w:num w:numId="4" w16cid:durableId="184943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091B67"/>
    <w:rsid w:val="002942E3"/>
    <w:rsid w:val="003219BC"/>
    <w:rsid w:val="003B6B89"/>
    <w:rsid w:val="00432C71"/>
    <w:rsid w:val="004D02ED"/>
    <w:rsid w:val="00586E23"/>
    <w:rsid w:val="005A1E75"/>
    <w:rsid w:val="006F7986"/>
    <w:rsid w:val="007475BF"/>
    <w:rsid w:val="007C3A92"/>
    <w:rsid w:val="00980675"/>
    <w:rsid w:val="009C69F0"/>
    <w:rsid w:val="00AD4423"/>
    <w:rsid w:val="00C831B8"/>
    <w:rsid w:val="00E304CC"/>
    <w:rsid w:val="00E3131E"/>
    <w:rsid w:val="00EE1D9D"/>
    <w:rsid w:val="00FD4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029"/>
  <w15:chartTrackingRefBased/>
  <w15:docId w15:val="{FED0158D-4342-4C67-8163-1A6560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F79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7986"/>
  </w:style>
  <w:style w:type="character" w:customStyle="1" w:styleId="eop">
    <w:name w:val="eop"/>
    <w:basedOn w:val="Numatytasispastraiposriftas"/>
    <w:rsid w:val="006F7986"/>
  </w:style>
  <w:style w:type="character" w:styleId="Hipersaitas">
    <w:name w:val="Hyperlink"/>
    <w:basedOn w:val="Numatytasispastraiposriftas"/>
    <w:uiPriority w:val="99"/>
    <w:unhideWhenUsed/>
    <w:rsid w:val="00432C71"/>
    <w:rPr>
      <w:color w:val="0563C1" w:themeColor="hyperlink"/>
      <w:u w:val="single"/>
    </w:rPr>
  </w:style>
  <w:style w:type="character" w:styleId="Perirtashipersaitas">
    <w:name w:val="FollowedHyperlink"/>
    <w:basedOn w:val="Numatytasispastraiposriftas"/>
    <w:uiPriority w:val="99"/>
    <w:semiHidden/>
    <w:unhideWhenUsed/>
    <w:rsid w:val="00747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57431">
      <w:bodyDiv w:val="1"/>
      <w:marLeft w:val="0"/>
      <w:marRight w:val="0"/>
      <w:marTop w:val="0"/>
      <w:marBottom w:val="0"/>
      <w:divBdr>
        <w:top w:val="none" w:sz="0" w:space="0" w:color="auto"/>
        <w:left w:val="none" w:sz="0" w:space="0" w:color="auto"/>
        <w:bottom w:val="none" w:sz="0" w:space="0" w:color="auto"/>
        <w:right w:val="none" w:sz="0" w:space="0" w:color="auto"/>
      </w:divBdr>
      <w:divsChild>
        <w:div w:id="2076663729">
          <w:marLeft w:val="0"/>
          <w:marRight w:val="0"/>
          <w:marTop w:val="0"/>
          <w:marBottom w:val="0"/>
          <w:divBdr>
            <w:top w:val="none" w:sz="0" w:space="0" w:color="auto"/>
            <w:left w:val="none" w:sz="0" w:space="0" w:color="auto"/>
            <w:bottom w:val="none" w:sz="0" w:space="0" w:color="auto"/>
            <w:right w:val="none" w:sz="0" w:space="0" w:color="auto"/>
          </w:divBdr>
          <w:divsChild>
            <w:div w:id="1995062067">
              <w:marLeft w:val="0"/>
              <w:marRight w:val="0"/>
              <w:marTop w:val="0"/>
              <w:marBottom w:val="0"/>
              <w:divBdr>
                <w:top w:val="none" w:sz="0" w:space="0" w:color="auto"/>
                <w:left w:val="none" w:sz="0" w:space="0" w:color="auto"/>
                <w:bottom w:val="none" w:sz="0" w:space="0" w:color="auto"/>
                <w:right w:val="none" w:sz="0" w:space="0" w:color="auto"/>
              </w:divBdr>
            </w:div>
            <w:div w:id="640959981">
              <w:marLeft w:val="0"/>
              <w:marRight w:val="0"/>
              <w:marTop w:val="0"/>
              <w:marBottom w:val="0"/>
              <w:divBdr>
                <w:top w:val="none" w:sz="0" w:space="0" w:color="auto"/>
                <w:left w:val="none" w:sz="0" w:space="0" w:color="auto"/>
                <w:bottom w:val="none" w:sz="0" w:space="0" w:color="auto"/>
                <w:right w:val="none" w:sz="0" w:space="0" w:color="auto"/>
              </w:divBdr>
            </w:div>
            <w:div w:id="247231850">
              <w:marLeft w:val="0"/>
              <w:marRight w:val="0"/>
              <w:marTop w:val="0"/>
              <w:marBottom w:val="0"/>
              <w:divBdr>
                <w:top w:val="none" w:sz="0" w:space="0" w:color="auto"/>
                <w:left w:val="none" w:sz="0" w:space="0" w:color="auto"/>
                <w:bottom w:val="none" w:sz="0" w:space="0" w:color="auto"/>
                <w:right w:val="none" w:sz="0" w:space="0" w:color="auto"/>
              </w:divBdr>
            </w:div>
          </w:divsChild>
        </w:div>
        <w:div w:id="2132432155">
          <w:marLeft w:val="0"/>
          <w:marRight w:val="0"/>
          <w:marTop w:val="0"/>
          <w:marBottom w:val="0"/>
          <w:divBdr>
            <w:top w:val="none" w:sz="0" w:space="0" w:color="auto"/>
            <w:left w:val="none" w:sz="0" w:space="0" w:color="auto"/>
            <w:bottom w:val="none" w:sz="0" w:space="0" w:color="auto"/>
            <w:right w:val="none" w:sz="0" w:space="0" w:color="auto"/>
          </w:divBdr>
          <w:divsChild>
            <w:div w:id="990257748">
              <w:marLeft w:val="0"/>
              <w:marRight w:val="0"/>
              <w:marTop w:val="0"/>
              <w:marBottom w:val="0"/>
              <w:divBdr>
                <w:top w:val="none" w:sz="0" w:space="0" w:color="auto"/>
                <w:left w:val="none" w:sz="0" w:space="0" w:color="auto"/>
                <w:bottom w:val="none" w:sz="0" w:space="0" w:color="auto"/>
                <w:right w:val="none" w:sz="0" w:space="0" w:color="auto"/>
              </w:divBdr>
            </w:div>
            <w:div w:id="294871249">
              <w:marLeft w:val="0"/>
              <w:marRight w:val="0"/>
              <w:marTop w:val="0"/>
              <w:marBottom w:val="0"/>
              <w:divBdr>
                <w:top w:val="none" w:sz="0" w:space="0" w:color="auto"/>
                <w:left w:val="none" w:sz="0" w:space="0" w:color="auto"/>
                <w:bottom w:val="none" w:sz="0" w:space="0" w:color="auto"/>
                <w:right w:val="none" w:sz="0" w:space="0" w:color="auto"/>
              </w:divBdr>
            </w:div>
            <w:div w:id="1211503944">
              <w:marLeft w:val="0"/>
              <w:marRight w:val="0"/>
              <w:marTop w:val="0"/>
              <w:marBottom w:val="0"/>
              <w:divBdr>
                <w:top w:val="none" w:sz="0" w:space="0" w:color="auto"/>
                <w:left w:val="none" w:sz="0" w:space="0" w:color="auto"/>
                <w:bottom w:val="none" w:sz="0" w:space="0" w:color="auto"/>
                <w:right w:val="none" w:sz="0" w:space="0" w:color="auto"/>
              </w:divBdr>
            </w:div>
            <w:div w:id="146017626">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sChild>
        </w:div>
        <w:div w:id="210372232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
        <w:div w:id="1418943755">
          <w:marLeft w:val="0"/>
          <w:marRight w:val="0"/>
          <w:marTop w:val="0"/>
          <w:marBottom w:val="0"/>
          <w:divBdr>
            <w:top w:val="none" w:sz="0" w:space="0" w:color="auto"/>
            <w:left w:val="none" w:sz="0" w:space="0" w:color="auto"/>
            <w:bottom w:val="none" w:sz="0" w:space="0" w:color="auto"/>
            <w:right w:val="none" w:sz="0" w:space="0" w:color="auto"/>
          </w:divBdr>
        </w:div>
        <w:div w:id="340667352">
          <w:marLeft w:val="0"/>
          <w:marRight w:val="0"/>
          <w:marTop w:val="0"/>
          <w:marBottom w:val="0"/>
          <w:divBdr>
            <w:top w:val="none" w:sz="0" w:space="0" w:color="auto"/>
            <w:left w:val="none" w:sz="0" w:space="0" w:color="auto"/>
            <w:bottom w:val="none" w:sz="0" w:space="0" w:color="auto"/>
            <w:right w:val="none" w:sz="0" w:space="0" w:color="auto"/>
          </w:divBdr>
        </w:div>
        <w:div w:id="5183037">
          <w:marLeft w:val="0"/>
          <w:marRight w:val="0"/>
          <w:marTop w:val="0"/>
          <w:marBottom w:val="0"/>
          <w:divBdr>
            <w:top w:val="none" w:sz="0" w:space="0" w:color="auto"/>
            <w:left w:val="none" w:sz="0" w:space="0" w:color="auto"/>
            <w:bottom w:val="none" w:sz="0" w:space="0" w:color="auto"/>
            <w:right w:val="none" w:sz="0" w:space="0" w:color="auto"/>
          </w:divBdr>
        </w:div>
        <w:div w:id="988440335">
          <w:marLeft w:val="0"/>
          <w:marRight w:val="0"/>
          <w:marTop w:val="0"/>
          <w:marBottom w:val="0"/>
          <w:divBdr>
            <w:top w:val="none" w:sz="0" w:space="0" w:color="auto"/>
            <w:left w:val="none" w:sz="0" w:space="0" w:color="auto"/>
            <w:bottom w:val="none" w:sz="0" w:space="0" w:color="auto"/>
            <w:right w:val="none" w:sz="0" w:space="0" w:color="auto"/>
          </w:divBdr>
        </w:div>
        <w:div w:id="1622611814">
          <w:marLeft w:val="0"/>
          <w:marRight w:val="0"/>
          <w:marTop w:val="0"/>
          <w:marBottom w:val="0"/>
          <w:divBdr>
            <w:top w:val="none" w:sz="0" w:space="0" w:color="auto"/>
            <w:left w:val="none" w:sz="0" w:space="0" w:color="auto"/>
            <w:bottom w:val="none" w:sz="0" w:space="0" w:color="auto"/>
            <w:right w:val="none" w:sz="0" w:space="0" w:color="auto"/>
          </w:divBdr>
        </w:div>
        <w:div w:id="1106923750">
          <w:marLeft w:val="0"/>
          <w:marRight w:val="0"/>
          <w:marTop w:val="0"/>
          <w:marBottom w:val="0"/>
          <w:divBdr>
            <w:top w:val="none" w:sz="0" w:space="0" w:color="auto"/>
            <w:left w:val="none" w:sz="0" w:space="0" w:color="auto"/>
            <w:bottom w:val="none" w:sz="0" w:space="0" w:color="auto"/>
            <w:right w:val="none" w:sz="0" w:space="0" w:color="auto"/>
          </w:divBdr>
        </w:div>
        <w:div w:id="484316253">
          <w:marLeft w:val="0"/>
          <w:marRight w:val="0"/>
          <w:marTop w:val="0"/>
          <w:marBottom w:val="0"/>
          <w:divBdr>
            <w:top w:val="none" w:sz="0" w:space="0" w:color="auto"/>
            <w:left w:val="none" w:sz="0" w:space="0" w:color="auto"/>
            <w:bottom w:val="none" w:sz="0" w:space="0" w:color="auto"/>
            <w:right w:val="none" w:sz="0" w:space="0" w:color="auto"/>
          </w:divBdr>
        </w:div>
        <w:div w:id="1825194348">
          <w:marLeft w:val="0"/>
          <w:marRight w:val="0"/>
          <w:marTop w:val="0"/>
          <w:marBottom w:val="0"/>
          <w:divBdr>
            <w:top w:val="none" w:sz="0" w:space="0" w:color="auto"/>
            <w:left w:val="none" w:sz="0" w:space="0" w:color="auto"/>
            <w:bottom w:val="none" w:sz="0" w:space="0" w:color="auto"/>
            <w:right w:val="none" w:sz="0" w:space="0" w:color="auto"/>
          </w:divBdr>
          <w:divsChild>
            <w:div w:id="1038236759">
              <w:marLeft w:val="-75"/>
              <w:marRight w:val="0"/>
              <w:marTop w:val="30"/>
              <w:marBottom w:val="30"/>
              <w:divBdr>
                <w:top w:val="none" w:sz="0" w:space="0" w:color="auto"/>
                <w:left w:val="none" w:sz="0" w:space="0" w:color="auto"/>
                <w:bottom w:val="none" w:sz="0" w:space="0" w:color="auto"/>
                <w:right w:val="none" w:sz="0" w:space="0" w:color="auto"/>
              </w:divBdr>
              <w:divsChild>
                <w:div w:id="1536962908">
                  <w:marLeft w:val="0"/>
                  <w:marRight w:val="0"/>
                  <w:marTop w:val="0"/>
                  <w:marBottom w:val="0"/>
                  <w:divBdr>
                    <w:top w:val="none" w:sz="0" w:space="0" w:color="auto"/>
                    <w:left w:val="none" w:sz="0" w:space="0" w:color="auto"/>
                    <w:bottom w:val="none" w:sz="0" w:space="0" w:color="auto"/>
                    <w:right w:val="none" w:sz="0" w:space="0" w:color="auto"/>
                  </w:divBdr>
                  <w:divsChild>
                    <w:div w:id="1216546502">
                      <w:marLeft w:val="0"/>
                      <w:marRight w:val="0"/>
                      <w:marTop w:val="0"/>
                      <w:marBottom w:val="0"/>
                      <w:divBdr>
                        <w:top w:val="none" w:sz="0" w:space="0" w:color="auto"/>
                        <w:left w:val="none" w:sz="0" w:space="0" w:color="auto"/>
                        <w:bottom w:val="none" w:sz="0" w:space="0" w:color="auto"/>
                        <w:right w:val="none" w:sz="0" w:space="0" w:color="auto"/>
                      </w:divBdr>
                    </w:div>
                  </w:divsChild>
                </w:div>
                <w:div w:id="637146435">
                  <w:marLeft w:val="0"/>
                  <w:marRight w:val="0"/>
                  <w:marTop w:val="0"/>
                  <w:marBottom w:val="0"/>
                  <w:divBdr>
                    <w:top w:val="none" w:sz="0" w:space="0" w:color="auto"/>
                    <w:left w:val="none" w:sz="0" w:space="0" w:color="auto"/>
                    <w:bottom w:val="none" w:sz="0" w:space="0" w:color="auto"/>
                    <w:right w:val="none" w:sz="0" w:space="0" w:color="auto"/>
                  </w:divBdr>
                  <w:divsChild>
                    <w:div w:id="726492034">
                      <w:marLeft w:val="0"/>
                      <w:marRight w:val="0"/>
                      <w:marTop w:val="0"/>
                      <w:marBottom w:val="0"/>
                      <w:divBdr>
                        <w:top w:val="none" w:sz="0" w:space="0" w:color="auto"/>
                        <w:left w:val="none" w:sz="0" w:space="0" w:color="auto"/>
                        <w:bottom w:val="none" w:sz="0" w:space="0" w:color="auto"/>
                        <w:right w:val="none" w:sz="0" w:space="0" w:color="auto"/>
                      </w:divBdr>
                    </w:div>
                  </w:divsChild>
                </w:div>
                <w:div w:id="1903371845">
                  <w:marLeft w:val="0"/>
                  <w:marRight w:val="0"/>
                  <w:marTop w:val="0"/>
                  <w:marBottom w:val="0"/>
                  <w:divBdr>
                    <w:top w:val="none" w:sz="0" w:space="0" w:color="auto"/>
                    <w:left w:val="none" w:sz="0" w:space="0" w:color="auto"/>
                    <w:bottom w:val="none" w:sz="0" w:space="0" w:color="auto"/>
                    <w:right w:val="none" w:sz="0" w:space="0" w:color="auto"/>
                  </w:divBdr>
                  <w:divsChild>
                    <w:div w:id="821892397">
                      <w:marLeft w:val="0"/>
                      <w:marRight w:val="0"/>
                      <w:marTop w:val="0"/>
                      <w:marBottom w:val="0"/>
                      <w:divBdr>
                        <w:top w:val="none" w:sz="0" w:space="0" w:color="auto"/>
                        <w:left w:val="none" w:sz="0" w:space="0" w:color="auto"/>
                        <w:bottom w:val="none" w:sz="0" w:space="0" w:color="auto"/>
                        <w:right w:val="none" w:sz="0" w:space="0" w:color="auto"/>
                      </w:divBdr>
                    </w:div>
                  </w:divsChild>
                </w:div>
                <w:div w:id="1354184148">
                  <w:marLeft w:val="0"/>
                  <w:marRight w:val="0"/>
                  <w:marTop w:val="0"/>
                  <w:marBottom w:val="0"/>
                  <w:divBdr>
                    <w:top w:val="none" w:sz="0" w:space="0" w:color="auto"/>
                    <w:left w:val="none" w:sz="0" w:space="0" w:color="auto"/>
                    <w:bottom w:val="none" w:sz="0" w:space="0" w:color="auto"/>
                    <w:right w:val="none" w:sz="0" w:space="0" w:color="auto"/>
                  </w:divBdr>
                  <w:divsChild>
                    <w:div w:id="756440419">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0"/>
                  <w:divBdr>
                    <w:top w:val="none" w:sz="0" w:space="0" w:color="auto"/>
                    <w:left w:val="none" w:sz="0" w:space="0" w:color="auto"/>
                    <w:bottom w:val="none" w:sz="0" w:space="0" w:color="auto"/>
                    <w:right w:val="none" w:sz="0" w:space="0" w:color="auto"/>
                  </w:divBdr>
                  <w:divsChild>
                    <w:div w:id="227226604">
                      <w:marLeft w:val="0"/>
                      <w:marRight w:val="0"/>
                      <w:marTop w:val="0"/>
                      <w:marBottom w:val="0"/>
                      <w:divBdr>
                        <w:top w:val="none" w:sz="0" w:space="0" w:color="auto"/>
                        <w:left w:val="none" w:sz="0" w:space="0" w:color="auto"/>
                        <w:bottom w:val="none" w:sz="0" w:space="0" w:color="auto"/>
                        <w:right w:val="none" w:sz="0" w:space="0" w:color="auto"/>
                      </w:divBdr>
                    </w:div>
                  </w:divsChild>
                </w:div>
                <w:div w:id="1909611364">
                  <w:marLeft w:val="0"/>
                  <w:marRight w:val="0"/>
                  <w:marTop w:val="0"/>
                  <w:marBottom w:val="0"/>
                  <w:divBdr>
                    <w:top w:val="none" w:sz="0" w:space="0" w:color="auto"/>
                    <w:left w:val="none" w:sz="0" w:space="0" w:color="auto"/>
                    <w:bottom w:val="none" w:sz="0" w:space="0" w:color="auto"/>
                    <w:right w:val="none" w:sz="0" w:space="0" w:color="auto"/>
                  </w:divBdr>
                  <w:divsChild>
                    <w:div w:id="1534414363">
                      <w:marLeft w:val="0"/>
                      <w:marRight w:val="0"/>
                      <w:marTop w:val="0"/>
                      <w:marBottom w:val="0"/>
                      <w:divBdr>
                        <w:top w:val="none" w:sz="0" w:space="0" w:color="auto"/>
                        <w:left w:val="none" w:sz="0" w:space="0" w:color="auto"/>
                        <w:bottom w:val="none" w:sz="0" w:space="0" w:color="auto"/>
                        <w:right w:val="none" w:sz="0" w:space="0" w:color="auto"/>
                      </w:divBdr>
                    </w:div>
                  </w:divsChild>
                </w:div>
                <w:div w:id="727799573">
                  <w:marLeft w:val="0"/>
                  <w:marRight w:val="0"/>
                  <w:marTop w:val="0"/>
                  <w:marBottom w:val="0"/>
                  <w:divBdr>
                    <w:top w:val="none" w:sz="0" w:space="0" w:color="auto"/>
                    <w:left w:val="none" w:sz="0" w:space="0" w:color="auto"/>
                    <w:bottom w:val="none" w:sz="0" w:space="0" w:color="auto"/>
                    <w:right w:val="none" w:sz="0" w:space="0" w:color="auto"/>
                  </w:divBdr>
                  <w:divsChild>
                    <w:div w:id="1042099054">
                      <w:marLeft w:val="0"/>
                      <w:marRight w:val="0"/>
                      <w:marTop w:val="0"/>
                      <w:marBottom w:val="0"/>
                      <w:divBdr>
                        <w:top w:val="none" w:sz="0" w:space="0" w:color="auto"/>
                        <w:left w:val="none" w:sz="0" w:space="0" w:color="auto"/>
                        <w:bottom w:val="none" w:sz="0" w:space="0" w:color="auto"/>
                        <w:right w:val="none" w:sz="0" w:space="0" w:color="auto"/>
                      </w:divBdr>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622766404">
                      <w:marLeft w:val="0"/>
                      <w:marRight w:val="0"/>
                      <w:marTop w:val="0"/>
                      <w:marBottom w:val="0"/>
                      <w:divBdr>
                        <w:top w:val="none" w:sz="0" w:space="0" w:color="auto"/>
                        <w:left w:val="none" w:sz="0" w:space="0" w:color="auto"/>
                        <w:bottom w:val="none" w:sz="0" w:space="0" w:color="auto"/>
                        <w:right w:val="none" w:sz="0" w:space="0" w:color="auto"/>
                      </w:divBdr>
                    </w:div>
                    <w:div w:id="648022796">
                      <w:marLeft w:val="0"/>
                      <w:marRight w:val="0"/>
                      <w:marTop w:val="0"/>
                      <w:marBottom w:val="0"/>
                      <w:divBdr>
                        <w:top w:val="none" w:sz="0" w:space="0" w:color="auto"/>
                        <w:left w:val="none" w:sz="0" w:space="0" w:color="auto"/>
                        <w:bottom w:val="none" w:sz="0" w:space="0" w:color="auto"/>
                        <w:right w:val="none" w:sz="0" w:space="0" w:color="auto"/>
                      </w:divBdr>
                    </w:div>
                    <w:div w:id="1352033106">
                      <w:marLeft w:val="0"/>
                      <w:marRight w:val="0"/>
                      <w:marTop w:val="0"/>
                      <w:marBottom w:val="0"/>
                      <w:divBdr>
                        <w:top w:val="none" w:sz="0" w:space="0" w:color="auto"/>
                        <w:left w:val="none" w:sz="0" w:space="0" w:color="auto"/>
                        <w:bottom w:val="none" w:sz="0" w:space="0" w:color="auto"/>
                        <w:right w:val="none" w:sz="0" w:space="0" w:color="auto"/>
                      </w:divBdr>
                    </w:div>
                    <w:div w:id="1440565988">
                      <w:marLeft w:val="0"/>
                      <w:marRight w:val="0"/>
                      <w:marTop w:val="0"/>
                      <w:marBottom w:val="0"/>
                      <w:divBdr>
                        <w:top w:val="none" w:sz="0" w:space="0" w:color="auto"/>
                        <w:left w:val="none" w:sz="0" w:space="0" w:color="auto"/>
                        <w:bottom w:val="none" w:sz="0" w:space="0" w:color="auto"/>
                        <w:right w:val="none" w:sz="0" w:space="0" w:color="auto"/>
                      </w:divBdr>
                    </w:div>
                    <w:div w:id="557204588">
                      <w:marLeft w:val="0"/>
                      <w:marRight w:val="0"/>
                      <w:marTop w:val="0"/>
                      <w:marBottom w:val="0"/>
                      <w:divBdr>
                        <w:top w:val="none" w:sz="0" w:space="0" w:color="auto"/>
                        <w:left w:val="none" w:sz="0" w:space="0" w:color="auto"/>
                        <w:bottom w:val="none" w:sz="0" w:space="0" w:color="auto"/>
                        <w:right w:val="none" w:sz="0" w:space="0" w:color="auto"/>
                      </w:divBdr>
                    </w:div>
                  </w:divsChild>
                </w:div>
                <w:div w:id="1087463694">
                  <w:marLeft w:val="0"/>
                  <w:marRight w:val="0"/>
                  <w:marTop w:val="0"/>
                  <w:marBottom w:val="0"/>
                  <w:divBdr>
                    <w:top w:val="none" w:sz="0" w:space="0" w:color="auto"/>
                    <w:left w:val="none" w:sz="0" w:space="0" w:color="auto"/>
                    <w:bottom w:val="none" w:sz="0" w:space="0" w:color="auto"/>
                    <w:right w:val="none" w:sz="0" w:space="0" w:color="auto"/>
                  </w:divBdr>
                  <w:divsChild>
                    <w:div w:id="1355810144">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2020304077">
                      <w:marLeft w:val="0"/>
                      <w:marRight w:val="0"/>
                      <w:marTop w:val="0"/>
                      <w:marBottom w:val="0"/>
                      <w:divBdr>
                        <w:top w:val="none" w:sz="0" w:space="0" w:color="auto"/>
                        <w:left w:val="none" w:sz="0" w:space="0" w:color="auto"/>
                        <w:bottom w:val="none" w:sz="0" w:space="0" w:color="auto"/>
                        <w:right w:val="none" w:sz="0" w:space="0" w:color="auto"/>
                      </w:divBdr>
                    </w:div>
                  </w:divsChild>
                </w:div>
                <w:div w:id="1636831406">
                  <w:marLeft w:val="0"/>
                  <w:marRight w:val="0"/>
                  <w:marTop w:val="0"/>
                  <w:marBottom w:val="0"/>
                  <w:divBdr>
                    <w:top w:val="none" w:sz="0" w:space="0" w:color="auto"/>
                    <w:left w:val="none" w:sz="0" w:space="0" w:color="auto"/>
                    <w:bottom w:val="none" w:sz="0" w:space="0" w:color="auto"/>
                    <w:right w:val="none" w:sz="0" w:space="0" w:color="auto"/>
                  </w:divBdr>
                  <w:divsChild>
                    <w:div w:id="1637293786">
                      <w:marLeft w:val="0"/>
                      <w:marRight w:val="0"/>
                      <w:marTop w:val="0"/>
                      <w:marBottom w:val="0"/>
                      <w:divBdr>
                        <w:top w:val="none" w:sz="0" w:space="0" w:color="auto"/>
                        <w:left w:val="none" w:sz="0" w:space="0" w:color="auto"/>
                        <w:bottom w:val="none" w:sz="0" w:space="0" w:color="auto"/>
                        <w:right w:val="none" w:sz="0" w:space="0" w:color="auto"/>
                      </w:divBdr>
                    </w:div>
                    <w:div w:id="792015839">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939093604">
                      <w:marLeft w:val="0"/>
                      <w:marRight w:val="0"/>
                      <w:marTop w:val="0"/>
                      <w:marBottom w:val="0"/>
                      <w:divBdr>
                        <w:top w:val="none" w:sz="0" w:space="0" w:color="auto"/>
                        <w:left w:val="none" w:sz="0" w:space="0" w:color="auto"/>
                        <w:bottom w:val="none" w:sz="0" w:space="0" w:color="auto"/>
                        <w:right w:val="none" w:sz="0" w:space="0" w:color="auto"/>
                      </w:divBdr>
                    </w:div>
                  </w:divsChild>
                </w:div>
                <w:div w:id="356350756">
                  <w:marLeft w:val="0"/>
                  <w:marRight w:val="0"/>
                  <w:marTop w:val="0"/>
                  <w:marBottom w:val="0"/>
                  <w:divBdr>
                    <w:top w:val="none" w:sz="0" w:space="0" w:color="auto"/>
                    <w:left w:val="none" w:sz="0" w:space="0" w:color="auto"/>
                    <w:bottom w:val="none" w:sz="0" w:space="0" w:color="auto"/>
                    <w:right w:val="none" w:sz="0" w:space="0" w:color="auto"/>
                  </w:divBdr>
                  <w:divsChild>
                    <w:div w:id="1683509724">
                      <w:marLeft w:val="0"/>
                      <w:marRight w:val="0"/>
                      <w:marTop w:val="0"/>
                      <w:marBottom w:val="0"/>
                      <w:divBdr>
                        <w:top w:val="none" w:sz="0" w:space="0" w:color="auto"/>
                        <w:left w:val="none" w:sz="0" w:space="0" w:color="auto"/>
                        <w:bottom w:val="none" w:sz="0" w:space="0" w:color="auto"/>
                        <w:right w:val="none" w:sz="0" w:space="0" w:color="auto"/>
                      </w:divBdr>
                    </w:div>
                  </w:divsChild>
                </w:div>
                <w:div w:id="110907652">
                  <w:marLeft w:val="0"/>
                  <w:marRight w:val="0"/>
                  <w:marTop w:val="0"/>
                  <w:marBottom w:val="0"/>
                  <w:divBdr>
                    <w:top w:val="none" w:sz="0" w:space="0" w:color="auto"/>
                    <w:left w:val="none" w:sz="0" w:space="0" w:color="auto"/>
                    <w:bottom w:val="none" w:sz="0" w:space="0" w:color="auto"/>
                    <w:right w:val="none" w:sz="0" w:space="0" w:color="auto"/>
                  </w:divBdr>
                  <w:divsChild>
                    <w:div w:id="843937941">
                      <w:marLeft w:val="0"/>
                      <w:marRight w:val="0"/>
                      <w:marTop w:val="0"/>
                      <w:marBottom w:val="0"/>
                      <w:divBdr>
                        <w:top w:val="none" w:sz="0" w:space="0" w:color="auto"/>
                        <w:left w:val="none" w:sz="0" w:space="0" w:color="auto"/>
                        <w:bottom w:val="none" w:sz="0" w:space="0" w:color="auto"/>
                        <w:right w:val="none" w:sz="0" w:space="0" w:color="auto"/>
                      </w:divBdr>
                    </w:div>
                  </w:divsChild>
                </w:div>
                <w:div w:id="508494823">
                  <w:marLeft w:val="0"/>
                  <w:marRight w:val="0"/>
                  <w:marTop w:val="0"/>
                  <w:marBottom w:val="0"/>
                  <w:divBdr>
                    <w:top w:val="none" w:sz="0" w:space="0" w:color="auto"/>
                    <w:left w:val="none" w:sz="0" w:space="0" w:color="auto"/>
                    <w:bottom w:val="none" w:sz="0" w:space="0" w:color="auto"/>
                    <w:right w:val="none" w:sz="0" w:space="0" w:color="auto"/>
                  </w:divBdr>
                  <w:divsChild>
                    <w:div w:id="378937270">
                      <w:marLeft w:val="0"/>
                      <w:marRight w:val="0"/>
                      <w:marTop w:val="0"/>
                      <w:marBottom w:val="0"/>
                      <w:divBdr>
                        <w:top w:val="none" w:sz="0" w:space="0" w:color="auto"/>
                        <w:left w:val="none" w:sz="0" w:space="0" w:color="auto"/>
                        <w:bottom w:val="none" w:sz="0" w:space="0" w:color="auto"/>
                        <w:right w:val="none" w:sz="0" w:space="0" w:color="auto"/>
                      </w:divBdr>
                    </w:div>
                  </w:divsChild>
                </w:div>
                <w:div w:id="862792308">
                  <w:marLeft w:val="0"/>
                  <w:marRight w:val="0"/>
                  <w:marTop w:val="0"/>
                  <w:marBottom w:val="0"/>
                  <w:divBdr>
                    <w:top w:val="none" w:sz="0" w:space="0" w:color="auto"/>
                    <w:left w:val="none" w:sz="0" w:space="0" w:color="auto"/>
                    <w:bottom w:val="none" w:sz="0" w:space="0" w:color="auto"/>
                    <w:right w:val="none" w:sz="0" w:space="0" w:color="auto"/>
                  </w:divBdr>
                  <w:divsChild>
                    <w:div w:id="1337999805">
                      <w:marLeft w:val="0"/>
                      <w:marRight w:val="0"/>
                      <w:marTop w:val="0"/>
                      <w:marBottom w:val="0"/>
                      <w:divBdr>
                        <w:top w:val="none" w:sz="0" w:space="0" w:color="auto"/>
                        <w:left w:val="none" w:sz="0" w:space="0" w:color="auto"/>
                        <w:bottom w:val="none" w:sz="0" w:space="0" w:color="auto"/>
                        <w:right w:val="none" w:sz="0" w:space="0" w:color="auto"/>
                      </w:divBdr>
                    </w:div>
                    <w:div w:id="390036920">
                      <w:marLeft w:val="0"/>
                      <w:marRight w:val="0"/>
                      <w:marTop w:val="0"/>
                      <w:marBottom w:val="0"/>
                      <w:divBdr>
                        <w:top w:val="none" w:sz="0" w:space="0" w:color="auto"/>
                        <w:left w:val="none" w:sz="0" w:space="0" w:color="auto"/>
                        <w:bottom w:val="none" w:sz="0" w:space="0" w:color="auto"/>
                        <w:right w:val="none" w:sz="0" w:space="0" w:color="auto"/>
                      </w:divBdr>
                    </w:div>
                  </w:divsChild>
                </w:div>
                <w:div w:id="462581452">
                  <w:marLeft w:val="0"/>
                  <w:marRight w:val="0"/>
                  <w:marTop w:val="0"/>
                  <w:marBottom w:val="0"/>
                  <w:divBdr>
                    <w:top w:val="none" w:sz="0" w:space="0" w:color="auto"/>
                    <w:left w:val="none" w:sz="0" w:space="0" w:color="auto"/>
                    <w:bottom w:val="none" w:sz="0" w:space="0" w:color="auto"/>
                    <w:right w:val="none" w:sz="0" w:space="0" w:color="auto"/>
                  </w:divBdr>
                  <w:divsChild>
                    <w:div w:id="1242181552">
                      <w:marLeft w:val="0"/>
                      <w:marRight w:val="0"/>
                      <w:marTop w:val="0"/>
                      <w:marBottom w:val="0"/>
                      <w:divBdr>
                        <w:top w:val="none" w:sz="0" w:space="0" w:color="auto"/>
                        <w:left w:val="none" w:sz="0" w:space="0" w:color="auto"/>
                        <w:bottom w:val="none" w:sz="0" w:space="0" w:color="auto"/>
                        <w:right w:val="none" w:sz="0" w:space="0" w:color="auto"/>
                      </w:divBdr>
                    </w:div>
                  </w:divsChild>
                </w:div>
                <w:div w:id="349989860">
                  <w:marLeft w:val="0"/>
                  <w:marRight w:val="0"/>
                  <w:marTop w:val="0"/>
                  <w:marBottom w:val="0"/>
                  <w:divBdr>
                    <w:top w:val="none" w:sz="0" w:space="0" w:color="auto"/>
                    <w:left w:val="none" w:sz="0" w:space="0" w:color="auto"/>
                    <w:bottom w:val="none" w:sz="0" w:space="0" w:color="auto"/>
                    <w:right w:val="none" w:sz="0" w:space="0" w:color="auto"/>
                  </w:divBdr>
                  <w:divsChild>
                    <w:div w:id="973145042">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647636593">
                      <w:marLeft w:val="0"/>
                      <w:marRight w:val="0"/>
                      <w:marTop w:val="0"/>
                      <w:marBottom w:val="0"/>
                      <w:divBdr>
                        <w:top w:val="none" w:sz="0" w:space="0" w:color="auto"/>
                        <w:left w:val="none" w:sz="0" w:space="0" w:color="auto"/>
                        <w:bottom w:val="none" w:sz="0" w:space="0" w:color="auto"/>
                        <w:right w:val="none" w:sz="0" w:space="0" w:color="auto"/>
                      </w:divBdr>
                    </w:div>
                    <w:div w:id="1130125234">
                      <w:marLeft w:val="0"/>
                      <w:marRight w:val="0"/>
                      <w:marTop w:val="0"/>
                      <w:marBottom w:val="0"/>
                      <w:divBdr>
                        <w:top w:val="none" w:sz="0" w:space="0" w:color="auto"/>
                        <w:left w:val="none" w:sz="0" w:space="0" w:color="auto"/>
                        <w:bottom w:val="none" w:sz="0" w:space="0" w:color="auto"/>
                        <w:right w:val="none" w:sz="0" w:space="0" w:color="auto"/>
                      </w:divBdr>
                    </w:div>
                  </w:divsChild>
                </w:div>
                <w:div w:id="825512226">
                  <w:marLeft w:val="0"/>
                  <w:marRight w:val="0"/>
                  <w:marTop w:val="0"/>
                  <w:marBottom w:val="0"/>
                  <w:divBdr>
                    <w:top w:val="none" w:sz="0" w:space="0" w:color="auto"/>
                    <w:left w:val="none" w:sz="0" w:space="0" w:color="auto"/>
                    <w:bottom w:val="none" w:sz="0" w:space="0" w:color="auto"/>
                    <w:right w:val="none" w:sz="0" w:space="0" w:color="auto"/>
                  </w:divBdr>
                  <w:divsChild>
                    <w:div w:id="826484313">
                      <w:marLeft w:val="0"/>
                      <w:marRight w:val="0"/>
                      <w:marTop w:val="0"/>
                      <w:marBottom w:val="0"/>
                      <w:divBdr>
                        <w:top w:val="none" w:sz="0" w:space="0" w:color="auto"/>
                        <w:left w:val="none" w:sz="0" w:space="0" w:color="auto"/>
                        <w:bottom w:val="none" w:sz="0" w:space="0" w:color="auto"/>
                        <w:right w:val="none" w:sz="0" w:space="0" w:color="auto"/>
                      </w:divBdr>
                    </w:div>
                  </w:divsChild>
                </w:div>
                <w:div w:id="1047681241">
                  <w:marLeft w:val="0"/>
                  <w:marRight w:val="0"/>
                  <w:marTop w:val="0"/>
                  <w:marBottom w:val="0"/>
                  <w:divBdr>
                    <w:top w:val="none" w:sz="0" w:space="0" w:color="auto"/>
                    <w:left w:val="none" w:sz="0" w:space="0" w:color="auto"/>
                    <w:bottom w:val="none" w:sz="0" w:space="0" w:color="auto"/>
                    <w:right w:val="none" w:sz="0" w:space="0" w:color="auto"/>
                  </w:divBdr>
                  <w:divsChild>
                    <w:div w:id="699667792">
                      <w:marLeft w:val="0"/>
                      <w:marRight w:val="0"/>
                      <w:marTop w:val="0"/>
                      <w:marBottom w:val="0"/>
                      <w:divBdr>
                        <w:top w:val="none" w:sz="0" w:space="0" w:color="auto"/>
                        <w:left w:val="none" w:sz="0" w:space="0" w:color="auto"/>
                        <w:bottom w:val="none" w:sz="0" w:space="0" w:color="auto"/>
                        <w:right w:val="none" w:sz="0" w:space="0" w:color="auto"/>
                      </w:divBdr>
                    </w:div>
                  </w:divsChild>
                </w:div>
                <w:div w:id="1779333339">
                  <w:marLeft w:val="0"/>
                  <w:marRight w:val="0"/>
                  <w:marTop w:val="0"/>
                  <w:marBottom w:val="0"/>
                  <w:divBdr>
                    <w:top w:val="none" w:sz="0" w:space="0" w:color="auto"/>
                    <w:left w:val="none" w:sz="0" w:space="0" w:color="auto"/>
                    <w:bottom w:val="none" w:sz="0" w:space="0" w:color="auto"/>
                    <w:right w:val="none" w:sz="0" w:space="0" w:color="auto"/>
                  </w:divBdr>
                  <w:divsChild>
                    <w:div w:id="534149908">
                      <w:marLeft w:val="0"/>
                      <w:marRight w:val="0"/>
                      <w:marTop w:val="0"/>
                      <w:marBottom w:val="0"/>
                      <w:divBdr>
                        <w:top w:val="none" w:sz="0" w:space="0" w:color="auto"/>
                        <w:left w:val="none" w:sz="0" w:space="0" w:color="auto"/>
                        <w:bottom w:val="none" w:sz="0" w:space="0" w:color="auto"/>
                        <w:right w:val="none" w:sz="0" w:space="0" w:color="auto"/>
                      </w:divBdr>
                    </w:div>
                  </w:divsChild>
                </w:div>
                <w:div w:id="936867352">
                  <w:marLeft w:val="0"/>
                  <w:marRight w:val="0"/>
                  <w:marTop w:val="0"/>
                  <w:marBottom w:val="0"/>
                  <w:divBdr>
                    <w:top w:val="none" w:sz="0" w:space="0" w:color="auto"/>
                    <w:left w:val="none" w:sz="0" w:space="0" w:color="auto"/>
                    <w:bottom w:val="none" w:sz="0" w:space="0" w:color="auto"/>
                    <w:right w:val="none" w:sz="0" w:space="0" w:color="auto"/>
                  </w:divBdr>
                  <w:divsChild>
                    <w:div w:id="508450326">
                      <w:marLeft w:val="0"/>
                      <w:marRight w:val="0"/>
                      <w:marTop w:val="0"/>
                      <w:marBottom w:val="0"/>
                      <w:divBdr>
                        <w:top w:val="none" w:sz="0" w:space="0" w:color="auto"/>
                        <w:left w:val="none" w:sz="0" w:space="0" w:color="auto"/>
                        <w:bottom w:val="none" w:sz="0" w:space="0" w:color="auto"/>
                        <w:right w:val="none" w:sz="0" w:space="0" w:color="auto"/>
                      </w:divBdr>
                    </w:div>
                  </w:divsChild>
                </w:div>
                <w:div w:id="888537095">
                  <w:marLeft w:val="0"/>
                  <w:marRight w:val="0"/>
                  <w:marTop w:val="0"/>
                  <w:marBottom w:val="0"/>
                  <w:divBdr>
                    <w:top w:val="none" w:sz="0" w:space="0" w:color="auto"/>
                    <w:left w:val="none" w:sz="0" w:space="0" w:color="auto"/>
                    <w:bottom w:val="none" w:sz="0" w:space="0" w:color="auto"/>
                    <w:right w:val="none" w:sz="0" w:space="0" w:color="auto"/>
                  </w:divBdr>
                  <w:divsChild>
                    <w:div w:id="266934805">
                      <w:marLeft w:val="0"/>
                      <w:marRight w:val="0"/>
                      <w:marTop w:val="0"/>
                      <w:marBottom w:val="0"/>
                      <w:divBdr>
                        <w:top w:val="none" w:sz="0" w:space="0" w:color="auto"/>
                        <w:left w:val="none" w:sz="0" w:space="0" w:color="auto"/>
                        <w:bottom w:val="none" w:sz="0" w:space="0" w:color="auto"/>
                        <w:right w:val="none" w:sz="0" w:space="0" w:color="auto"/>
                      </w:divBdr>
                    </w:div>
                  </w:divsChild>
                </w:div>
                <w:div w:id="869531864">
                  <w:marLeft w:val="0"/>
                  <w:marRight w:val="0"/>
                  <w:marTop w:val="0"/>
                  <w:marBottom w:val="0"/>
                  <w:divBdr>
                    <w:top w:val="none" w:sz="0" w:space="0" w:color="auto"/>
                    <w:left w:val="none" w:sz="0" w:space="0" w:color="auto"/>
                    <w:bottom w:val="none" w:sz="0" w:space="0" w:color="auto"/>
                    <w:right w:val="none" w:sz="0" w:space="0" w:color="auto"/>
                  </w:divBdr>
                  <w:divsChild>
                    <w:div w:id="120223490">
                      <w:marLeft w:val="0"/>
                      <w:marRight w:val="0"/>
                      <w:marTop w:val="0"/>
                      <w:marBottom w:val="0"/>
                      <w:divBdr>
                        <w:top w:val="none" w:sz="0" w:space="0" w:color="auto"/>
                        <w:left w:val="none" w:sz="0" w:space="0" w:color="auto"/>
                        <w:bottom w:val="none" w:sz="0" w:space="0" w:color="auto"/>
                        <w:right w:val="none" w:sz="0" w:space="0" w:color="auto"/>
                      </w:divBdr>
                    </w:div>
                  </w:divsChild>
                </w:div>
                <w:div w:id="1064371348">
                  <w:marLeft w:val="0"/>
                  <w:marRight w:val="0"/>
                  <w:marTop w:val="0"/>
                  <w:marBottom w:val="0"/>
                  <w:divBdr>
                    <w:top w:val="none" w:sz="0" w:space="0" w:color="auto"/>
                    <w:left w:val="none" w:sz="0" w:space="0" w:color="auto"/>
                    <w:bottom w:val="none" w:sz="0" w:space="0" w:color="auto"/>
                    <w:right w:val="none" w:sz="0" w:space="0" w:color="auto"/>
                  </w:divBdr>
                  <w:divsChild>
                    <w:div w:id="1445078436">
                      <w:marLeft w:val="0"/>
                      <w:marRight w:val="0"/>
                      <w:marTop w:val="0"/>
                      <w:marBottom w:val="0"/>
                      <w:divBdr>
                        <w:top w:val="none" w:sz="0" w:space="0" w:color="auto"/>
                        <w:left w:val="none" w:sz="0" w:space="0" w:color="auto"/>
                        <w:bottom w:val="none" w:sz="0" w:space="0" w:color="auto"/>
                        <w:right w:val="none" w:sz="0" w:space="0" w:color="auto"/>
                      </w:divBdr>
                    </w:div>
                    <w:div w:id="324238046">
                      <w:marLeft w:val="0"/>
                      <w:marRight w:val="0"/>
                      <w:marTop w:val="0"/>
                      <w:marBottom w:val="0"/>
                      <w:divBdr>
                        <w:top w:val="none" w:sz="0" w:space="0" w:color="auto"/>
                        <w:left w:val="none" w:sz="0" w:space="0" w:color="auto"/>
                        <w:bottom w:val="none" w:sz="0" w:space="0" w:color="auto"/>
                        <w:right w:val="none" w:sz="0" w:space="0" w:color="auto"/>
                      </w:divBdr>
                    </w:div>
                  </w:divsChild>
                </w:div>
                <w:div w:id="836462230">
                  <w:marLeft w:val="0"/>
                  <w:marRight w:val="0"/>
                  <w:marTop w:val="0"/>
                  <w:marBottom w:val="0"/>
                  <w:divBdr>
                    <w:top w:val="none" w:sz="0" w:space="0" w:color="auto"/>
                    <w:left w:val="none" w:sz="0" w:space="0" w:color="auto"/>
                    <w:bottom w:val="none" w:sz="0" w:space="0" w:color="auto"/>
                    <w:right w:val="none" w:sz="0" w:space="0" w:color="auto"/>
                  </w:divBdr>
                  <w:divsChild>
                    <w:div w:id="702053042">
                      <w:marLeft w:val="0"/>
                      <w:marRight w:val="0"/>
                      <w:marTop w:val="0"/>
                      <w:marBottom w:val="0"/>
                      <w:divBdr>
                        <w:top w:val="none" w:sz="0" w:space="0" w:color="auto"/>
                        <w:left w:val="none" w:sz="0" w:space="0" w:color="auto"/>
                        <w:bottom w:val="none" w:sz="0" w:space="0" w:color="auto"/>
                        <w:right w:val="none" w:sz="0" w:space="0" w:color="auto"/>
                      </w:divBdr>
                    </w:div>
                  </w:divsChild>
                </w:div>
                <w:div w:id="1884638945">
                  <w:marLeft w:val="0"/>
                  <w:marRight w:val="0"/>
                  <w:marTop w:val="0"/>
                  <w:marBottom w:val="0"/>
                  <w:divBdr>
                    <w:top w:val="none" w:sz="0" w:space="0" w:color="auto"/>
                    <w:left w:val="none" w:sz="0" w:space="0" w:color="auto"/>
                    <w:bottom w:val="none" w:sz="0" w:space="0" w:color="auto"/>
                    <w:right w:val="none" w:sz="0" w:space="0" w:color="auto"/>
                  </w:divBdr>
                  <w:divsChild>
                    <w:div w:id="476147696">
                      <w:marLeft w:val="0"/>
                      <w:marRight w:val="0"/>
                      <w:marTop w:val="0"/>
                      <w:marBottom w:val="0"/>
                      <w:divBdr>
                        <w:top w:val="none" w:sz="0" w:space="0" w:color="auto"/>
                        <w:left w:val="none" w:sz="0" w:space="0" w:color="auto"/>
                        <w:bottom w:val="none" w:sz="0" w:space="0" w:color="auto"/>
                        <w:right w:val="none" w:sz="0" w:space="0" w:color="auto"/>
                      </w:divBdr>
                    </w:div>
                  </w:divsChild>
                </w:div>
                <w:div w:id="232203379">
                  <w:marLeft w:val="0"/>
                  <w:marRight w:val="0"/>
                  <w:marTop w:val="0"/>
                  <w:marBottom w:val="0"/>
                  <w:divBdr>
                    <w:top w:val="none" w:sz="0" w:space="0" w:color="auto"/>
                    <w:left w:val="none" w:sz="0" w:space="0" w:color="auto"/>
                    <w:bottom w:val="none" w:sz="0" w:space="0" w:color="auto"/>
                    <w:right w:val="none" w:sz="0" w:space="0" w:color="auto"/>
                  </w:divBdr>
                  <w:divsChild>
                    <w:div w:id="664435978">
                      <w:marLeft w:val="0"/>
                      <w:marRight w:val="0"/>
                      <w:marTop w:val="0"/>
                      <w:marBottom w:val="0"/>
                      <w:divBdr>
                        <w:top w:val="none" w:sz="0" w:space="0" w:color="auto"/>
                        <w:left w:val="none" w:sz="0" w:space="0" w:color="auto"/>
                        <w:bottom w:val="none" w:sz="0" w:space="0" w:color="auto"/>
                        <w:right w:val="none" w:sz="0" w:space="0" w:color="auto"/>
                      </w:divBdr>
                    </w:div>
                    <w:div w:id="537207677">
                      <w:marLeft w:val="0"/>
                      <w:marRight w:val="0"/>
                      <w:marTop w:val="0"/>
                      <w:marBottom w:val="0"/>
                      <w:divBdr>
                        <w:top w:val="none" w:sz="0" w:space="0" w:color="auto"/>
                        <w:left w:val="none" w:sz="0" w:space="0" w:color="auto"/>
                        <w:bottom w:val="none" w:sz="0" w:space="0" w:color="auto"/>
                        <w:right w:val="none" w:sz="0" w:space="0" w:color="auto"/>
                      </w:divBdr>
                    </w:div>
                    <w:div w:id="332344260">
                      <w:marLeft w:val="0"/>
                      <w:marRight w:val="0"/>
                      <w:marTop w:val="0"/>
                      <w:marBottom w:val="0"/>
                      <w:divBdr>
                        <w:top w:val="none" w:sz="0" w:space="0" w:color="auto"/>
                        <w:left w:val="none" w:sz="0" w:space="0" w:color="auto"/>
                        <w:bottom w:val="none" w:sz="0" w:space="0" w:color="auto"/>
                        <w:right w:val="none" w:sz="0" w:space="0" w:color="auto"/>
                      </w:divBdr>
                    </w:div>
                    <w:div w:id="489715043">
                      <w:marLeft w:val="0"/>
                      <w:marRight w:val="0"/>
                      <w:marTop w:val="0"/>
                      <w:marBottom w:val="0"/>
                      <w:divBdr>
                        <w:top w:val="none" w:sz="0" w:space="0" w:color="auto"/>
                        <w:left w:val="none" w:sz="0" w:space="0" w:color="auto"/>
                        <w:bottom w:val="none" w:sz="0" w:space="0" w:color="auto"/>
                        <w:right w:val="none" w:sz="0" w:space="0" w:color="auto"/>
                      </w:divBdr>
                    </w:div>
                  </w:divsChild>
                </w:div>
                <w:div w:id="99873153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
                  </w:divsChild>
                </w:div>
                <w:div w:id="885411985">
                  <w:marLeft w:val="0"/>
                  <w:marRight w:val="0"/>
                  <w:marTop w:val="0"/>
                  <w:marBottom w:val="0"/>
                  <w:divBdr>
                    <w:top w:val="none" w:sz="0" w:space="0" w:color="auto"/>
                    <w:left w:val="none" w:sz="0" w:space="0" w:color="auto"/>
                    <w:bottom w:val="none" w:sz="0" w:space="0" w:color="auto"/>
                    <w:right w:val="none" w:sz="0" w:space="0" w:color="auto"/>
                  </w:divBdr>
                  <w:divsChild>
                    <w:div w:id="130487102">
                      <w:marLeft w:val="0"/>
                      <w:marRight w:val="0"/>
                      <w:marTop w:val="0"/>
                      <w:marBottom w:val="0"/>
                      <w:divBdr>
                        <w:top w:val="none" w:sz="0" w:space="0" w:color="auto"/>
                        <w:left w:val="none" w:sz="0" w:space="0" w:color="auto"/>
                        <w:bottom w:val="none" w:sz="0" w:space="0" w:color="auto"/>
                        <w:right w:val="none" w:sz="0" w:space="0" w:color="auto"/>
                      </w:divBdr>
                    </w:div>
                  </w:divsChild>
                </w:div>
                <w:div w:id="81685806">
                  <w:marLeft w:val="0"/>
                  <w:marRight w:val="0"/>
                  <w:marTop w:val="0"/>
                  <w:marBottom w:val="0"/>
                  <w:divBdr>
                    <w:top w:val="none" w:sz="0" w:space="0" w:color="auto"/>
                    <w:left w:val="none" w:sz="0" w:space="0" w:color="auto"/>
                    <w:bottom w:val="none" w:sz="0" w:space="0" w:color="auto"/>
                    <w:right w:val="none" w:sz="0" w:space="0" w:color="auto"/>
                  </w:divBdr>
                  <w:divsChild>
                    <w:div w:id="2051760231">
                      <w:marLeft w:val="0"/>
                      <w:marRight w:val="0"/>
                      <w:marTop w:val="0"/>
                      <w:marBottom w:val="0"/>
                      <w:divBdr>
                        <w:top w:val="none" w:sz="0" w:space="0" w:color="auto"/>
                        <w:left w:val="none" w:sz="0" w:space="0" w:color="auto"/>
                        <w:bottom w:val="none" w:sz="0" w:space="0" w:color="auto"/>
                        <w:right w:val="none" w:sz="0" w:space="0" w:color="auto"/>
                      </w:divBdr>
                    </w:div>
                  </w:divsChild>
                </w:div>
                <w:div w:id="1226064521">
                  <w:marLeft w:val="0"/>
                  <w:marRight w:val="0"/>
                  <w:marTop w:val="0"/>
                  <w:marBottom w:val="0"/>
                  <w:divBdr>
                    <w:top w:val="none" w:sz="0" w:space="0" w:color="auto"/>
                    <w:left w:val="none" w:sz="0" w:space="0" w:color="auto"/>
                    <w:bottom w:val="none" w:sz="0" w:space="0" w:color="auto"/>
                    <w:right w:val="none" w:sz="0" w:space="0" w:color="auto"/>
                  </w:divBdr>
                  <w:divsChild>
                    <w:div w:id="859511609">
                      <w:marLeft w:val="0"/>
                      <w:marRight w:val="0"/>
                      <w:marTop w:val="0"/>
                      <w:marBottom w:val="0"/>
                      <w:divBdr>
                        <w:top w:val="none" w:sz="0" w:space="0" w:color="auto"/>
                        <w:left w:val="none" w:sz="0" w:space="0" w:color="auto"/>
                        <w:bottom w:val="none" w:sz="0" w:space="0" w:color="auto"/>
                        <w:right w:val="none" w:sz="0" w:space="0" w:color="auto"/>
                      </w:divBdr>
                    </w:div>
                    <w:div w:id="1959481048">
                      <w:marLeft w:val="0"/>
                      <w:marRight w:val="0"/>
                      <w:marTop w:val="0"/>
                      <w:marBottom w:val="0"/>
                      <w:divBdr>
                        <w:top w:val="none" w:sz="0" w:space="0" w:color="auto"/>
                        <w:left w:val="none" w:sz="0" w:space="0" w:color="auto"/>
                        <w:bottom w:val="none" w:sz="0" w:space="0" w:color="auto"/>
                        <w:right w:val="none" w:sz="0" w:space="0" w:color="auto"/>
                      </w:divBdr>
                    </w:div>
                  </w:divsChild>
                </w:div>
                <w:div w:id="1275558036">
                  <w:marLeft w:val="0"/>
                  <w:marRight w:val="0"/>
                  <w:marTop w:val="0"/>
                  <w:marBottom w:val="0"/>
                  <w:divBdr>
                    <w:top w:val="none" w:sz="0" w:space="0" w:color="auto"/>
                    <w:left w:val="none" w:sz="0" w:space="0" w:color="auto"/>
                    <w:bottom w:val="none" w:sz="0" w:space="0" w:color="auto"/>
                    <w:right w:val="none" w:sz="0" w:space="0" w:color="auto"/>
                  </w:divBdr>
                  <w:divsChild>
                    <w:div w:id="608775210">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2143116124">
                      <w:marLeft w:val="0"/>
                      <w:marRight w:val="0"/>
                      <w:marTop w:val="0"/>
                      <w:marBottom w:val="0"/>
                      <w:divBdr>
                        <w:top w:val="none" w:sz="0" w:space="0" w:color="auto"/>
                        <w:left w:val="none" w:sz="0" w:space="0" w:color="auto"/>
                        <w:bottom w:val="none" w:sz="0" w:space="0" w:color="auto"/>
                        <w:right w:val="none" w:sz="0" w:space="0" w:color="auto"/>
                      </w:divBdr>
                    </w:div>
                  </w:divsChild>
                </w:div>
                <w:div w:id="610747105">
                  <w:marLeft w:val="0"/>
                  <w:marRight w:val="0"/>
                  <w:marTop w:val="0"/>
                  <w:marBottom w:val="0"/>
                  <w:divBdr>
                    <w:top w:val="none" w:sz="0" w:space="0" w:color="auto"/>
                    <w:left w:val="none" w:sz="0" w:space="0" w:color="auto"/>
                    <w:bottom w:val="none" w:sz="0" w:space="0" w:color="auto"/>
                    <w:right w:val="none" w:sz="0" w:space="0" w:color="auto"/>
                  </w:divBdr>
                  <w:divsChild>
                    <w:div w:id="1703364240">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7904100">
                      <w:marLeft w:val="0"/>
                      <w:marRight w:val="0"/>
                      <w:marTop w:val="0"/>
                      <w:marBottom w:val="0"/>
                      <w:divBdr>
                        <w:top w:val="none" w:sz="0" w:space="0" w:color="auto"/>
                        <w:left w:val="none" w:sz="0" w:space="0" w:color="auto"/>
                        <w:bottom w:val="none" w:sz="0" w:space="0" w:color="auto"/>
                        <w:right w:val="none" w:sz="0" w:space="0" w:color="auto"/>
                      </w:divBdr>
                    </w:div>
                    <w:div w:id="2002462052">
                      <w:marLeft w:val="0"/>
                      <w:marRight w:val="0"/>
                      <w:marTop w:val="0"/>
                      <w:marBottom w:val="0"/>
                      <w:divBdr>
                        <w:top w:val="none" w:sz="0" w:space="0" w:color="auto"/>
                        <w:left w:val="none" w:sz="0" w:space="0" w:color="auto"/>
                        <w:bottom w:val="none" w:sz="0" w:space="0" w:color="auto"/>
                        <w:right w:val="none" w:sz="0" w:space="0" w:color="auto"/>
                      </w:divBdr>
                    </w:div>
                  </w:divsChild>
                </w:div>
                <w:div w:id="750393174">
                  <w:marLeft w:val="0"/>
                  <w:marRight w:val="0"/>
                  <w:marTop w:val="0"/>
                  <w:marBottom w:val="0"/>
                  <w:divBdr>
                    <w:top w:val="none" w:sz="0" w:space="0" w:color="auto"/>
                    <w:left w:val="none" w:sz="0" w:space="0" w:color="auto"/>
                    <w:bottom w:val="none" w:sz="0" w:space="0" w:color="auto"/>
                    <w:right w:val="none" w:sz="0" w:space="0" w:color="auto"/>
                  </w:divBdr>
                  <w:divsChild>
                    <w:div w:id="817648487">
                      <w:marLeft w:val="0"/>
                      <w:marRight w:val="0"/>
                      <w:marTop w:val="0"/>
                      <w:marBottom w:val="0"/>
                      <w:divBdr>
                        <w:top w:val="none" w:sz="0" w:space="0" w:color="auto"/>
                        <w:left w:val="none" w:sz="0" w:space="0" w:color="auto"/>
                        <w:bottom w:val="none" w:sz="0" w:space="0" w:color="auto"/>
                        <w:right w:val="none" w:sz="0" w:space="0" w:color="auto"/>
                      </w:divBdr>
                    </w:div>
                  </w:divsChild>
                </w:div>
                <w:div w:id="479151346">
                  <w:marLeft w:val="0"/>
                  <w:marRight w:val="0"/>
                  <w:marTop w:val="0"/>
                  <w:marBottom w:val="0"/>
                  <w:divBdr>
                    <w:top w:val="none" w:sz="0" w:space="0" w:color="auto"/>
                    <w:left w:val="none" w:sz="0" w:space="0" w:color="auto"/>
                    <w:bottom w:val="none" w:sz="0" w:space="0" w:color="auto"/>
                    <w:right w:val="none" w:sz="0" w:space="0" w:color="auto"/>
                  </w:divBdr>
                  <w:divsChild>
                    <w:div w:id="1336759840">
                      <w:marLeft w:val="0"/>
                      <w:marRight w:val="0"/>
                      <w:marTop w:val="0"/>
                      <w:marBottom w:val="0"/>
                      <w:divBdr>
                        <w:top w:val="none" w:sz="0" w:space="0" w:color="auto"/>
                        <w:left w:val="none" w:sz="0" w:space="0" w:color="auto"/>
                        <w:bottom w:val="none" w:sz="0" w:space="0" w:color="auto"/>
                        <w:right w:val="none" w:sz="0" w:space="0" w:color="auto"/>
                      </w:divBdr>
                    </w:div>
                  </w:divsChild>
                </w:div>
                <w:div w:id="478695552">
                  <w:marLeft w:val="0"/>
                  <w:marRight w:val="0"/>
                  <w:marTop w:val="0"/>
                  <w:marBottom w:val="0"/>
                  <w:divBdr>
                    <w:top w:val="none" w:sz="0" w:space="0" w:color="auto"/>
                    <w:left w:val="none" w:sz="0" w:space="0" w:color="auto"/>
                    <w:bottom w:val="none" w:sz="0" w:space="0" w:color="auto"/>
                    <w:right w:val="none" w:sz="0" w:space="0" w:color="auto"/>
                  </w:divBdr>
                  <w:divsChild>
                    <w:div w:id="487869041">
                      <w:marLeft w:val="0"/>
                      <w:marRight w:val="0"/>
                      <w:marTop w:val="0"/>
                      <w:marBottom w:val="0"/>
                      <w:divBdr>
                        <w:top w:val="none" w:sz="0" w:space="0" w:color="auto"/>
                        <w:left w:val="none" w:sz="0" w:space="0" w:color="auto"/>
                        <w:bottom w:val="none" w:sz="0" w:space="0" w:color="auto"/>
                        <w:right w:val="none" w:sz="0" w:space="0" w:color="auto"/>
                      </w:divBdr>
                    </w:div>
                    <w:div w:id="1653176873">
                      <w:marLeft w:val="0"/>
                      <w:marRight w:val="0"/>
                      <w:marTop w:val="0"/>
                      <w:marBottom w:val="0"/>
                      <w:divBdr>
                        <w:top w:val="none" w:sz="0" w:space="0" w:color="auto"/>
                        <w:left w:val="none" w:sz="0" w:space="0" w:color="auto"/>
                        <w:bottom w:val="none" w:sz="0" w:space="0" w:color="auto"/>
                        <w:right w:val="none" w:sz="0" w:space="0" w:color="auto"/>
                      </w:divBdr>
                    </w:div>
                    <w:div w:id="343291640">
                      <w:marLeft w:val="0"/>
                      <w:marRight w:val="0"/>
                      <w:marTop w:val="0"/>
                      <w:marBottom w:val="0"/>
                      <w:divBdr>
                        <w:top w:val="none" w:sz="0" w:space="0" w:color="auto"/>
                        <w:left w:val="none" w:sz="0" w:space="0" w:color="auto"/>
                        <w:bottom w:val="none" w:sz="0" w:space="0" w:color="auto"/>
                        <w:right w:val="none" w:sz="0" w:space="0" w:color="auto"/>
                      </w:divBdr>
                    </w:div>
                    <w:div w:id="1808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mokykla.lt/metodine-medziaga/medziaga/perziura/126?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ja.emokykla.lt/bendrosios-programos/visos-bendrosios-programos/12?tab=0" TargetMode="External"/><Relationship Id="rId5" Type="http://schemas.openxmlformats.org/officeDocument/2006/relationships/numbering" Target="numbering.xml"/><Relationship Id="rId15" Type="http://schemas.openxmlformats.org/officeDocument/2006/relationships/hyperlink" Target="https://emokykla.lt/bendrosios-programos/visos-bendrosios-programos/41?types=7&amp;clases=" TargetMode="External"/><Relationship Id="rId10" Type="http://schemas.openxmlformats.org/officeDocument/2006/relationships/hyperlink" Target="https://nauja.emokykla.l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6EB49-9929-42A2-8F00-7DD60E998FE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DCBA922-121F-44EF-BA79-E8CCF5FCC96D}">
  <ds:schemaRefs>
    <ds:schemaRef ds:uri="http://schemas.microsoft.com/sharepoint/v3/contenttype/forms"/>
  </ds:schemaRefs>
</ds:datastoreItem>
</file>

<file path=customXml/itemProps3.xml><?xml version="1.0" encoding="utf-8"?>
<ds:datastoreItem xmlns:ds="http://schemas.openxmlformats.org/officeDocument/2006/customXml" ds:itemID="{8C893E23-E3EC-4189-9FA3-BF6F0C1D6474}">
  <ds:schemaRefs>
    <ds:schemaRef ds:uri="http://schemas.openxmlformats.org/officeDocument/2006/bibliography"/>
  </ds:schemaRefs>
</ds:datastoreItem>
</file>

<file path=customXml/itemProps4.xml><?xml version="1.0" encoding="utf-8"?>
<ds:datastoreItem xmlns:ds="http://schemas.openxmlformats.org/officeDocument/2006/customXml" ds:itemID="{1F1C9304-62B2-4FE9-922C-EFC9976B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6274</Words>
  <Characters>3577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8</cp:revision>
  <dcterms:created xsi:type="dcterms:W3CDTF">2023-05-23T09:59:00Z</dcterms:created>
  <dcterms:modified xsi:type="dcterms:W3CDTF">2024-06-20T07:46:00Z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