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3E9CC" w14:textId="10887D49" w:rsidR="00E20DB5" w:rsidRPr="005636DC" w:rsidRDefault="00E20DB5" w:rsidP="00E20DB5">
      <w:pPr>
        <w:suppressAutoHyphens/>
        <w:spacing w:after="0" w:line="360" w:lineRule="auto"/>
        <w:rPr>
          <w:rFonts w:ascii="Times New Roman" w:hAnsi="Times New Roman" w:cs="Times New Roman"/>
          <w:b/>
          <w:bCs/>
          <w:sz w:val="24"/>
          <w:szCs w:val="24"/>
          <w:lang w:eastAsia="ar-SA"/>
        </w:rPr>
      </w:pPr>
      <w:bookmarkStart w:id="0" w:name="_Hlk135233320"/>
      <w:bookmarkStart w:id="1" w:name="_Hlk134554394"/>
      <w:bookmarkStart w:id="2" w:name="_Hlk135233114"/>
      <w:r>
        <w:rPr>
          <w:rFonts w:ascii="Times New Roman" w:hAnsi="Times New Roman" w:cs="Times New Roman"/>
          <w:b/>
          <w:caps/>
          <w:sz w:val="24"/>
          <w:szCs w:val="24"/>
          <w:lang w:eastAsia="lt-LT"/>
        </w:rPr>
        <w:t xml:space="preserve">ilgalaikio plano </w:t>
      </w:r>
      <w:r>
        <w:rPr>
          <w:rFonts w:ascii="Times New Roman" w:hAnsi="Times New Roman" w:cs="Times New Roman"/>
          <w:b/>
          <w:caps/>
          <w:sz w:val="24"/>
          <w:szCs w:val="24"/>
          <w:lang w:eastAsia="lt-LT"/>
        </w:rPr>
        <w:t>5</w:t>
      </w:r>
      <w:r>
        <w:rPr>
          <w:rFonts w:ascii="Times New Roman" w:hAnsi="Times New Roman" w:cs="Times New Roman"/>
          <w:b/>
          <w:caps/>
          <w:sz w:val="24"/>
          <w:szCs w:val="24"/>
          <w:lang w:eastAsia="lt-LT"/>
        </w:rPr>
        <w:t>--</w:t>
      </w:r>
      <w:r>
        <w:rPr>
          <w:rFonts w:ascii="Times New Roman" w:hAnsi="Times New Roman" w:cs="Times New Roman"/>
          <w:b/>
          <w:caps/>
          <w:sz w:val="24"/>
          <w:szCs w:val="24"/>
          <w:lang w:eastAsia="lt-LT"/>
        </w:rPr>
        <w:t>6</w:t>
      </w:r>
      <w:r>
        <w:rPr>
          <w:rFonts w:ascii="Times New Roman" w:hAnsi="Times New Roman" w:cs="Times New Roman"/>
          <w:b/>
          <w:caps/>
          <w:sz w:val="24"/>
          <w:szCs w:val="24"/>
          <w:lang w:eastAsia="lt-LT"/>
        </w:rPr>
        <w:t xml:space="preserve"> </w:t>
      </w:r>
      <w:r w:rsidRPr="005636DC">
        <w:rPr>
          <w:rFonts w:ascii="Times New Roman" w:hAnsi="Times New Roman" w:cs="Times New Roman"/>
          <w:b/>
          <w:caps/>
          <w:sz w:val="24"/>
          <w:szCs w:val="24"/>
          <w:lang w:eastAsia="lt-LT"/>
        </w:rPr>
        <w:t>klasei PAVYZDYS. Pirmoji užsienio kalba</w:t>
      </w:r>
    </w:p>
    <w:p w14:paraId="62FD1824" w14:textId="77777777" w:rsidR="00E20DB5" w:rsidRDefault="00E20DB5" w:rsidP="00E20DB5">
      <w:pPr>
        <w:spacing w:after="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8"/>
          <w:szCs w:val="28"/>
        </w:rPr>
        <w:t xml:space="preserve">Pagrindinis </w:t>
      </w:r>
      <w:r w:rsidRPr="002454A3">
        <w:rPr>
          <w:rFonts w:ascii="Times New Roman" w:eastAsia="Times New Roman" w:hAnsi="Times New Roman" w:cs="Times New Roman"/>
          <w:b/>
          <w:bCs/>
          <w:color w:val="000000" w:themeColor="text1"/>
          <w:sz w:val="28"/>
          <w:szCs w:val="28"/>
        </w:rPr>
        <w:t>ugdymas</w:t>
      </w:r>
      <w:r w:rsidRPr="002454A3">
        <w:rPr>
          <w:rFonts w:ascii="Times New Roman" w:eastAsia="Times New Roman" w:hAnsi="Times New Roman" w:cs="Times New Roman"/>
          <w:color w:val="000000" w:themeColor="text1"/>
          <w:sz w:val="28"/>
          <w:szCs w:val="28"/>
        </w:rPr>
        <w:t xml:space="preserve"> </w:t>
      </w:r>
    </w:p>
    <w:p w14:paraId="2293FF89" w14:textId="77777777" w:rsidR="00E20DB5" w:rsidRPr="00D65574" w:rsidRDefault="00E20DB5" w:rsidP="00E20DB5">
      <w:pPr>
        <w:spacing w:after="0" w:line="240" w:lineRule="auto"/>
        <w:jc w:val="both"/>
        <w:rPr>
          <w:rFonts w:ascii="Times New Roman" w:eastAsia="Times New Roman" w:hAnsi="Times New Roman" w:cs="Times New Roman"/>
          <w:color w:val="000000" w:themeColor="text1"/>
          <w:sz w:val="24"/>
          <w:szCs w:val="24"/>
        </w:rPr>
      </w:pPr>
      <w:r w:rsidRPr="587F619B">
        <w:rPr>
          <w:rFonts w:ascii="Times New Roman" w:eastAsia="Times New Roman" w:hAnsi="Times New Roman" w:cs="Times New Roman"/>
          <w:color w:val="000000" w:themeColor="text1"/>
          <w:sz w:val="24"/>
          <w:szCs w:val="24"/>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587F619B">
        <w:rPr>
          <w:rFonts w:ascii="Times New Roman" w:eastAsia="Times New Roman" w:hAnsi="Times New Roman" w:cs="Times New Roman"/>
          <w:color w:val="000000" w:themeColor="text1"/>
          <w:sz w:val="24"/>
          <w:szCs w:val="24"/>
        </w:rPr>
        <w:t>tarpdalykinėmis</w:t>
      </w:r>
      <w:proofErr w:type="spellEnd"/>
      <w:r w:rsidRPr="587F619B">
        <w:rPr>
          <w:rFonts w:ascii="Times New Roman" w:eastAsia="Times New Roman" w:hAnsi="Times New Roman" w:cs="Times New Roman"/>
          <w:color w:val="000000" w:themeColor="text1"/>
          <w:sz w:val="24"/>
          <w:szCs w:val="24"/>
        </w:rPr>
        <w:t xml:space="preserve"> temomis.</w:t>
      </w:r>
      <w:r w:rsidRPr="16179AA3">
        <w:rPr>
          <w:rFonts w:ascii="Times New Roman" w:eastAsia="Times New Roman" w:hAnsi="Times New Roman" w:cs="Times New Roman"/>
          <w:color w:val="000000" w:themeColor="text1"/>
          <w:sz w:val="24"/>
          <w:szCs w:val="24"/>
        </w:rPr>
        <w:t>:</w:t>
      </w:r>
    </w:p>
    <w:p w14:paraId="22BEF82C" w14:textId="77777777" w:rsidR="00E20DB5" w:rsidRDefault="00E20DB5" w:rsidP="00E20DB5">
      <w:pPr>
        <w:pStyle w:val="Sraopastraipa"/>
        <w:spacing w:after="0" w:line="240" w:lineRule="auto"/>
        <w:jc w:val="both"/>
        <w:rPr>
          <w:rFonts w:ascii="Times New Roman" w:eastAsia="Times New Roman" w:hAnsi="Times New Roman" w:cs="Times New Roman"/>
          <w:color w:val="000000" w:themeColor="text1"/>
          <w:sz w:val="24"/>
          <w:szCs w:val="24"/>
        </w:rPr>
      </w:pPr>
    </w:p>
    <w:p w14:paraId="13437BD1" w14:textId="77777777" w:rsidR="00E20DB5" w:rsidRPr="005636DC" w:rsidRDefault="00E20DB5" w:rsidP="00E20DB5">
      <w:pPr>
        <w:pStyle w:val="Sraopastraipa"/>
        <w:numPr>
          <w:ilvl w:val="0"/>
          <w:numId w:val="9"/>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w:t>
      </w:r>
      <w:r w:rsidRPr="005636DC">
        <w:rPr>
          <w:rFonts w:ascii="Times New Roman" w:eastAsia="Times New Roman" w:hAnsi="Times New Roman" w:cs="Times New Roman"/>
          <w:color w:val="000000" w:themeColor="text1"/>
          <w:sz w:val="24"/>
          <w:szCs w:val="24"/>
        </w:rPr>
        <w:t xml:space="preserve">tulpelyje </w:t>
      </w:r>
      <w:r w:rsidRPr="005636DC">
        <w:rPr>
          <w:rFonts w:ascii="Times New Roman" w:eastAsia="Times New Roman" w:hAnsi="Times New Roman" w:cs="Times New Roman"/>
          <w:i/>
          <w:iCs/>
          <w:color w:val="000000" w:themeColor="text1"/>
          <w:sz w:val="24"/>
          <w:szCs w:val="24"/>
        </w:rPr>
        <w:t>Mokymo(</w:t>
      </w:r>
      <w:proofErr w:type="spellStart"/>
      <w:r w:rsidRPr="005636DC">
        <w:rPr>
          <w:rFonts w:ascii="Times New Roman" w:eastAsia="Times New Roman" w:hAnsi="Times New Roman" w:cs="Times New Roman"/>
          <w:i/>
          <w:iCs/>
          <w:color w:val="000000" w:themeColor="text1"/>
          <w:sz w:val="24"/>
          <w:szCs w:val="24"/>
        </w:rPr>
        <w:t>si</w:t>
      </w:r>
      <w:proofErr w:type="spellEnd"/>
      <w:r w:rsidRPr="005636DC">
        <w:rPr>
          <w:rFonts w:ascii="Times New Roman" w:eastAsia="Times New Roman" w:hAnsi="Times New Roman" w:cs="Times New Roman"/>
          <w:i/>
          <w:iCs/>
          <w:color w:val="000000" w:themeColor="text1"/>
          <w:sz w:val="24"/>
          <w:szCs w:val="24"/>
        </w:rPr>
        <w:t xml:space="preserve">) turinio tema </w:t>
      </w:r>
      <w:r w:rsidRPr="005636DC">
        <w:rPr>
          <w:rFonts w:ascii="Times New Roman" w:eastAsia="Times New Roman" w:hAnsi="Times New Roman" w:cs="Times New Roman"/>
          <w:color w:val="000000" w:themeColor="text1"/>
          <w:sz w:val="24"/>
          <w:szCs w:val="24"/>
        </w:rPr>
        <w:t>yra pateikiamos pirmosios užsienio kalbos</w:t>
      </w:r>
      <w:r w:rsidRPr="005636DC">
        <w:rPr>
          <w:rFonts w:ascii="Times New Roman" w:hAnsi="Times New Roman" w:cs="Times New Roman"/>
          <w:sz w:val="24"/>
          <w:szCs w:val="24"/>
        </w:rPr>
        <w:t xml:space="preserve"> </w:t>
      </w:r>
      <w:r w:rsidRPr="005636DC">
        <w:rPr>
          <w:rFonts w:ascii="Times New Roman" w:eastAsia="Times New Roman" w:hAnsi="Times New Roman" w:cs="Times New Roman"/>
          <w:color w:val="000000" w:themeColor="text1"/>
          <w:sz w:val="24"/>
          <w:szCs w:val="24"/>
        </w:rPr>
        <w:t>bendrosios programos (toliau – BP) temos, kurias mokyt</w:t>
      </w:r>
      <w:r>
        <w:rPr>
          <w:rFonts w:ascii="Times New Roman" w:eastAsia="Times New Roman" w:hAnsi="Times New Roman" w:cs="Times New Roman"/>
          <w:color w:val="000000" w:themeColor="text1"/>
          <w:sz w:val="24"/>
          <w:szCs w:val="24"/>
        </w:rPr>
        <w:t xml:space="preserve">ojas gali keisti savo nuožiūra. </w:t>
      </w:r>
      <w:hyperlink r:id="rId8" w:history="1">
        <w:r w:rsidRPr="00461041">
          <w:rPr>
            <w:rStyle w:val="Hipersaitas"/>
            <w:rFonts w:ascii="Times New Roman" w:hAnsi="Times New Roman" w:cs="Times New Roman"/>
            <w:bCs/>
            <w:sz w:val="24"/>
            <w:szCs w:val="24"/>
          </w:rPr>
          <w:t>Gramatinės temos</w:t>
        </w:r>
      </w:hyperlink>
      <w:r>
        <w:rPr>
          <w:rFonts w:ascii="Times New Roman" w:hAnsi="Times New Roman" w:cs="Times New Roman"/>
          <w:bCs/>
          <w:color w:val="000000" w:themeColor="text1"/>
          <w:sz w:val="24"/>
          <w:szCs w:val="24"/>
        </w:rPr>
        <w:t xml:space="preserve"> ir joms skiriamas valandų skaičius </w:t>
      </w:r>
      <w:r w:rsidRPr="0034374C">
        <w:rPr>
          <w:rFonts w:ascii="Times New Roman" w:hAnsi="Times New Roman" w:cs="Times New Roman"/>
          <w:bCs/>
          <w:color w:val="000000" w:themeColor="text1"/>
          <w:sz w:val="24"/>
          <w:szCs w:val="24"/>
        </w:rPr>
        <w:t>gali varijuoti priklausomai nuo jų išdėstymo mokomosiose priemonėse ir mokinių pasiekimų</w:t>
      </w:r>
      <w:r w:rsidRPr="002974E6">
        <w:rPr>
          <w:rFonts w:ascii="Times New Roman" w:hAnsi="Times New Roman" w:cs="Times New Roman"/>
          <w:bCs/>
          <w:color w:val="000000" w:themeColor="text1"/>
          <w:sz w:val="24"/>
          <w:szCs w:val="24"/>
        </w:rPr>
        <w:t xml:space="preserve"> </w:t>
      </w:r>
      <w:r w:rsidRPr="0034374C">
        <w:rPr>
          <w:rFonts w:ascii="Times New Roman" w:hAnsi="Times New Roman" w:cs="Times New Roman"/>
          <w:bCs/>
          <w:color w:val="000000" w:themeColor="text1"/>
          <w:sz w:val="24"/>
          <w:szCs w:val="24"/>
        </w:rPr>
        <w:t>lygio</w:t>
      </w:r>
      <w:r>
        <w:rPr>
          <w:rFonts w:ascii="Times New Roman" w:hAnsi="Times New Roman" w:cs="Times New Roman"/>
          <w:bCs/>
          <w:color w:val="000000" w:themeColor="text1"/>
          <w:sz w:val="24"/>
          <w:szCs w:val="24"/>
        </w:rPr>
        <w:t xml:space="preserve">. Gramatinės temos pateikiamos skiltyje mokymo turinys. </w:t>
      </w:r>
    </w:p>
    <w:p w14:paraId="1EF1AD83" w14:textId="77777777" w:rsidR="00E20DB5" w:rsidRDefault="00E20DB5" w:rsidP="00E20DB5">
      <w:pPr>
        <w:pStyle w:val="Sraopastraipa"/>
        <w:numPr>
          <w:ilvl w:val="0"/>
          <w:numId w:val="9"/>
        </w:numPr>
        <w:jc w:val="both"/>
        <w:rPr>
          <w:rFonts w:ascii="Times New Roman" w:eastAsia="Times New Roman" w:hAnsi="Times New Roman" w:cs="Times New Roman"/>
          <w:color w:val="000000" w:themeColor="text1"/>
          <w:sz w:val="24"/>
          <w:szCs w:val="24"/>
        </w:rPr>
      </w:pPr>
      <w:r w:rsidRPr="16179AA3">
        <w:rPr>
          <w:rFonts w:ascii="Times New Roman" w:eastAsia="Times New Roman" w:hAnsi="Times New Roman" w:cs="Times New Roman"/>
          <w:color w:val="000000" w:themeColor="text1"/>
          <w:sz w:val="24"/>
          <w:szCs w:val="24"/>
        </w:rPr>
        <w:t xml:space="preserve">Ilgalaikio plano pavyzdyje pateikiamas preliminarus 70-ies procentų Bendruosiuose ugdymo planuose dalykui numatyto valandų skaičiaus paskirstymas stulpelyje </w:t>
      </w:r>
      <w:r w:rsidRPr="16179AA3">
        <w:rPr>
          <w:rFonts w:ascii="Times New Roman" w:eastAsia="Times New Roman" w:hAnsi="Times New Roman" w:cs="Times New Roman"/>
          <w:i/>
          <w:iCs/>
          <w:color w:val="000000" w:themeColor="text1"/>
          <w:sz w:val="24"/>
          <w:szCs w:val="24"/>
        </w:rPr>
        <w:t>Va</w:t>
      </w:r>
      <w:r>
        <w:rPr>
          <w:rFonts w:ascii="Times New Roman" w:eastAsia="Times New Roman" w:hAnsi="Times New Roman" w:cs="Times New Roman"/>
          <w:i/>
          <w:iCs/>
          <w:color w:val="000000" w:themeColor="text1"/>
          <w:sz w:val="24"/>
          <w:szCs w:val="24"/>
        </w:rPr>
        <w:t>landų</w:t>
      </w:r>
      <w:r w:rsidRPr="16179AA3">
        <w:rPr>
          <w:rFonts w:ascii="Times New Roman" w:eastAsia="Times New Roman" w:hAnsi="Times New Roman" w:cs="Times New Roman"/>
          <w:i/>
          <w:iCs/>
          <w:color w:val="000000" w:themeColor="text1"/>
          <w:sz w:val="24"/>
          <w:szCs w:val="24"/>
        </w:rPr>
        <w:t xml:space="preserve"> sk</w:t>
      </w:r>
      <w:r>
        <w:rPr>
          <w:rFonts w:ascii="Times New Roman" w:eastAsia="Times New Roman" w:hAnsi="Times New Roman" w:cs="Times New Roman"/>
          <w:i/>
          <w:iCs/>
          <w:color w:val="000000" w:themeColor="text1"/>
          <w:sz w:val="24"/>
          <w:szCs w:val="24"/>
        </w:rPr>
        <w:t>aičius</w:t>
      </w:r>
      <w:r w:rsidRPr="16179AA3">
        <w:rPr>
          <w:rFonts w:ascii="Times New Roman" w:eastAsia="Times New Roman" w:hAnsi="Times New Roman" w:cs="Times New Roman"/>
          <w:i/>
          <w:iCs/>
          <w:color w:val="000000" w:themeColor="text1"/>
          <w:sz w:val="24"/>
          <w:szCs w:val="24"/>
        </w:rPr>
        <w:t xml:space="preserve"> </w:t>
      </w:r>
      <w:r w:rsidRPr="16179AA3">
        <w:rPr>
          <w:rFonts w:ascii="Times New Roman" w:eastAsia="Times New Roman" w:hAnsi="Times New Roman" w:cs="Times New Roman"/>
          <w:color w:val="000000" w:themeColor="text1"/>
          <w:sz w:val="24"/>
          <w:szCs w:val="24"/>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389A30FD" w14:textId="77777777" w:rsidR="00E20DB5" w:rsidRPr="00F65015" w:rsidRDefault="00E20DB5" w:rsidP="00E20DB5">
      <w:pPr>
        <w:pStyle w:val="Sraopastraipa"/>
        <w:numPr>
          <w:ilvl w:val="0"/>
          <w:numId w:val="9"/>
        </w:numPr>
        <w:rPr>
          <w:rFonts w:ascii="Times New Roman" w:eastAsia="Times New Roman" w:hAnsi="Times New Roman" w:cs="Times New Roman"/>
          <w:color w:val="000000" w:themeColor="text1"/>
          <w:sz w:val="24"/>
          <w:szCs w:val="24"/>
        </w:rPr>
      </w:pPr>
      <w:r w:rsidRPr="16179AA3">
        <w:rPr>
          <w:rFonts w:ascii="Times New Roman" w:eastAsia="Times New Roman" w:hAnsi="Times New Roman" w:cs="Times New Roman"/>
          <w:color w:val="000000" w:themeColor="text1"/>
          <w:sz w:val="24"/>
          <w:szCs w:val="24"/>
        </w:rPr>
        <w:t xml:space="preserve">stulpelyje </w:t>
      </w:r>
      <w:r w:rsidRPr="16179AA3">
        <w:rPr>
          <w:rFonts w:ascii="Times New Roman" w:eastAsia="Times New Roman" w:hAnsi="Times New Roman" w:cs="Times New Roman"/>
          <w:i/>
          <w:iCs/>
          <w:color w:val="000000" w:themeColor="text1"/>
          <w:sz w:val="24"/>
          <w:szCs w:val="24"/>
        </w:rPr>
        <w:t>30 proc. val.</w:t>
      </w:r>
      <w:r w:rsidRPr="16179AA3">
        <w:rPr>
          <w:rFonts w:ascii="Times New Roman" w:eastAsia="Times New Roman" w:hAnsi="Times New Roman" w:cs="Times New Roman"/>
          <w:color w:val="000000" w:themeColor="text1"/>
          <w:sz w:val="24"/>
          <w:szCs w:val="24"/>
        </w:rPr>
        <w:t xml:space="preserve"> mokytojas, atsižvelgdamas į mokinių poreikius, pasirinktas mokymosi veiklas ir ugdymo metodus, galės nurodyti, kaip paskirsto valandas laisvai pasirenkamam turiniui; </w:t>
      </w:r>
    </w:p>
    <w:p w14:paraId="0E562ECF" w14:textId="77777777" w:rsidR="00E20DB5" w:rsidRPr="00453D91" w:rsidRDefault="00E20DB5" w:rsidP="00E20DB5">
      <w:pPr>
        <w:pStyle w:val="Sraopastraipa"/>
        <w:numPr>
          <w:ilvl w:val="0"/>
          <w:numId w:val="9"/>
        </w:numPr>
        <w:spacing w:after="0" w:line="240" w:lineRule="auto"/>
        <w:ind w:left="714" w:hanging="357"/>
        <w:jc w:val="both"/>
        <w:rPr>
          <w:rFonts w:ascii="Times New Roman" w:eastAsia="Times New Roman" w:hAnsi="Times New Roman" w:cs="Times New Roman"/>
          <w:color w:val="000000" w:themeColor="text1"/>
          <w:sz w:val="24"/>
          <w:szCs w:val="24"/>
        </w:rPr>
      </w:pPr>
      <w:r w:rsidRPr="005636DC">
        <w:rPr>
          <w:rFonts w:ascii="Times New Roman" w:hAnsi="Times New Roman" w:cs="Times New Roman"/>
          <w:bCs/>
          <w:sz w:val="24"/>
          <w:szCs w:val="24"/>
          <w:lang w:eastAsia="ar-SA"/>
        </w:rPr>
        <w:t xml:space="preserve">stulpelyje </w:t>
      </w:r>
      <w:r w:rsidRPr="005636DC">
        <w:rPr>
          <w:rFonts w:ascii="Times New Roman" w:hAnsi="Times New Roman" w:cs="Times New Roman"/>
          <w:bCs/>
          <w:i/>
          <w:sz w:val="24"/>
          <w:szCs w:val="24"/>
          <w:lang w:eastAsia="ar-SA"/>
        </w:rPr>
        <w:t>Ugdomi pasiekimai</w:t>
      </w:r>
      <w:r w:rsidRPr="005636DC">
        <w:rPr>
          <w:rFonts w:ascii="Times New Roman" w:hAnsi="Times New Roman" w:cs="Times New Roman"/>
          <w:bCs/>
          <w:sz w:val="24"/>
          <w:szCs w:val="24"/>
          <w:lang w:eastAsia="ar-SA"/>
        </w:rPr>
        <w:t xml:space="preserve"> pateikiami pasiekimų sričių gebėjimų grupių kodai: Sakytinio teksto supratimas (klausymas) (A1); Rašytinio teksto supratimas (skaitymas) (A2); Audiovizualinio teksto supratimas (A3); Sakytinio teksto produkavimas (kalbėjimas) (B1); Rašytinio teksto produkavimas (rašymas) (B2); Audiovizualinio teksto kūrimas (B3); Sakytinė sąveika (C1); Rašytinė sąveika (C2); Sakytinė ir rašytinė sąveika virtualioje erdvėje (C3); Teksto (sakytinio, rašytinio, grafinio, vaizdinio ir kt.) </w:t>
      </w:r>
      <w:proofErr w:type="spellStart"/>
      <w:r w:rsidRPr="005636DC">
        <w:rPr>
          <w:rFonts w:ascii="Times New Roman" w:hAnsi="Times New Roman" w:cs="Times New Roman"/>
          <w:bCs/>
          <w:sz w:val="24"/>
          <w:szCs w:val="24"/>
          <w:lang w:eastAsia="ar-SA"/>
        </w:rPr>
        <w:t>mediacija</w:t>
      </w:r>
      <w:proofErr w:type="spellEnd"/>
      <w:r w:rsidRPr="005636DC">
        <w:rPr>
          <w:rFonts w:ascii="Times New Roman" w:hAnsi="Times New Roman" w:cs="Times New Roman"/>
          <w:bCs/>
          <w:sz w:val="24"/>
          <w:szCs w:val="24"/>
          <w:lang w:eastAsia="ar-SA"/>
        </w:rPr>
        <w:t xml:space="preserve"> (D1); Grupės bendradarbiavimo proceso </w:t>
      </w:r>
      <w:proofErr w:type="spellStart"/>
      <w:r w:rsidRPr="005636DC">
        <w:rPr>
          <w:rFonts w:ascii="Times New Roman" w:hAnsi="Times New Roman" w:cs="Times New Roman"/>
          <w:bCs/>
          <w:sz w:val="24"/>
          <w:szCs w:val="24"/>
          <w:lang w:eastAsia="ar-SA"/>
        </w:rPr>
        <w:t>mediacija</w:t>
      </w:r>
      <w:proofErr w:type="spellEnd"/>
      <w:r w:rsidRPr="005636DC">
        <w:rPr>
          <w:rFonts w:ascii="Times New Roman" w:hAnsi="Times New Roman" w:cs="Times New Roman"/>
          <w:bCs/>
          <w:sz w:val="24"/>
          <w:szCs w:val="24"/>
          <w:lang w:eastAsia="ar-SA"/>
        </w:rPr>
        <w:t xml:space="preserve"> (D2);</w:t>
      </w:r>
    </w:p>
    <w:p w14:paraId="1B4E66F6" w14:textId="77777777" w:rsidR="00E20DB5" w:rsidRPr="005636DC" w:rsidRDefault="00E20DB5" w:rsidP="00AB396C">
      <w:pPr>
        <w:pStyle w:val="Sraopastraipa"/>
        <w:spacing w:after="0" w:line="240" w:lineRule="auto"/>
        <w:ind w:left="714"/>
        <w:jc w:val="both"/>
        <w:rPr>
          <w:rFonts w:ascii="Times New Roman" w:eastAsia="Times New Roman" w:hAnsi="Times New Roman" w:cs="Times New Roman"/>
          <w:color w:val="000000" w:themeColor="text1"/>
          <w:sz w:val="24"/>
          <w:szCs w:val="24"/>
        </w:rPr>
      </w:pPr>
    </w:p>
    <w:p w14:paraId="144AE55B" w14:textId="77777777" w:rsidR="00AB396C" w:rsidRDefault="00AB396C">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14:paraId="29D0A1D7" w14:textId="597C6566" w:rsidR="00E20DB5" w:rsidRDefault="00E20DB5" w:rsidP="00E20DB5">
      <w:pPr>
        <w:jc w:val="both"/>
        <w:rPr>
          <w:rFonts w:ascii="Times New Roman" w:eastAsia="Times New Roman" w:hAnsi="Times New Roman" w:cs="Times New Roman"/>
          <w:i/>
          <w:iCs/>
          <w:color w:val="000000" w:themeColor="text1"/>
          <w:sz w:val="24"/>
          <w:szCs w:val="24"/>
        </w:rPr>
      </w:pPr>
      <w:r w:rsidRPr="587F619B">
        <w:rPr>
          <w:rFonts w:ascii="Times New Roman" w:eastAsia="Times New Roman" w:hAnsi="Times New Roman" w:cs="Times New Roman"/>
          <w:color w:val="000000" w:themeColor="text1"/>
          <w:sz w:val="24"/>
          <w:szCs w:val="24"/>
        </w:rPr>
        <w:lastRenderedPageBreak/>
        <w:t xml:space="preserve">Pamokų ir veiklų planavimo pavyzdžių galima rasti </w:t>
      </w:r>
      <w:r w:rsidRPr="00905961">
        <w:rPr>
          <w:rFonts w:ascii="Times New Roman" w:eastAsia="Times New Roman" w:hAnsi="Times New Roman" w:cs="Times New Roman"/>
          <w:b/>
          <w:color w:val="000000" w:themeColor="text1"/>
          <w:sz w:val="24"/>
          <w:szCs w:val="24"/>
        </w:rPr>
        <w:t>BP įgyvendinimo rekomendacijų dalyje</w:t>
      </w:r>
      <w:r w:rsidRPr="587F619B">
        <w:rPr>
          <w:rFonts w:ascii="Times New Roman" w:eastAsia="Times New Roman" w:hAnsi="Times New Roman" w:cs="Times New Roman"/>
          <w:color w:val="000000" w:themeColor="text1"/>
          <w:sz w:val="24"/>
          <w:szCs w:val="24"/>
        </w:rPr>
        <w:t xml:space="preserve"> </w:t>
      </w:r>
      <w:hyperlink r:id="rId9">
        <w:r w:rsidRPr="587F619B">
          <w:rPr>
            <w:rStyle w:val="Hipersaitas"/>
            <w:rFonts w:ascii="Times New Roman" w:eastAsia="Times New Roman" w:hAnsi="Times New Roman" w:cs="Times New Roman"/>
            <w:i/>
            <w:iCs/>
            <w:sz w:val="24"/>
            <w:szCs w:val="24"/>
          </w:rPr>
          <w:t>Veiklų planavimo ir kompetencijų ugdymo pavyzdžiai</w:t>
        </w:r>
      </w:hyperlink>
      <w:r w:rsidRPr="587F619B">
        <w:rPr>
          <w:rFonts w:ascii="Times New Roman" w:eastAsia="Times New Roman" w:hAnsi="Times New Roman" w:cs="Times New Roman"/>
          <w:i/>
          <w:iCs/>
          <w:color w:val="000000" w:themeColor="text1"/>
          <w:sz w:val="24"/>
          <w:szCs w:val="24"/>
        </w:rPr>
        <w:t xml:space="preserve">. </w:t>
      </w:r>
    </w:p>
    <w:p w14:paraId="43DD90F8" w14:textId="77777777" w:rsidR="00E20DB5" w:rsidRDefault="00E20DB5" w:rsidP="00E20DB5">
      <w:pPr>
        <w:jc w:val="both"/>
        <w:rPr>
          <w:rFonts w:ascii="Times New Roman" w:eastAsia="Times New Roman" w:hAnsi="Times New Roman" w:cs="Times New Roman"/>
          <w:i/>
          <w:iCs/>
          <w:color w:val="000000" w:themeColor="text1"/>
          <w:sz w:val="24"/>
          <w:szCs w:val="24"/>
        </w:rPr>
      </w:pPr>
      <w:r w:rsidRPr="005636DC">
        <w:rPr>
          <w:rFonts w:ascii="Times New Roman" w:eastAsia="Times New Roman" w:hAnsi="Times New Roman" w:cs="Times New Roman"/>
          <w:i/>
          <w:iCs/>
          <w:noProof/>
          <w:color w:val="000000" w:themeColor="text1"/>
          <w:sz w:val="24"/>
          <w:szCs w:val="24"/>
          <w:lang w:eastAsia="lt-LT"/>
        </w:rPr>
        <w:drawing>
          <wp:inline distT="0" distB="0" distL="0" distR="0" wp14:anchorId="624161D3" wp14:editId="0152C501">
            <wp:extent cx="8891905" cy="4813991"/>
            <wp:effectExtent l="0" t="0" r="4445" b="571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91905" cy="4813991"/>
                    </a:xfrm>
                    <a:prstGeom prst="rect">
                      <a:avLst/>
                    </a:prstGeom>
                  </pic:spPr>
                </pic:pic>
              </a:graphicData>
            </a:graphic>
          </wp:inline>
        </w:drawing>
      </w:r>
    </w:p>
    <w:p w14:paraId="260F4819" w14:textId="77777777" w:rsidR="00E20DB5" w:rsidRDefault="00E20DB5" w:rsidP="00E20DB5">
      <w:pPr>
        <w:jc w:val="both"/>
        <w:rPr>
          <w:rFonts w:ascii="Times New Roman" w:eastAsia="Times New Roman" w:hAnsi="Times New Roman" w:cs="Times New Roman"/>
          <w:color w:val="000000" w:themeColor="text1"/>
          <w:sz w:val="24"/>
          <w:szCs w:val="24"/>
        </w:rPr>
      </w:pPr>
    </w:p>
    <w:p w14:paraId="334D9DEE" w14:textId="77777777" w:rsidR="00E20DB5" w:rsidRDefault="00E20DB5" w:rsidP="00E20DB5">
      <w:pPr>
        <w:jc w:val="both"/>
        <w:rPr>
          <w:rFonts w:ascii="Times New Roman" w:eastAsia="Times New Roman" w:hAnsi="Times New Roman" w:cs="Times New Roman"/>
          <w:color w:val="000000" w:themeColor="text1"/>
          <w:sz w:val="24"/>
          <w:szCs w:val="24"/>
        </w:rPr>
      </w:pPr>
    </w:p>
    <w:p w14:paraId="43B08BCD" w14:textId="77777777" w:rsidR="00E20DB5" w:rsidRDefault="00E20DB5" w:rsidP="00E20DB5">
      <w:pPr>
        <w:jc w:val="both"/>
        <w:rPr>
          <w:rFonts w:ascii="Times New Roman" w:eastAsia="Times New Roman" w:hAnsi="Times New Roman" w:cs="Times New Roman"/>
          <w:color w:val="000000" w:themeColor="text1"/>
          <w:sz w:val="24"/>
          <w:szCs w:val="24"/>
        </w:rPr>
      </w:pPr>
    </w:p>
    <w:p w14:paraId="66F0173B" w14:textId="77777777" w:rsidR="00E20DB5" w:rsidRDefault="00E20DB5" w:rsidP="00E20DB5">
      <w:pPr>
        <w:jc w:val="both"/>
        <w:rPr>
          <w:rFonts w:ascii="Times New Roman" w:eastAsia="Times New Roman" w:hAnsi="Times New Roman" w:cs="Times New Roman"/>
          <w:color w:val="000000" w:themeColor="text1"/>
          <w:sz w:val="24"/>
          <w:szCs w:val="24"/>
        </w:rPr>
      </w:pPr>
    </w:p>
    <w:p w14:paraId="6FE0D22E" w14:textId="77777777" w:rsidR="00E20DB5" w:rsidRPr="0087634E" w:rsidRDefault="00E20DB5" w:rsidP="00E20DB5">
      <w:pPr>
        <w:tabs>
          <w:tab w:val="left" w:leader="dot" w:pos="9356"/>
        </w:tabs>
        <w:spacing w:after="0" w:line="240" w:lineRule="auto"/>
        <w:contextualSpacing/>
        <w:rPr>
          <w:rFonts w:ascii="Times New Roman" w:hAnsi="Times New Roman" w:cs="Times New Roman"/>
          <w:color w:val="000000" w:themeColor="text1"/>
          <w:sz w:val="24"/>
          <w:szCs w:val="24"/>
        </w:rPr>
      </w:pPr>
      <w:r w:rsidRPr="0087634E">
        <w:rPr>
          <w:rFonts w:ascii="Times New Roman" w:hAnsi="Times New Roman" w:cs="Times New Roman"/>
          <w:color w:val="000000" w:themeColor="text1"/>
          <w:sz w:val="24"/>
          <w:szCs w:val="24"/>
        </w:rPr>
        <w:t xml:space="preserve">30 proc. laisvai pasirenkamo turinio planavimo galimybės pateikiamos </w:t>
      </w:r>
      <w:hyperlink r:id="rId11" w:history="1">
        <w:r w:rsidRPr="00042466">
          <w:rPr>
            <w:rStyle w:val="Hipersaitas"/>
            <w:rFonts w:ascii="Times New Roman" w:hAnsi="Times New Roman" w:cs="Times New Roman"/>
            <w:sz w:val="24"/>
            <w:szCs w:val="24"/>
          </w:rPr>
          <w:t>BP įgyvendinimo rekomendacijose</w:t>
        </w:r>
      </w:hyperlink>
      <w:r w:rsidRPr="0087634E">
        <w:rPr>
          <w:rFonts w:ascii="Times New Roman" w:hAnsi="Times New Roman" w:cs="Times New Roman"/>
          <w:color w:val="000000" w:themeColor="text1"/>
          <w:sz w:val="24"/>
          <w:szCs w:val="24"/>
        </w:rPr>
        <w:t>:</w:t>
      </w:r>
    </w:p>
    <w:p w14:paraId="1EEC172A" w14:textId="77777777" w:rsidR="00E20DB5" w:rsidRDefault="00E20DB5" w:rsidP="00E20DB5">
      <w:pPr>
        <w:tabs>
          <w:tab w:val="left" w:leader="dot" w:pos="9356"/>
        </w:tabs>
        <w:spacing w:after="0" w:line="240" w:lineRule="auto"/>
        <w:contextualSpacing/>
        <w:rPr>
          <w:rFonts w:ascii="Times New Roman" w:hAnsi="Times New Roman" w:cs="Times New Roman"/>
          <w:b/>
          <w:color w:val="000000" w:themeColor="text1"/>
          <w:sz w:val="28"/>
          <w:szCs w:val="28"/>
        </w:rPr>
      </w:pPr>
    </w:p>
    <w:p w14:paraId="19ABA928" w14:textId="1F388854" w:rsidR="00E20DB5" w:rsidRDefault="00E20DB5" w:rsidP="647162FE">
      <w:pPr>
        <w:jc w:val="both"/>
        <w:rPr>
          <w:noProof/>
          <w:lang w:eastAsia="lt-LT"/>
        </w:rPr>
      </w:pPr>
      <w:r w:rsidRPr="0087634E">
        <w:rPr>
          <w:rFonts w:ascii="Times New Roman" w:hAnsi="Times New Roman" w:cs="Times New Roman"/>
          <w:b/>
          <w:noProof/>
          <w:color w:val="000000" w:themeColor="text1"/>
          <w:sz w:val="28"/>
          <w:szCs w:val="28"/>
          <w:lang w:eastAsia="lt-LT"/>
        </w:rPr>
        <w:lastRenderedPageBreak/>
        <w:drawing>
          <wp:inline distT="0" distB="0" distL="0" distR="0" wp14:anchorId="56D2BDE7" wp14:editId="0EA692B3">
            <wp:extent cx="8930640" cy="5640705"/>
            <wp:effectExtent l="0" t="0" r="381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931364" cy="5641162"/>
                    </a:xfrm>
                    <a:prstGeom prst="rect">
                      <a:avLst/>
                    </a:prstGeom>
                  </pic:spPr>
                </pic:pic>
              </a:graphicData>
            </a:graphic>
          </wp:inline>
        </w:drawing>
      </w:r>
    </w:p>
    <w:p w14:paraId="0F87ED7B" w14:textId="77777777" w:rsidR="00623C2F" w:rsidRDefault="00623C2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888EECB" w14:textId="77777777" w:rsidR="004817F4" w:rsidRPr="00BA7973" w:rsidRDefault="004817F4" w:rsidP="004817F4">
      <w:pPr>
        <w:jc w:val="both"/>
        <w:rPr>
          <w:rFonts w:ascii="Times New Roman" w:eastAsia="Times New Roman" w:hAnsi="Times New Roman" w:cs="Times New Roman"/>
          <w:color w:val="000000" w:themeColor="text1"/>
          <w:sz w:val="24"/>
          <w:szCs w:val="24"/>
        </w:rPr>
      </w:pPr>
      <w:r w:rsidRPr="16372362">
        <w:rPr>
          <w:rFonts w:ascii="Times New Roman" w:eastAsia="Times New Roman" w:hAnsi="Times New Roman" w:cs="Times New Roman"/>
          <w:color w:val="000000" w:themeColor="text1"/>
          <w:sz w:val="24"/>
          <w:szCs w:val="24"/>
        </w:rPr>
        <w:lastRenderedPageBreak/>
        <w:t xml:space="preserve">Planuodamas mokymosi veiklas mokytojas tikslingai pasirenka, kurias kompetencijas ir pasiekimus ugdys atsižvelgdamas į konkrečios klasės mokinių pasiekimus ir poreikius. Šį darbą palengvins naudojimasis </w:t>
      </w:r>
      <w:hyperlink r:id="rId13">
        <w:r w:rsidRPr="16372362">
          <w:rPr>
            <w:rStyle w:val="Hipersaitas"/>
            <w:rFonts w:ascii="Times New Roman" w:eastAsia="Times New Roman" w:hAnsi="Times New Roman" w:cs="Times New Roman"/>
            <w:sz w:val="24"/>
            <w:szCs w:val="24"/>
          </w:rPr>
          <w:t>Švietimo portale</w:t>
        </w:r>
      </w:hyperlink>
      <w:r w:rsidRPr="16372362">
        <w:rPr>
          <w:rFonts w:ascii="Times New Roman" w:eastAsia="Times New Roman" w:hAnsi="Times New Roman" w:cs="Times New Roman"/>
          <w:color w:val="000000" w:themeColor="text1"/>
          <w:sz w:val="24"/>
          <w:szCs w:val="24"/>
        </w:rPr>
        <w:t xml:space="preserve"> pateiktos BP </w:t>
      </w:r>
      <w:hyperlink r:id="rId14">
        <w:r w:rsidRPr="16372362">
          <w:rPr>
            <w:rStyle w:val="Hipersaitas"/>
            <w:rFonts w:ascii="Times New Roman" w:eastAsia="Times New Roman" w:hAnsi="Times New Roman" w:cs="Times New Roman"/>
            <w:sz w:val="24"/>
            <w:szCs w:val="24"/>
          </w:rPr>
          <w:t>atvaizdavimu</w:t>
        </w:r>
      </w:hyperlink>
      <w:r w:rsidRPr="16372362">
        <w:rPr>
          <w:rFonts w:ascii="Times New Roman" w:eastAsia="Times New Roman" w:hAnsi="Times New Roman" w:cs="Times New Roman"/>
          <w:color w:val="000000" w:themeColor="text1"/>
          <w:sz w:val="24"/>
          <w:szCs w:val="24"/>
        </w:rPr>
        <w:t xml:space="preserve"> su mokymo(</w:t>
      </w:r>
      <w:proofErr w:type="spellStart"/>
      <w:r w:rsidRPr="16372362">
        <w:rPr>
          <w:rFonts w:ascii="Times New Roman" w:eastAsia="Times New Roman" w:hAnsi="Times New Roman" w:cs="Times New Roman"/>
          <w:color w:val="000000" w:themeColor="text1"/>
          <w:sz w:val="24"/>
          <w:szCs w:val="24"/>
        </w:rPr>
        <w:t>si</w:t>
      </w:r>
      <w:proofErr w:type="spellEnd"/>
      <w:r w:rsidRPr="16372362">
        <w:rPr>
          <w:rFonts w:ascii="Times New Roman" w:eastAsia="Times New Roman" w:hAnsi="Times New Roman" w:cs="Times New Roman"/>
          <w:color w:val="000000" w:themeColor="text1"/>
          <w:sz w:val="24"/>
          <w:szCs w:val="24"/>
        </w:rPr>
        <w:t xml:space="preserve">) turinio, pasiekimų, kompetencijų ir </w:t>
      </w:r>
      <w:proofErr w:type="spellStart"/>
      <w:r w:rsidRPr="16372362">
        <w:rPr>
          <w:rFonts w:ascii="Times New Roman" w:eastAsia="Times New Roman" w:hAnsi="Times New Roman" w:cs="Times New Roman"/>
          <w:color w:val="000000" w:themeColor="text1"/>
          <w:sz w:val="24"/>
          <w:szCs w:val="24"/>
        </w:rPr>
        <w:t>tarpdalykinių</w:t>
      </w:r>
      <w:proofErr w:type="spellEnd"/>
      <w:r w:rsidRPr="16372362">
        <w:rPr>
          <w:rFonts w:ascii="Times New Roman" w:eastAsia="Times New Roman" w:hAnsi="Times New Roman" w:cs="Times New Roman"/>
          <w:color w:val="000000" w:themeColor="text1"/>
          <w:sz w:val="24"/>
          <w:szCs w:val="24"/>
        </w:rPr>
        <w:t xml:space="preserve"> temų nurodytomis sąsajomis.</w:t>
      </w:r>
    </w:p>
    <w:p w14:paraId="39587284" w14:textId="53E5F5E4" w:rsidR="00623C2F" w:rsidRDefault="00F0409A" w:rsidP="647162FE">
      <w:pPr>
        <w:jc w:val="both"/>
      </w:pPr>
      <w:r w:rsidRPr="00F0409A">
        <w:drawing>
          <wp:inline distT="0" distB="0" distL="0" distR="0" wp14:anchorId="38171687" wp14:editId="505BCBF7">
            <wp:extent cx="9281160" cy="4640580"/>
            <wp:effectExtent l="0" t="0" r="0"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281160" cy="4640580"/>
                    </a:xfrm>
                    <a:prstGeom prst="rect">
                      <a:avLst/>
                    </a:prstGeom>
                  </pic:spPr>
                </pic:pic>
              </a:graphicData>
            </a:graphic>
          </wp:inline>
        </w:drawing>
      </w:r>
    </w:p>
    <w:bookmarkEnd w:id="0"/>
    <w:bookmarkEnd w:id="2"/>
    <w:p w14:paraId="7387E0E8" w14:textId="77777777" w:rsidR="00623C2F" w:rsidRDefault="00623C2F">
      <w:pPr>
        <w:rPr>
          <w:rFonts w:ascii="Times New Roman" w:hAnsi="Times New Roman" w:cs="Times New Roman"/>
          <w:bCs/>
          <w:sz w:val="24"/>
          <w:szCs w:val="24"/>
          <w:lang w:eastAsia="ar-SA"/>
        </w:rPr>
      </w:pPr>
      <w:r>
        <w:rPr>
          <w:rFonts w:ascii="Times New Roman" w:hAnsi="Times New Roman" w:cs="Times New Roman"/>
          <w:bCs/>
          <w:sz w:val="24"/>
          <w:szCs w:val="24"/>
          <w:lang w:eastAsia="ar-SA"/>
        </w:rPr>
        <w:br w:type="page"/>
      </w:r>
    </w:p>
    <w:p w14:paraId="4F784786" w14:textId="77777777" w:rsidR="004817F4" w:rsidRDefault="004817F4" w:rsidP="004817F4">
      <w:pPr>
        <w:jc w:val="both"/>
        <w:rPr>
          <w:rFonts w:ascii="Times New Roman" w:eastAsia="Times New Roman" w:hAnsi="Times New Roman" w:cs="Times New Roman"/>
          <w:sz w:val="24"/>
          <w:szCs w:val="24"/>
        </w:rPr>
      </w:pPr>
      <w:r w:rsidRPr="647162FE">
        <w:rPr>
          <w:rFonts w:ascii="Times New Roman" w:eastAsia="Times New Roman" w:hAnsi="Times New Roman" w:cs="Times New Roman"/>
          <w:sz w:val="24"/>
          <w:szCs w:val="24"/>
        </w:rPr>
        <w:lastRenderedPageBreak/>
        <w:t xml:space="preserve">Spustelėjus ant pasirinkto pasiekimo atidaromas </w:t>
      </w:r>
      <w:hyperlink r:id="rId16" w:history="1">
        <w:r w:rsidRPr="00F0409A">
          <w:rPr>
            <w:rStyle w:val="Hipersaitas"/>
            <w:rFonts w:ascii="Times New Roman" w:eastAsia="Times New Roman" w:hAnsi="Times New Roman" w:cs="Times New Roman"/>
            <w:b/>
            <w:sz w:val="24"/>
            <w:szCs w:val="24"/>
          </w:rPr>
          <w:t>pasiekimo lygių požymių ir p</w:t>
        </w:r>
        <w:r w:rsidRPr="00F0409A">
          <w:rPr>
            <w:rStyle w:val="Hipersaitas"/>
            <w:rFonts w:ascii="Times New Roman" w:eastAsia="Times New Roman" w:hAnsi="Times New Roman" w:cs="Times New Roman"/>
            <w:b/>
            <w:sz w:val="24"/>
            <w:szCs w:val="24"/>
          </w:rPr>
          <w:t>a</w:t>
        </w:r>
        <w:r w:rsidRPr="00F0409A">
          <w:rPr>
            <w:rStyle w:val="Hipersaitas"/>
            <w:rFonts w:ascii="Times New Roman" w:eastAsia="Times New Roman" w:hAnsi="Times New Roman" w:cs="Times New Roman"/>
            <w:b/>
            <w:sz w:val="24"/>
            <w:szCs w:val="24"/>
          </w:rPr>
          <w:t>siekimui ugdyti</w:t>
        </w:r>
      </w:hyperlink>
      <w:r w:rsidRPr="647162FE">
        <w:rPr>
          <w:rFonts w:ascii="Times New Roman" w:eastAsia="Times New Roman" w:hAnsi="Times New Roman" w:cs="Times New Roman"/>
          <w:sz w:val="24"/>
          <w:szCs w:val="24"/>
        </w:rPr>
        <w:t xml:space="preserve"> skirto mokymo(</w:t>
      </w:r>
      <w:proofErr w:type="spellStart"/>
      <w:r w:rsidRPr="647162FE">
        <w:rPr>
          <w:rFonts w:ascii="Times New Roman" w:eastAsia="Times New Roman" w:hAnsi="Times New Roman" w:cs="Times New Roman"/>
          <w:sz w:val="24"/>
          <w:szCs w:val="24"/>
        </w:rPr>
        <w:t>si</w:t>
      </w:r>
      <w:proofErr w:type="spellEnd"/>
      <w:r w:rsidRPr="647162FE">
        <w:rPr>
          <w:rFonts w:ascii="Times New Roman" w:eastAsia="Times New Roman" w:hAnsi="Times New Roman" w:cs="Times New Roman"/>
          <w:sz w:val="24"/>
          <w:szCs w:val="24"/>
        </w:rPr>
        <w:t>) turinio citatų langas:</w:t>
      </w:r>
    </w:p>
    <w:p w14:paraId="055CE13A" w14:textId="68E19DFD" w:rsidR="00F0409A" w:rsidRDefault="004817F4">
      <w:pPr>
        <w:rPr>
          <w:rFonts w:ascii="Times New Roman" w:hAnsi="Times New Roman" w:cs="Times New Roman"/>
          <w:bCs/>
          <w:sz w:val="24"/>
          <w:szCs w:val="24"/>
          <w:lang w:eastAsia="ar-SA"/>
        </w:rPr>
      </w:pPr>
      <w:r w:rsidRPr="004817F4">
        <w:rPr>
          <w:rFonts w:ascii="Times New Roman" w:hAnsi="Times New Roman" w:cs="Times New Roman"/>
          <w:bCs/>
          <w:sz w:val="24"/>
          <w:szCs w:val="24"/>
          <w:lang w:eastAsia="ar-SA"/>
        </w:rPr>
        <w:lastRenderedPageBreak/>
        <w:drawing>
          <wp:inline distT="0" distB="0" distL="0" distR="0" wp14:anchorId="3276F2D0" wp14:editId="3EDE16E6">
            <wp:extent cx="8891905" cy="5947410"/>
            <wp:effectExtent l="0" t="0" r="444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91905" cy="5947410"/>
                    </a:xfrm>
                    <a:prstGeom prst="rect">
                      <a:avLst/>
                    </a:prstGeom>
                  </pic:spPr>
                </pic:pic>
              </a:graphicData>
            </a:graphic>
          </wp:inline>
        </w:drawing>
      </w:r>
      <w:r w:rsidR="00F0409A">
        <w:rPr>
          <w:rFonts w:ascii="Times New Roman" w:hAnsi="Times New Roman" w:cs="Times New Roman"/>
          <w:bCs/>
          <w:sz w:val="24"/>
          <w:szCs w:val="24"/>
          <w:lang w:eastAsia="ar-SA"/>
        </w:rPr>
        <w:br w:type="page"/>
      </w:r>
    </w:p>
    <w:p w14:paraId="5B072926" w14:textId="428B3C82" w:rsidR="008B3655" w:rsidRDefault="008B3655" w:rsidP="008B3655">
      <w:pPr>
        <w:spacing w:after="0" w:line="240" w:lineRule="auto"/>
        <w:jc w:val="both"/>
        <w:textAlignment w:val="baseline"/>
        <w:rPr>
          <w:rFonts w:ascii="Times New Roman" w:eastAsia="Times New Roman" w:hAnsi="Times New Roman" w:cs="Times New Roman"/>
          <w:sz w:val="24"/>
          <w:szCs w:val="24"/>
        </w:rPr>
      </w:pPr>
      <w:hyperlink r:id="rId18" w:history="1">
        <w:proofErr w:type="spellStart"/>
        <w:r w:rsidRPr="00835F6B">
          <w:rPr>
            <w:rStyle w:val="Hipersaitas"/>
            <w:rFonts w:ascii="Times New Roman" w:eastAsia="Times New Roman" w:hAnsi="Times New Roman" w:cs="Times New Roman"/>
            <w:sz w:val="24"/>
            <w:szCs w:val="24"/>
          </w:rPr>
          <w:t>Tarpdalykinės</w:t>
        </w:r>
        <w:proofErr w:type="spellEnd"/>
        <w:r w:rsidRPr="00835F6B">
          <w:rPr>
            <w:rStyle w:val="Hipersaitas"/>
            <w:rFonts w:ascii="Times New Roman" w:eastAsia="Times New Roman" w:hAnsi="Times New Roman" w:cs="Times New Roman"/>
            <w:sz w:val="24"/>
            <w:szCs w:val="24"/>
          </w:rPr>
          <w:t xml:space="preserve"> temos</w:t>
        </w:r>
      </w:hyperlink>
      <w:r w:rsidRPr="005636DC">
        <w:rPr>
          <w:rFonts w:ascii="Times New Roman" w:eastAsia="Times New Roman" w:hAnsi="Times New Roman" w:cs="Times New Roman"/>
          <w:sz w:val="24"/>
          <w:szCs w:val="24"/>
        </w:rPr>
        <w:t xml:space="preserve"> nurodomos prie kiekvienos mokymo(</w:t>
      </w:r>
      <w:proofErr w:type="spellStart"/>
      <w:r w:rsidRPr="005636DC">
        <w:rPr>
          <w:rFonts w:ascii="Times New Roman" w:eastAsia="Times New Roman" w:hAnsi="Times New Roman" w:cs="Times New Roman"/>
          <w:sz w:val="24"/>
          <w:szCs w:val="24"/>
        </w:rPr>
        <w:t>si</w:t>
      </w:r>
      <w:proofErr w:type="spellEnd"/>
      <w:r w:rsidRPr="005636DC">
        <w:rPr>
          <w:rFonts w:ascii="Times New Roman" w:eastAsia="Times New Roman" w:hAnsi="Times New Roman" w:cs="Times New Roman"/>
          <w:sz w:val="24"/>
          <w:szCs w:val="24"/>
        </w:rPr>
        <w:t xml:space="preserve">) turinio temos. Užvedus žymeklį ant prie temų pateiktos ikonėlės atsiveria langas, kuriame matoma </w:t>
      </w:r>
      <w:hyperlink r:id="rId19" w:history="1">
        <w:proofErr w:type="spellStart"/>
        <w:r w:rsidRPr="00EE5DEC">
          <w:rPr>
            <w:rStyle w:val="Hipersaitas"/>
            <w:rFonts w:ascii="Times New Roman" w:eastAsia="Times New Roman" w:hAnsi="Times New Roman" w:cs="Times New Roman"/>
            <w:sz w:val="24"/>
            <w:szCs w:val="24"/>
          </w:rPr>
          <w:t>tarpdalykinė</w:t>
        </w:r>
        <w:proofErr w:type="spellEnd"/>
        <w:r w:rsidRPr="00EE5DEC">
          <w:rPr>
            <w:rStyle w:val="Hipersaitas"/>
            <w:rFonts w:ascii="Times New Roman" w:eastAsia="Times New Roman" w:hAnsi="Times New Roman" w:cs="Times New Roman"/>
            <w:sz w:val="24"/>
            <w:szCs w:val="24"/>
          </w:rPr>
          <w:t xml:space="preserve"> tema ir su ja susieto(-ų) pasiekimo(-ų) ir (ar) mokymo(</w:t>
        </w:r>
        <w:proofErr w:type="spellStart"/>
        <w:r w:rsidRPr="00EE5DEC">
          <w:rPr>
            <w:rStyle w:val="Hipersaitas"/>
            <w:rFonts w:ascii="Times New Roman" w:eastAsia="Times New Roman" w:hAnsi="Times New Roman" w:cs="Times New Roman"/>
            <w:sz w:val="24"/>
            <w:szCs w:val="24"/>
          </w:rPr>
          <w:t>si</w:t>
        </w:r>
        <w:proofErr w:type="spellEnd"/>
        <w:r w:rsidRPr="00EE5DEC">
          <w:rPr>
            <w:rStyle w:val="Hipersaitas"/>
            <w:rFonts w:ascii="Times New Roman" w:eastAsia="Times New Roman" w:hAnsi="Times New Roman" w:cs="Times New Roman"/>
            <w:sz w:val="24"/>
            <w:szCs w:val="24"/>
          </w:rPr>
          <w:t>) turinio temos(-ų)</w:t>
        </w:r>
      </w:hyperlink>
      <w:r w:rsidRPr="005636DC">
        <w:rPr>
          <w:rFonts w:ascii="Times New Roman" w:eastAsia="Times New Roman" w:hAnsi="Times New Roman" w:cs="Times New Roman"/>
          <w:sz w:val="24"/>
          <w:szCs w:val="24"/>
        </w:rPr>
        <w:t xml:space="preserve"> citatos:</w:t>
      </w:r>
    </w:p>
    <w:p w14:paraId="729D1AC5" w14:textId="1018E5B7" w:rsidR="008B3655" w:rsidRDefault="008B3655" w:rsidP="008B3655">
      <w:pPr>
        <w:spacing w:after="0" w:line="240" w:lineRule="auto"/>
        <w:jc w:val="both"/>
        <w:textAlignment w:val="baseline"/>
        <w:rPr>
          <w:rFonts w:ascii="Times New Roman" w:eastAsia="Times New Roman" w:hAnsi="Times New Roman" w:cs="Times New Roman"/>
          <w:sz w:val="24"/>
          <w:szCs w:val="24"/>
        </w:rPr>
      </w:pPr>
    </w:p>
    <w:p w14:paraId="2631518F" w14:textId="77777777" w:rsidR="008B3655" w:rsidRPr="005636DC" w:rsidRDefault="008B3655" w:rsidP="008B3655">
      <w:pPr>
        <w:spacing w:after="0" w:line="240" w:lineRule="auto"/>
        <w:jc w:val="both"/>
        <w:textAlignment w:val="baseline"/>
        <w:rPr>
          <w:rFonts w:ascii="Times New Roman" w:eastAsia="Times New Roman" w:hAnsi="Times New Roman" w:cs="Times New Roman"/>
          <w:sz w:val="24"/>
          <w:szCs w:val="24"/>
        </w:rPr>
      </w:pPr>
    </w:p>
    <w:p w14:paraId="3D96556F" w14:textId="77777777" w:rsidR="008B3655" w:rsidRDefault="008B3655" w:rsidP="00E20DB5">
      <w:pPr>
        <w:spacing w:after="0" w:line="240" w:lineRule="auto"/>
        <w:rPr>
          <w:rFonts w:ascii="Times New Roman" w:hAnsi="Times New Roman" w:cs="Times New Roman"/>
          <w:bCs/>
          <w:sz w:val="24"/>
          <w:szCs w:val="24"/>
          <w:lang w:eastAsia="ar-SA"/>
        </w:rPr>
      </w:pPr>
      <w:r w:rsidRPr="008B3655">
        <w:rPr>
          <w:rFonts w:ascii="Times New Roman" w:hAnsi="Times New Roman" w:cs="Times New Roman"/>
          <w:bCs/>
          <w:sz w:val="24"/>
          <w:szCs w:val="24"/>
          <w:lang w:eastAsia="ar-SA"/>
        </w:rPr>
        <w:drawing>
          <wp:inline distT="0" distB="0" distL="0" distR="0" wp14:anchorId="73A92648" wp14:editId="14B41D66">
            <wp:extent cx="8891905" cy="4724400"/>
            <wp:effectExtent l="0" t="0" r="4445"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91905" cy="4724400"/>
                    </a:xfrm>
                    <a:prstGeom prst="rect">
                      <a:avLst/>
                    </a:prstGeom>
                  </pic:spPr>
                </pic:pic>
              </a:graphicData>
            </a:graphic>
          </wp:inline>
        </w:drawing>
      </w:r>
    </w:p>
    <w:p w14:paraId="16C19407" w14:textId="77777777" w:rsidR="008B3655" w:rsidRDefault="008B3655">
      <w:pPr>
        <w:rPr>
          <w:rFonts w:ascii="Times New Roman" w:hAnsi="Times New Roman" w:cs="Times New Roman"/>
          <w:bCs/>
          <w:sz w:val="24"/>
          <w:szCs w:val="24"/>
          <w:lang w:eastAsia="ar-SA"/>
        </w:rPr>
      </w:pPr>
      <w:r>
        <w:rPr>
          <w:rFonts w:ascii="Times New Roman" w:hAnsi="Times New Roman" w:cs="Times New Roman"/>
          <w:bCs/>
          <w:sz w:val="24"/>
          <w:szCs w:val="24"/>
          <w:lang w:eastAsia="ar-SA"/>
        </w:rPr>
        <w:br w:type="page"/>
      </w:r>
    </w:p>
    <w:p w14:paraId="7C973E32" w14:textId="54B145D4" w:rsidR="00E20DB5" w:rsidRPr="005636DC" w:rsidRDefault="00E20DB5" w:rsidP="00E20DB5">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lastRenderedPageBreak/>
        <w:t xml:space="preserve">Savaitinių valandų skaičius </w:t>
      </w:r>
      <w:r>
        <w:rPr>
          <w:rFonts w:ascii="Times New Roman" w:hAnsi="Times New Roman" w:cs="Times New Roman"/>
          <w:b/>
          <w:bCs/>
          <w:sz w:val="24"/>
          <w:szCs w:val="24"/>
          <w:lang w:eastAsia="ar-SA"/>
        </w:rPr>
        <w:t>I</w:t>
      </w:r>
      <w:r w:rsidRPr="005636DC">
        <w:rPr>
          <w:rFonts w:ascii="Times New Roman" w:hAnsi="Times New Roman" w:cs="Times New Roman"/>
          <w:bCs/>
          <w:sz w:val="24"/>
          <w:szCs w:val="24"/>
          <w:lang w:eastAsia="ar-SA"/>
        </w:rPr>
        <w:t xml:space="preserve"> </w:t>
      </w:r>
      <w:r w:rsidR="008B3655">
        <w:rPr>
          <w:rFonts w:ascii="Times New Roman" w:hAnsi="Times New Roman" w:cs="Times New Roman"/>
          <w:bCs/>
          <w:sz w:val="24"/>
          <w:szCs w:val="24"/>
          <w:lang w:eastAsia="ar-SA"/>
        </w:rPr>
        <w:t>(5</w:t>
      </w:r>
      <w:r>
        <w:rPr>
          <w:rFonts w:ascii="Times New Roman" w:hAnsi="Times New Roman" w:cs="Times New Roman"/>
          <w:bCs/>
          <w:sz w:val="24"/>
          <w:szCs w:val="24"/>
          <w:lang w:eastAsia="ar-SA"/>
        </w:rPr>
        <w:t xml:space="preserve">) </w:t>
      </w:r>
      <w:r w:rsidRPr="005636DC">
        <w:rPr>
          <w:rFonts w:ascii="Times New Roman" w:hAnsi="Times New Roman" w:cs="Times New Roman"/>
          <w:bCs/>
          <w:sz w:val="24"/>
          <w:szCs w:val="24"/>
          <w:lang w:eastAsia="ar-SA"/>
        </w:rPr>
        <w:t xml:space="preserve">klasėje pagal ugdymo planą: </w:t>
      </w:r>
      <w:r w:rsidRPr="005636DC">
        <w:rPr>
          <w:rFonts w:ascii="Times New Roman" w:hAnsi="Times New Roman" w:cs="Times New Roman"/>
          <w:b/>
          <w:sz w:val="24"/>
          <w:szCs w:val="24"/>
          <w:lang w:eastAsia="ar-SA"/>
        </w:rPr>
        <w:t>3</w:t>
      </w:r>
    </w:p>
    <w:p w14:paraId="5139FDEC" w14:textId="77777777" w:rsidR="00E20DB5" w:rsidRDefault="00E20DB5" w:rsidP="00E20DB5">
      <w:pPr>
        <w:spacing w:after="0" w:line="240" w:lineRule="auto"/>
        <w:rPr>
          <w:rFonts w:ascii="Times New Roman" w:hAnsi="Times New Roman" w:cs="Times New Roman"/>
          <w:b/>
          <w:bCs/>
          <w:color w:val="000000" w:themeColor="text1"/>
          <w:sz w:val="24"/>
          <w:szCs w:val="24"/>
        </w:rPr>
      </w:pPr>
      <w:r w:rsidRPr="005636DC">
        <w:rPr>
          <w:rFonts w:ascii="Times New Roman" w:hAnsi="Times New Roman" w:cs="Times New Roman"/>
          <w:bCs/>
          <w:sz w:val="24"/>
          <w:szCs w:val="24"/>
          <w:lang w:eastAsia="ar-SA"/>
        </w:rPr>
        <w:t>Valandų skaičius metams:</w:t>
      </w:r>
      <w:r w:rsidRPr="005636DC">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111 </w:t>
      </w:r>
      <w:r w:rsidRPr="00995131">
        <w:rPr>
          <w:rFonts w:ascii="Times New Roman" w:hAnsi="Times New Roman" w:cs="Times New Roman"/>
          <w:bCs/>
          <w:color w:val="000000" w:themeColor="text1"/>
          <w:sz w:val="24"/>
          <w:szCs w:val="24"/>
        </w:rPr>
        <w:t>(78 val. (70 proc.)+33 val. (30 proc.)</w:t>
      </w:r>
    </w:p>
    <w:p w14:paraId="38CF2705" w14:textId="77777777" w:rsidR="00E20DB5" w:rsidRDefault="00E20DB5" w:rsidP="00E20DB5">
      <w:pPr>
        <w:spacing w:after="0" w:line="240" w:lineRule="auto"/>
        <w:rPr>
          <w:rFonts w:ascii="Times New Roman" w:hAnsi="Times New Roman" w:cs="Times New Roman"/>
          <w:b/>
          <w:bCs/>
          <w:color w:val="000000" w:themeColor="text1"/>
          <w:sz w:val="24"/>
          <w:szCs w:val="24"/>
        </w:rPr>
      </w:pPr>
    </w:p>
    <w:p w14:paraId="7E18ADF3" w14:textId="5A099A6F" w:rsidR="00E20DB5" w:rsidRPr="005636DC" w:rsidRDefault="00E20DB5" w:rsidP="00E20DB5">
      <w:pPr>
        <w:spacing w:after="0" w:line="240" w:lineRule="auto"/>
        <w:rPr>
          <w:rFonts w:ascii="Times New Roman" w:hAnsi="Times New Roman" w:cs="Times New Roman"/>
          <w:bCs/>
          <w:sz w:val="24"/>
          <w:szCs w:val="24"/>
          <w:lang w:eastAsia="ar-SA"/>
        </w:rPr>
      </w:pPr>
      <w:r w:rsidRPr="005636DC">
        <w:rPr>
          <w:rFonts w:ascii="Times New Roman" w:hAnsi="Times New Roman" w:cs="Times New Roman"/>
          <w:bCs/>
          <w:sz w:val="24"/>
          <w:szCs w:val="24"/>
          <w:lang w:eastAsia="ar-SA"/>
        </w:rPr>
        <w:t xml:space="preserve">Savaitinių valandų skaičius </w:t>
      </w:r>
      <w:r>
        <w:rPr>
          <w:rFonts w:ascii="Times New Roman" w:hAnsi="Times New Roman" w:cs="Times New Roman"/>
          <w:b/>
          <w:bCs/>
          <w:sz w:val="24"/>
          <w:szCs w:val="24"/>
          <w:lang w:eastAsia="ar-SA"/>
        </w:rPr>
        <w:t>II</w:t>
      </w:r>
      <w:r w:rsidRPr="005636DC">
        <w:rPr>
          <w:rFonts w:ascii="Times New Roman" w:hAnsi="Times New Roman" w:cs="Times New Roman"/>
          <w:bCs/>
          <w:sz w:val="24"/>
          <w:szCs w:val="24"/>
          <w:lang w:eastAsia="ar-SA"/>
        </w:rPr>
        <w:t xml:space="preserve"> </w:t>
      </w:r>
      <w:r w:rsidR="008B3655">
        <w:rPr>
          <w:rFonts w:ascii="Times New Roman" w:hAnsi="Times New Roman" w:cs="Times New Roman"/>
          <w:bCs/>
          <w:sz w:val="24"/>
          <w:szCs w:val="24"/>
          <w:lang w:eastAsia="ar-SA"/>
        </w:rPr>
        <w:t>(6</w:t>
      </w:r>
      <w:r>
        <w:rPr>
          <w:rFonts w:ascii="Times New Roman" w:hAnsi="Times New Roman" w:cs="Times New Roman"/>
          <w:bCs/>
          <w:sz w:val="24"/>
          <w:szCs w:val="24"/>
          <w:lang w:eastAsia="ar-SA"/>
        </w:rPr>
        <w:t xml:space="preserve">) </w:t>
      </w:r>
      <w:r w:rsidRPr="005636DC">
        <w:rPr>
          <w:rFonts w:ascii="Times New Roman" w:hAnsi="Times New Roman" w:cs="Times New Roman"/>
          <w:bCs/>
          <w:sz w:val="24"/>
          <w:szCs w:val="24"/>
          <w:lang w:eastAsia="ar-SA"/>
        </w:rPr>
        <w:t xml:space="preserve">klasėje pagal ugdymo planą: </w:t>
      </w:r>
      <w:r w:rsidRPr="005636DC">
        <w:rPr>
          <w:rFonts w:ascii="Times New Roman" w:hAnsi="Times New Roman" w:cs="Times New Roman"/>
          <w:b/>
          <w:sz w:val="24"/>
          <w:szCs w:val="24"/>
          <w:lang w:eastAsia="ar-SA"/>
        </w:rPr>
        <w:t>3</w:t>
      </w:r>
    </w:p>
    <w:p w14:paraId="13D639E4" w14:textId="77777777" w:rsidR="00E20DB5" w:rsidRPr="005636DC" w:rsidRDefault="00E20DB5" w:rsidP="00E20DB5">
      <w:pPr>
        <w:spacing w:after="0" w:line="240" w:lineRule="auto"/>
        <w:rPr>
          <w:rFonts w:ascii="Times New Roman" w:hAnsi="Times New Roman" w:cs="Times New Roman"/>
          <w:b/>
          <w:bCs/>
          <w:color w:val="000000" w:themeColor="text1"/>
          <w:sz w:val="24"/>
          <w:szCs w:val="24"/>
        </w:rPr>
      </w:pPr>
      <w:r w:rsidRPr="005636DC">
        <w:rPr>
          <w:rFonts w:ascii="Times New Roman" w:hAnsi="Times New Roman" w:cs="Times New Roman"/>
          <w:bCs/>
          <w:sz w:val="24"/>
          <w:szCs w:val="24"/>
          <w:lang w:eastAsia="ar-SA"/>
        </w:rPr>
        <w:t>Valandų skaičius metams:</w:t>
      </w:r>
      <w:r w:rsidRPr="005636DC">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111 </w:t>
      </w:r>
      <w:r w:rsidRPr="00995131">
        <w:rPr>
          <w:rFonts w:ascii="Times New Roman" w:hAnsi="Times New Roman" w:cs="Times New Roman"/>
          <w:bCs/>
          <w:color w:val="000000" w:themeColor="text1"/>
          <w:sz w:val="24"/>
          <w:szCs w:val="24"/>
        </w:rPr>
        <w:t>(78 val. (70 proc.)+33 val. (30 proc.)</w:t>
      </w:r>
    </w:p>
    <w:p w14:paraId="18016EC5" w14:textId="0A034A05" w:rsidR="003435AC" w:rsidRPr="00820FE0" w:rsidRDefault="003435AC" w:rsidP="009B4A53">
      <w:pPr>
        <w:spacing w:after="0" w:line="240" w:lineRule="auto"/>
        <w:rPr>
          <w:rFonts w:ascii="Times New Roman" w:hAnsi="Times New Roman" w:cs="Times New Roman"/>
          <w:bCs/>
          <w:sz w:val="24"/>
          <w:szCs w:val="24"/>
          <w:lang w:eastAsia="ar-SA"/>
        </w:rPr>
      </w:pPr>
    </w:p>
    <w:tbl>
      <w:tblPr>
        <w:tblStyle w:val="Lentelstinklelis"/>
        <w:tblW w:w="13603" w:type="dxa"/>
        <w:tblLayout w:type="fixed"/>
        <w:tblLook w:val="04A0" w:firstRow="1" w:lastRow="0" w:firstColumn="1" w:lastColumn="0" w:noHBand="0" w:noVBand="1"/>
      </w:tblPr>
      <w:tblGrid>
        <w:gridCol w:w="560"/>
        <w:gridCol w:w="4199"/>
        <w:gridCol w:w="770"/>
        <w:gridCol w:w="845"/>
        <w:gridCol w:w="1985"/>
        <w:gridCol w:w="1984"/>
        <w:gridCol w:w="3260"/>
      </w:tblGrid>
      <w:tr w:rsidR="008B3655" w:rsidRPr="00820FE0" w14:paraId="1F8AFDAC" w14:textId="77777777" w:rsidTr="008B3655">
        <w:trPr>
          <w:trHeight w:val="563"/>
        </w:trPr>
        <w:tc>
          <w:tcPr>
            <w:tcW w:w="560" w:type="dxa"/>
            <w:vMerge w:val="restart"/>
          </w:tcPr>
          <w:p w14:paraId="239744BA" w14:textId="37BF6903" w:rsidR="008B3655" w:rsidRPr="00820FE0" w:rsidRDefault="008B3655" w:rsidP="009B4A53">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Eil. Nr.</w:t>
            </w:r>
          </w:p>
        </w:tc>
        <w:tc>
          <w:tcPr>
            <w:tcW w:w="4199" w:type="dxa"/>
            <w:vMerge w:val="restart"/>
          </w:tcPr>
          <w:p w14:paraId="5AFAD8FE" w14:textId="1DFC9FCA" w:rsidR="008B3655" w:rsidRPr="00820FE0" w:rsidRDefault="008B3655" w:rsidP="009B4A53">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Mokymo(</w:t>
            </w:r>
            <w:proofErr w:type="spellStart"/>
            <w:r w:rsidRPr="00820FE0">
              <w:rPr>
                <w:rFonts w:ascii="Times New Roman" w:hAnsi="Times New Roman" w:cs="Times New Roman"/>
                <w:bCs/>
                <w:sz w:val="24"/>
                <w:szCs w:val="24"/>
                <w:lang w:eastAsia="ar-SA"/>
              </w:rPr>
              <w:t>si</w:t>
            </w:r>
            <w:proofErr w:type="spellEnd"/>
            <w:r w:rsidRPr="00820FE0">
              <w:rPr>
                <w:rFonts w:ascii="Times New Roman" w:hAnsi="Times New Roman" w:cs="Times New Roman"/>
                <w:bCs/>
                <w:sz w:val="24"/>
                <w:szCs w:val="24"/>
                <w:lang w:eastAsia="ar-SA"/>
              </w:rPr>
              <w:t>) turinio tema</w:t>
            </w:r>
          </w:p>
        </w:tc>
        <w:tc>
          <w:tcPr>
            <w:tcW w:w="1615" w:type="dxa"/>
            <w:gridSpan w:val="2"/>
          </w:tcPr>
          <w:p w14:paraId="682998DE" w14:textId="77777777" w:rsidR="008B3655" w:rsidRPr="00820FE0" w:rsidRDefault="008B3655" w:rsidP="009B4A53">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Valandų skaičius</w:t>
            </w:r>
          </w:p>
          <w:p w14:paraId="64637BE3" w14:textId="5F129D4E" w:rsidR="008B3655" w:rsidRPr="00820FE0" w:rsidRDefault="008B3655" w:rsidP="009B4A53">
            <w:pPr>
              <w:rPr>
                <w:rFonts w:ascii="Times New Roman" w:hAnsi="Times New Roman" w:cs="Times New Roman"/>
                <w:bCs/>
                <w:sz w:val="24"/>
                <w:szCs w:val="24"/>
                <w:lang w:eastAsia="ar-SA"/>
              </w:rPr>
            </w:pPr>
          </w:p>
        </w:tc>
        <w:tc>
          <w:tcPr>
            <w:tcW w:w="1985" w:type="dxa"/>
            <w:vMerge w:val="restart"/>
          </w:tcPr>
          <w:p w14:paraId="579497B8" w14:textId="7894D168" w:rsidR="008B3655" w:rsidRPr="00820FE0" w:rsidRDefault="008B3655" w:rsidP="009B4A53">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Ugdomi pasiekimai</w:t>
            </w:r>
          </w:p>
        </w:tc>
        <w:tc>
          <w:tcPr>
            <w:tcW w:w="1984" w:type="dxa"/>
            <w:vMerge w:val="restart"/>
          </w:tcPr>
          <w:p w14:paraId="7A8D4907" w14:textId="23AF5A84" w:rsidR="008B3655" w:rsidRPr="00820FE0" w:rsidRDefault="008B3655" w:rsidP="009B4A53">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Ugdomos kompetencijos</w:t>
            </w:r>
          </w:p>
        </w:tc>
        <w:tc>
          <w:tcPr>
            <w:tcW w:w="3260" w:type="dxa"/>
            <w:vMerge w:val="restart"/>
          </w:tcPr>
          <w:p w14:paraId="193793EC" w14:textId="7A351259" w:rsidR="008B3655" w:rsidRPr="00820FE0" w:rsidRDefault="008B3655" w:rsidP="009B4A53">
            <w:pPr>
              <w:rPr>
                <w:rFonts w:ascii="Times New Roman" w:hAnsi="Times New Roman" w:cs="Times New Roman"/>
                <w:bCs/>
                <w:sz w:val="24"/>
                <w:szCs w:val="24"/>
                <w:lang w:eastAsia="ar-SA"/>
              </w:rPr>
            </w:pP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integracija </w:t>
            </w:r>
          </w:p>
        </w:tc>
      </w:tr>
      <w:tr w:rsidR="008B3655" w:rsidRPr="00820FE0" w14:paraId="716D85FB" w14:textId="77777777" w:rsidTr="008B3655">
        <w:trPr>
          <w:trHeight w:val="263"/>
        </w:trPr>
        <w:tc>
          <w:tcPr>
            <w:tcW w:w="560" w:type="dxa"/>
            <w:vMerge/>
          </w:tcPr>
          <w:p w14:paraId="519BF73E" w14:textId="77777777" w:rsidR="008B3655" w:rsidRPr="00820FE0" w:rsidRDefault="008B3655" w:rsidP="009B4A53">
            <w:pPr>
              <w:rPr>
                <w:rFonts w:ascii="Times New Roman" w:hAnsi="Times New Roman" w:cs="Times New Roman"/>
                <w:bCs/>
                <w:sz w:val="24"/>
                <w:szCs w:val="24"/>
                <w:lang w:eastAsia="ar-SA"/>
              </w:rPr>
            </w:pPr>
          </w:p>
        </w:tc>
        <w:tc>
          <w:tcPr>
            <w:tcW w:w="4199" w:type="dxa"/>
            <w:vMerge/>
          </w:tcPr>
          <w:p w14:paraId="3F75ABA0" w14:textId="77777777" w:rsidR="008B3655" w:rsidRPr="00820FE0" w:rsidRDefault="008B3655" w:rsidP="009B4A53">
            <w:pPr>
              <w:rPr>
                <w:rFonts w:ascii="Times New Roman" w:hAnsi="Times New Roman" w:cs="Times New Roman"/>
                <w:bCs/>
                <w:sz w:val="24"/>
                <w:szCs w:val="24"/>
                <w:lang w:eastAsia="ar-SA"/>
              </w:rPr>
            </w:pPr>
          </w:p>
        </w:tc>
        <w:tc>
          <w:tcPr>
            <w:tcW w:w="770" w:type="dxa"/>
          </w:tcPr>
          <w:p w14:paraId="114A4B05" w14:textId="77777777" w:rsidR="008B3655" w:rsidRDefault="008B3655" w:rsidP="009B4A53">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70 proc.</w:t>
            </w:r>
          </w:p>
          <w:p w14:paraId="5631149A" w14:textId="77777777" w:rsidR="008B3655" w:rsidRDefault="008B3655" w:rsidP="75C61C52">
            <w:pPr>
              <w:rPr>
                <w:rFonts w:ascii="Times New Roman" w:hAnsi="Times New Roman" w:cs="Times New Roman"/>
                <w:sz w:val="24"/>
                <w:szCs w:val="24"/>
                <w:lang w:eastAsia="ar-SA"/>
              </w:rPr>
            </w:pPr>
            <w:r>
              <w:rPr>
                <w:rFonts w:ascii="Times New Roman" w:hAnsi="Times New Roman" w:cs="Times New Roman"/>
                <w:sz w:val="24"/>
                <w:szCs w:val="24"/>
                <w:lang w:eastAsia="ar-SA"/>
              </w:rPr>
              <w:t>156</w:t>
            </w:r>
          </w:p>
          <w:p w14:paraId="204600E7" w14:textId="2F25BF85" w:rsidR="008B3655" w:rsidRPr="00820FE0" w:rsidRDefault="008B3655" w:rsidP="75C61C52">
            <w:pPr>
              <w:rPr>
                <w:rFonts w:ascii="Times New Roman" w:hAnsi="Times New Roman" w:cs="Times New Roman"/>
                <w:sz w:val="24"/>
                <w:szCs w:val="24"/>
                <w:lang w:eastAsia="ar-SA"/>
              </w:rPr>
            </w:pPr>
            <w:r w:rsidRPr="75C61C52">
              <w:rPr>
                <w:rFonts w:ascii="Times New Roman" w:hAnsi="Times New Roman" w:cs="Times New Roman"/>
                <w:sz w:val="24"/>
                <w:szCs w:val="24"/>
                <w:lang w:eastAsia="ar-SA"/>
              </w:rPr>
              <w:t>val.</w:t>
            </w:r>
          </w:p>
        </w:tc>
        <w:tc>
          <w:tcPr>
            <w:tcW w:w="845" w:type="dxa"/>
          </w:tcPr>
          <w:p w14:paraId="09BA19CB" w14:textId="77777777" w:rsidR="008B3655" w:rsidRDefault="008B3655" w:rsidP="009B4A53">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30 proc.</w:t>
            </w:r>
          </w:p>
          <w:p w14:paraId="5CFBAB50" w14:textId="5630328F" w:rsidR="008B3655" w:rsidRPr="00820FE0" w:rsidRDefault="008B3655" w:rsidP="009B4A53">
            <w:pPr>
              <w:rPr>
                <w:rFonts w:ascii="Times New Roman" w:hAnsi="Times New Roman" w:cs="Times New Roman"/>
                <w:bCs/>
                <w:sz w:val="24"/>
                <w:szCs w:val="24"/>
                <w:lang w:eastAsia="ar-SA"/>
              </w:rPr>
            </w:pPr>
            <w:r>
              <w:rPr>
                <w:rFonts w:ascii="Times New Roman" w:hAnsi="Times New Roman" w:cs="Times New Roman"/>
                <w:bCs/>
                <w:sz w:val="24"/>
                <w:szCs w:val="24"/>
                <w:lang w:eastAsia="ar-SA"/>
              </w:rPr>
              <w:t>66 val.</w:t>
            </w:r>
          </w:p>
        </w:tc>
        <w:tc>
          <w:tcPr>
            <w:tcW w:w="1985" w:type="dxa"/>
            <w:vMerge/>
          </w:tcPr>
          <w:p w14:paraId="389D6759" w14:textId="45F18156" w:rsidR="008B3655" w:rsidRPr="00820FE0" w:rsidRDefault="008B3655" w:rsidP="009B4A53">
            <w:pPr>
              <w:rPr>
                <w:rFonts w:ascii="Times New Roman" w:hAnsi="Times New Roman" w:cs="Times New Roman"/>
                <w:bCs/>
                <w:sz w:val="24"/>
                <w:szCs w:val="24"/>
                <w:lang w:eastAsia="ar-SA"/>
              </w:rPr>
            </w:pPr>
          </w:p>
        </w:tc>
        <w:tc>
          <w:tcPr>
            <w:tcW w:w="1984" w:type="dxa"/>
            <w:vMerge/>
          </w:tcPr>
          <w:p w14:paraId="09929B79" w14:textId="77777777" w:rsidR="008B3655" w:rsidRPr="00820FE0" w:rsidRDefault="008B3655" w:rsidP="009B4A53">
            <w:pPr>
              <w:rPr>
                <w:rFonts w:ascii="Times New Roman" w:hAnsi="Times New Roman" w:cs="Times New Roman"/>
                <w:bCs/>
                <w:sz w:val="24"/>
                <w:szCs w:val="24"/>
                <w:lang w:eastAsia="ar-SA"/>
              </w:rPr>
            </w:pPr>
          </w:p>
        </w:tc>
        <w:tc>
          <w:tcPr>
            <w:tcW w:w="3260" w:type="dxa"/>
            <w:vMerge/>
          </w:tcPr>
          <w:p w14:paraId="58633823" w14:textId="77777777" w:rsidR="008B3655" w:rsidRPr="00820FE0" w:rsidRDefault="008B3655" w:rsidP="009B4A53">
            <w:pPr>
              <w:rPr>
                <w:rFonts w:ascii="Times New Roman" w:hAnsi="Times New Roman" w:cs="Times New Roman"/>
                <w:bCs/>
                <w:sz w:val="24"/>
                <w:szCs w:val="24"/>
                <w:lang w:eastAsia="ar-SA"/>
              </w:rPr>
            </w:pPr>
          </w:p>
        </w:tc>
      </w:tr>
      <w:tr w:rsidR="008B3655" w:rsidRPr="00820FE0" w14:paraId="411F9728" w14:textId="77777777" w:rsidTr="008B3655">
        <w:tc>
          <w:tcPr>
            <w:tcW w:w="560" w:type="dxa"/>
          </w:tcPr>
          <w:p w14:paraId="32326236" w14:textId="01FAAE9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w:t>
            </w:r>
          </w:p>
        </w:tc>
        <w:tc>
          <w:tcPr>
            <w:tcW w:w="4199" w:type="dxa"/>
            <w:shd w:val="clear" w:color="auto" w:fill="auto"/>
            <w:vAlign w:val="center"/>
          </w:tcPr>
          <w:p w14:paraId="473DBB1E" w14:textId="43AA034A"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rPr>
              <w:t>Įvadinė pamoka (5klasė)</w:t>
            </w:r>
          </w:p>
        </w:tc>
        <w:tc>
          <w:tcPr>
            <w:tcW w:w="770" w:type="dxa"/>
            <w:shd w:val="clear" w:color="auto" w:fill="auto"/>
            <w:vAlign w:val="center"/>
          </w:tcPr>
          <w:p w14:paraId="26403861" w14:textId="41329318" w:rsidR="008B3655" w:rsidRPr="00820FE0" w:rsidRDefault="008B3655" w:rsidP="00E94E79">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w:t>
            </w:r>
          </w:p>
        </w:tc>
        <w:tc>
          <w:tcPr>
            <w:tcW w:w="845" w:type="dxa"/>
          </w:tcPr>
          <w:p w14:paraId="0B23C7D3" w14:textId="77777777" w:rsidR="008B3655" w:rsidRPr="00820FE0" w:rsidRDefault="008B3655" w:rsidP="00E94E79">
            <w:pPr>
              <w:jc w:val="center"/>
              <w:rPr>
                <w:rFonts w:ascii="Times New Roman" w:hAnsi="Times New Roman" w:cs="Times New Roman"/>
                <w:bCs/>
                <w:sz w:val="24"/>
                <w:szCs w:val="24"/>
                <w:lang w:eastAsia="ar-SA"/>
              </w:rPr>
            </w:pPr>
          </w:p>
        </w:tc>
        <w:tc>
          <w:tcPr>
            <w:tcW w:w="1985" w:type="dxa"/>
            <w:vMerge w:val="restart"/>
          </w:tcPr>
          <w:p w14:paraId="0427667C"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Sakytinio teksto supratimas (klausymas) (A1).</w:t>
            </w:r>
          </w:p>
          <w:p w14:paraId="76935BB1"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Rašytinio teksto supratimas (skaitymas) (A2).</w:t>
            </w:r>
          </w:p>
          <w:p w14:paraId="0E317B6E"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Audiovizualinio teksto supratimas (A3).</w:t>
            </w:r>
          </w:p>
          <w:p w14:paraId="1B58F49E"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Sakytinio teksto produkavimas (kalbėjimas) (B1).</w:t>
            </w:r>
          </w:p>
          <w:p w14:paraId="3EAD1A14"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Rašytinio teksto produkavimas (rašymas) (B2).</w:t>
            </w:r>
          </w:p>
          <w:p w14:paraId="11CE5273"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Audiovizualinio teksto kūrimas (B3).</w:t>
            </w:r>
          </w:p>
          <w:p w14:paraId="333DCFCF"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Sakytinė sąveika (C1).</w:t>
            </w:r>
          </w:p>
          <w:p w14:paraId="6559FD5B"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Rašytinė sąveika (C2).</w:t>
            </w:r>
          </w:p>
          <w:p w14:paraId="48597F00"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Sakytinė ir rašytinė sąveika virtualioje erdvėje (C3).</w:t>
            </w:r>
          </w:p>
          <w:p w14:paraId="2C69EEE7"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Teksto (sakytinio, rašytinio, grafinio, vaizdinio ir kt.) </w:t>
            </w:r>
            <w:proofErr w:type="spellStart"/>
            <w:r w:rsidRPr="00820FE0">
              <w:rPr>
                <w:rFonts w:ascii="Times New Roman" w:hAnsi="Times New Roman" w:cs="Times New Roman"/>
                <w:bCs/>
                <w:sz w:val="24"/>
                <w:szCs w:val="24"/>
                <w:lang w:eastAsia="ar-SA"/>
              </w:rPr>
              <w:t>mediacija</w:t>
            </w:r>
            <w:proofErr w:type="spellEnd"/>
            <w:r w:rsidRPr="00820FE0">
              <w:rPr>
                <w:rFonts w:ascii="Times New Roman" w:hAnsi="Times New Roman" w:cs="Times New Roman"/>
                <w:bCs/>
                <w:sz w:val="24"/>
                <w:szCs w:val="24"/>
                <w:lang w:eastAsia="ar-SA"/>
              </w:rPr>
              <w:t xml:space="preserve"> (D1).</w:t>
            </w:r>
          </w:p>
          <w:p w14:paraId="76FEEDD4"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 xml:space="preserve">Grupės bendradarbiavimo proceso </w:t>
            </w:r>
            <w:proofErr w:type="spellStart"/>
            <w:r w:rsidRPr="00820FE0">
              <w:rPr>
                <w:rFonts w:ascii="Times New Roman" w:hAnsi="Times New Roman" w:cs="Times New Roman"/>
                <w:bCs/>
                <w:sz w:val="24"/>
                <w:szCs w:val="24"/>
                <w:lang w:eastAsia="ar-SA"/>
              </w:rPr>
              <w:t>mediacija</w:t>
            </w:r>
            <w:proofErr w:type="spellEnd"/>
            <w:r w:rsidRPr="00820FE0">
              <w:rPr>
                <w:rFonts w:ascii="Times New Roman" w:hAnsi="Times New Roman" w:cs="Times New Roman"/>
                <w:bCs/>
                <w:sz w:val="24"/>
                <w:szCs w:val="24"/>
                <w:lang w:eastAsia="ar-SA"/>
              </w:rPr>
              <w:t xml:space="preserve"> (D2).</w:t>
            </w:r>
          </w:p>
          <w:p w14:paraId="08BFA9D9" w14:textId="7795A431" w:rsidR="008B3655" w:rsidRPr="00820FE0" w:rsidRDefault="008B3655" w:rsidP="00E94E79">
            <w:pPr>
              <w:rPr>
                <w:rFonts w:ascii="Times New Roman" w:hAnsi="Times New Roman" w:cs="Times New Roman"/>
                <w:bCs/>
                <w:sz w:val="24"/>
                <w:szCs w:val="24"/>
                <w:lang w:eastAsia="ar-SA"/>
              </w:rPr>
            </w:pPr>
          </w:p>
        </w:tc>
        <w:tc>
          <w:tcPr>
            <w:tcW w:w="1984" w:type="dxa"/>
            <w:vMerge w:val="restart"/>
          </w:tcPr>
          <w:p w14:paraId="5E75869F"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Komunikavimo</w:t>
            </w:r>
          </w:p>
          <w:p w14:paraId="5DBA5C80"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Pažinimo</w:t>
            </w:r>
          </w:p>
          <w:p w14:paraId="517B7311"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Skaitmeninė</w:t>
            </w:r>
          </w:p>
          <w:p w14:paraId="07FA217B"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Kūrybiškumo</w:t>
            </w:r>
          </w:p>
          <w:p w14:paraId="21E3180B"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Kultūrinė</w:t>
            </w:r>
          </w:p>
          <w:p w14:paraId="201E25DB" w14:textId="7777777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Pilietiškumo</w:t>
            </w:r>
          </w:p>
          <w:p w14:paraId="3F9EFD74" w14:textId="11604AD5" w:rsidR="008B3655" w:rsidRPr="00820FE0" w:rsidRDefault="008B3655" w:rsidP="00E94E79">
            <w:pPr>
              <w:rPr>
                <w:rFonts w:ascii="Times New Roman" w:hAnsi="Times New Roman" w:cs="Times New Roman"/>
                <w:bCs/>
                <w:sz w:val="24"/>
                <w:szCs w:val="24"/>
                <w:lang w:eastAsia="ar-SA"/>
              </w:rPr>
            </w:pPr>
            <w:r>
              <w:rPr>
                <w:rFonts w:ascii="Times New Roman" w:hAnsi="Times New Roman" w:cs="Times New Roman"/>
                <w:bCs/>
                <w:sz w:val="24"/>
                <w:szCs w:val="24"/>
                <w:lang w:eastAsia="ar-SA"/>
              </w:rPr>
              <w:t>Socialinė emocinė sveikos gyvensenos</w:t>
            </w:r>
          </w:p>
          <w:p w14:paraId="3BE39DAF" w14:textId="7F6360FA" w:rsidR="008B3655" w:rsidRPr="00820FE0" w:rsidRDefault="008B3655" w:rsidP="00E94E79">
            <w:pPr>
              <w:rPr>
                <w:rFonts w:ascii="Times New Roman" w:hAnsi="Times New Roman" w:cs="Times New Roman"/>
                <w:bCs/>
                <w:sz w:val="24"/>
                <w:szCs w:val="24"/>
                <w:lang w:eastAsia="ar-SA"/>
              </w:rPr>
            </w:pPr>
          </w:p>
        </w:tc>
        <w:tc>
          <w:tcPr>
            <w:tcW w:w="3260" w:type="dxa"/>
          </w:tcPr>
          <w:p w14:paraId="262510BA" w14:textId="652C6687" w:rsidR="008B3655" w:rsidRPr="00820FE0" w:rsidRDefault="008B3655" w:rsidP="00E94E79">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w:t>
            </w:r>
          </w:p>
        </w:tc>
      </w:tr>
      <w:tr w:rsidR="008B3655" w:rsidRPr="00820FE0" w14:paraId="7E7B33B6" w14:textId="77777777" w:rsidTr="008B3655">
        <w:tc>
          <w:tcPr>
            <w:tcW w:w="560" w:type="dxa"/>
          </w:tcPr>
          <w:p w14:paraId="73F6BA1C" w14:textId="29B23968"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w:t>
            </w:r>
          </w:p>
        </w:tc>
        <w:tc>
          <w:tcPr>
            <w:tcW w:w="4199" w:type="dxa"/>
            <w:shd w:val="clear" w:color="auto" w:fill="auto"/>
            <w:vAlign w:val="center"/>
          </w:tcPr>
          <w:p w14:paraId="7896BF9F" w14:textId="4C41E9F7" w:rsidR="008B3655" w:rsidRPr="00820FE0" w:rsidRDefault="008B3655" w:rsidP="00E94E79">
            <w:pPr>
              <w:rPr>
                <w:rFonts w:ascii="Times New Roman" w:hAnsi="Times New Roman" w:cs="Times New Roman"/>
                <w:bCs/>
                <w:sz w:val="24"/>
                <w:szCs w:val="24"/>
                <w:lang w:eastAsia="ar-SA"/>
              </w:rPr>
            </w:pPr>
            <w:r w:rsidRPr="00820FE0">
              <w:rPr>
                <w:rFonts w:ascii="Times New Roman" w:hAnsi="Times New Roman" w:cs="Times New Roman"/>
                <w:bCs/>
                <w:sz w:val="24"/>
                <w:szCs w:val="24"/>
              </w:rPr>
              <w:t xml:space="preserve">Diagnostinis testas/ kartojimas </w:t>
            </w:r>
          </w:p>
        </w:tc>
        <w:tc>
          <w:tcPr>
            <w:tcW w:w="770" w:type="dxa"/>
            <w:shd w:val="clear" w:color="auto" w:fill="auto"/>
            <w:vAlign w:val="center"/>
          </w:tcPr>
          <w:p w14:paraId="4A4226B4" w14:textId="17B9984D" w:rsidR="008B3655" w:rsidRPr="00820FE0" w:rsidRDefault="008B3655" w:rsidP="00E94E79">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3</w:t>
            </w:r>
          </w:p>
        </w:tc>
        <w:tc>
          <w:tcPr>
            <w:tcW w:w="845" w:type="dxa"/>
          </w:tcPr>
          <w:p w14:paraId="07EE6FA2" w14:textId="77777777" w:rsidR="008B3655" w:rsidRPr="00820FE0" w:rsidRDefault="008B3655" w:rsidP="00E94E79">
            <w:pPr>
              <w:jc w:val="center"/>
              <w:rPr>
                <w:rFonts w:ascii="Times New Roman" w:hAnsi="Times New Roman" w:cs="Times New Roman"/>
                <w:bCs/>
                <w:sz w:val="24"/>
                <w:szCs w:val="24"/>
                <w:lang w:eastAsia="ar-SA"/>
              </w:rPr>
            </w:pPr>
          </w:p>
        </w:tc>
        <w:tc>
          <w:tcPr>
            <w:tcW w:w="1985" w:type="dxa"/>
            <w:vMerge/>
          </w:tcPr>
          <w:p w14:paraId="66D3AF9D" w14:textId="40975040" w:rsidR="008B3655" w:rsidRPr="00820FE0" w:rsidRDefault="008B3655" w:rsidP="00E94E79">
            <w:pPr>
              <w:rPr>
                <w:rFonts w:ascii="Times New Roman" w:hAnsi="Times New Roman" w:cs="Times New Roman"/>
                <w:bCs/>
                <w:sz w:val="24"/>
                <w:szCs w:val="24"/>
                <w:lang w:eastAsia="ar-SA"/>
              </w:rPr>
            </w:pPr>
          </w:p>
        </w:tc>
        <w:tc>
          <w:tcPr>
            <w:tcW w:w="1984" w:type="dxa"/>
            <w:vMerge/>
          </w:tcPr>
          <w:p w14:paraId="62050D46" w14:textId="77777777" w:rsidR="008B3655" w:rsidRPr="00820FE0" w:rsidRDefault="008B3655" w:rsidP="00E94E79">
            <w:pPr>
              <w:rPr>
                <w:rFonts w:ascii="Times New Roman" w:hAnsi="Times New Roman" w:cs="Times New Roman"/>
                <w:bCs/>
                <w:sz w:val="24"/>
                <w:szCs w:val="24"/>
                <w:lang w:eastAsia="ar-SA"/>
              </w:rPr>
            </w:pPr>
          </w:p>
        </w:tc>
        <w:tc>
          <w:tcPr>
            <w:tcW w:w="3260" w:type="dxa"/>
          </w:tcPr>
          <w:p w14:paraId="76DB1E34" w14:textId="33F5D7F4" w:rsidR="008B3655" w:rsidRPr="00820FE0" w:rsidRDefault="008B3655" w:rsidP="008535AC">
            <w:pPr>
              <w:rPr>
                <w:rFonts w:ascii="Times New Roman" w:hAnsi="Times New Roman" w:cs="Times New Roman"/>
                <w:bCs/>
                <w:sz w:val="24"/>
                <w:szCs w:val="24"/>
                <w:lang w:eastAsia="ar-SA"/>
              </w:rPr>
            </w:pPr>
          </w:p>
        </w:tc>
      </w:tr>
      <w:tr w:rsidR="008B3655" w:rsidRPr="00820FE0" w14:paraId="3D784749" w14:textId="77777777" w:rsidTr="008B3655">
        <w:tc>
          <w:tcPr>
            <w:tcW w:w="560" w:type="dxa"/>
          </w:tcPr>
          <w:p w14:paraId="2BAAAB4B" w14:textId="014787E2"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3.</w:t>
            </w:r>
          </w:p>
        </w:tc>
        <w:tc>
          <w:tcPr>
            <w:tcW w:w="4199" w:type="dxa"/>
            <w:shd w:val="clear" w:color="auto" w:fill="auto"/>
          </w:tcPr>
          <w:p w14:paraId="63E44263" w14:textId="46148735"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
                <w:bCs/>
                <w:sz w:val="24"/>
                <w:szCs w:val="24"/>
                <w:bdr w:val="none" w:sz="0" w:space="0" w:color="auto" w:frame="1"/>
              </w:rPr>
              <w:t xml:space="preserve">1. </w:t>
            </w:r>
            <w:r w:rsidRPr="00820FE0">
              <w:rPr>
                <w:rFonts w:ascii="Times New Roman" w:hAnsi="Times New Roman" w:cs="Times New Roman"/>
                <w:b/>
                <w:bCs/>
                <w:sz w:val="24"/>
                <w:szCs w:val="24"/>
                <w:lang w:bidi="he-IL"/>
              </w:rPr>
              <w:t>Apie save: išvaizda, pomėgiai, asmens savybių ugdymasis I.</w:t>
            </w:r>
            <w:r w:rsidRPr="00820FE0">
              <w:rPr>
                <w:rFonts w:ascii="Times New Roman" w:hAnsi="Times New Roman" w:cs="Times New Roman"/>
                <w:sz w:val="24"/>
                <w:szCs w:val="24"/>
                <w:bdr w:val="none" w:sz="0" w:space="0" w:color="auto" w:frame="1"/>
              </w:rPr>
              <w:t xml:space="preserve"> I</w:t>
            </w:r>
            <w:r w:rsidRPr="00820FE0">
              <w:rPr>
                <w:rFonts w:ascii="Times New Roman" w:hAnsi="Times New Roman" w:cs="Times New Roman"/>
                <w:sz w:val="24"/>
                <w:szCs w:val="24"/>
                <w:lang w:bidi="he-IL"/>
              </w:rPr>
              <w:t>švaizda, apranga, pomėgiai, mėgstami ir nemėgstami dalykai.</w:t>
            </w:r>
          </w:p>
        </w:tc>
        <w:tc>
          <w:tcPr>
            <w:tcW w:w="770" w:type="dxa"/>
            <w:shd w:val="clear" w:color="auto" w:fill="auto"/>
            <w:vAlign w:val="center"/>
          </w:tcPr>
          <w:p w14:paraId="46D3BFD5" w14:textId="1C93CFCD"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9</w:t>
            </w:r>
          </w:p>
        </w:tc>
        <w:tc>
          <w:tcPr>
            <w:tcW w:w="845" w:type="dxa"/>
          </w:tcPr>
          <w:p w14:paraId="44732F7C"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11F19179"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7B66983C"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4929CF64" w14:textId="77777777" w:rsidR="008B3655" w:rsidRPr="008535AC" w:rsidRDefault="008B3655" w:rsidP="007747EF">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 xml:space="preserve">Asmenybės, idėjos </w:t>
            </w:r>
          </w:p>
          <w:p w14:paraId="29EB285D" w14:textId="04384824" w:rsidR="008B3655" w:rsidRPr="00820FE0" w:rsidRDefault="008B3655" w:rsidP="00A8751D">
            <w:pPr>
              <w:rPr>
                <w:rFonts w:ascii="Times New Roman" w:hAnsi="Times New Roman" w:cs="Times New Roman"/>
                <w:bCs/>
                <w:sz w:val="24"/>
                <w:szCs w:val="24"/>
                <w:lang w:eastAsia="ar-SA"/>
              </w:rPr>
            </w:pPr>
          </w:p>
        </w:tc>
      </w:tr>
      <w:tr w:rsidR="008B3655" w:rsidRPr="00820FE0" w14:paraId="734B52C0" w14:textId="77777777" w:rsidTr="008B3655">
        <w:tc>
          <w:tcPr>
            <w:tcW w:w="560" w:type="dxa"/>
          </w:tcPr>
          <w:p w14:paraId="576FB3A7" w14:textId="6C04AB68"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4.</w:t>
            </w:r>
          </w:p>
        </w:tc>
        <w:tc>
          <w:tcPr>
            <w:tcW w:w="4199" w:type="dxa"/>
            <w:shd w:val="clear" w:color="auto" w:fill="auto"/>
          </w:tcPr>
          <w:p w14:paraId="4586AF29" w14:textId="6D97B340"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sz w:val="24"/>
                <w:szCs w:val="24"/>
              </w:rPr>
              <w:t>Atsiskaitomasis darbas ir jo analizė</w:t>
            </w:r>
          </w:p>
        </w:tc>
        <w:tc>
          <w:tcPr>
            <w:tcW w:w="770" w:type="dxa"/>
            <w:shd w:val="clear" w:color="auto" w:fill="auto"/>
            <w:vAlign w:val="center"/>
          </w:tcPr>
          <w:p w14:paraId="5AFA9794" w14:textId="6FC49EE6"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2</w:t>
            </w:r>
          </w:p>
        </w:tc>
        <w:tc>
          <w:tcPr>
            <w:tcW w:w="845" w:type="dxa"/>
          </w:tcPr>
          <w:p w14:paraId="5A95E0E1"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42E108F4"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4E216416"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72098BF6" w14:textId="04EE9448" w:rsidR="008B3655" w:rsidRPr="00820FE0" w:rsidRDefault="008B3655" w:rsidP="00820FE0">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 </w:t>
            </w:r>
          </w:p>
        </w:tc>
      </w:tr>
      <w:tr w:rsidR="008B3655" w:rsidRPr="00820FE0" w14:paraId="7C59822A" w14:textId="77777777" w:rsidTr="008B3655">
        <w:tc>
          <w:tcPr>
            <w:tcW w:w="560" w:type="dxa"/>
          </w:tcPr>
          <w:p w14:paraId="0BADC1A9" w14:textId="09EC75AD"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5.</w:t>
            </w:r>
          </w:p>
        </w:tc>
        <w:tc>
          <w:tcPr>
            <w:tcW w:w="4199" w:type="dxa"/>
            <w:shd w:val="clear" w:color="auto" w:fill="auto"/>
          </w:tcPr>
          <w:p w14:paraId="11A612D7" w14:textId="359EA4D8" w:rsidR="008B3655" w:rsidRPr="00820FE0" w:rsidRDefault="008B3655" w:rsidP="00F85910">
            <w:pPr>
              <w:pStyle w:val="prastasiniatinklio"/>
              <w:spacing w:before="0" w:beforeAutospacing="0" w:after="0" w:afterAutospacing="0"/>
              <w:contextualSpacing/>
              <w:rPr>
                <w:bCs/>
                <w:lang w:eastAsia="ar-SA"/>
              </w:rPr>
            </w:pPr>
            <w:r w:rsidRPr="00820FE0">
              <w:rPr>
                <w:b/>
                <w:bCs/>
                <w:bdr w:val="none" w:sz="0" w:space="0" w:color="auto" w:frame="1"/>
              </w:rPr>
              <w:t xml:space="preserve">2. </w:t>
            </w:r>
            <w:r w:rsidRPr="00820FE0">
              <w:rPr>
                <w:b/>
                <w:bCs/>
                <w:lang w:bidi="he-IL"/>
              </w:rPr>
              <w:t>Tarpasmeniniai santykiai su draugais, šeimoje, bendruomenėje, visuomenėje.</w:t>
            </w:r>
            <w:r w:rsidRPr="00820FE0">
              <w:rPr>
                <w:bdr w:val="none" w:sz="0" w:space="0" w:color="auto" w:frame="1"/>
              </w:rPr>
              <w:t xml:space="preserve"> Š</w:t>
            </w:r>
            <w:r w:rsidRPr="00820FE0">
              <w:rPr>
                <w:lang w:bidi="lo-LA"/>
              </w:rPr>
              <w:t>eima, giminės, draugai, bendruomenės nariai, santykiai su bendraamžiais ir suaugusiais asmenimis, bendra veikla</w:t>
            </w:r>
            <w:r w:rsidRPr="00820FE0">
              <w:rPr>
                <w:lang w:bidi="he-IL"/>
              </w:rPr>
              <w:t>.</w:t>
            </w:r>
          </w:p>
        </w:tc>
        <w:tc>
          <w:tcPr>
            <w:tcW w:w="770" w:type="dxa"/>
            <w:shd w:val="clear" w:color="auto" w:fill="auto"/>
          </w:tcPr>
          <w:p w14:paraId="2C7E1ED8" w14:textId="77777777" w:rsidR="008B3655" w:rsidRPr="00820FE0" w:rsidRDefault="008B3655" w:rsidP="00820FE0">
            <w:pPr>
              <w:tabs>
                <w:tab w:val="left" w:leader="dot" w:pos="9356"/>
              </w:tabs>
              <w:jc w:val="center"/>
              <w:rPr>
                <w:rFonts w:ascii="Times New Roman" w:hAnsi="Times New Roman" w:cs="Times New Roman"/>
                <w:sz w:val="24"/>
                <w:szCs w:val="24"/>
              </w:rPr>
            </w:pPr>
          </w:p>
          <w:p w14:paraId="2B2D6A32" w14:textId="7D721DB4"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9</w:t>
            </w:r>
          </w:p>
        </w:tc>
        <w:tc>
          <w:tcPr>
            <w:tcW w:w="845" w:type="dxa"/>
          </w:tcPr>
          <w:p w14:paraId="084FBA76"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75B1007A"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226C50B1"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7461E31A" w14:textId="77777777" w:rsidR="008B3655" w:rsidRPr="008535AC" w:rsidRDefault="008B3655" w:rsidP="00F85910">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Tradicijos ir papročiai</w:t>
            </w:r>
          </w:p>
          <w:p w14:paraId="30606042" w14:textId="3F86E023" w:rsidR="008B3655" w:rsidRPr="00820FE0" w:rsidRDefault="008B3655" w:rsidP="007747EF">
            <w:pPr>
              <w:rPr>
                <w:rFonts w:ascii="Times New Roman" w:hAnsi="Times New Roman" w:cs="Times New Roman"/>
                <w:bCs/>
                <w:sz w:val="24"/>
                <w:szCs w:val="24"/>
                <w:lang w:eastAsia="ar-SA"/>
              </w:rPr>
            </w:pPr>
          </w:p>
        </w:tc>
      </w:tr>
      <w:tr w:rsidR="008B3655" w:rsidRPr="00820FE0" w14:paraId="1129C5B0" w14:textId="77777777" w:rsidTr="008B3655">
        <w:tc>
          <w:tcPr>
            <w:tcW w:w="560" w:type="dxa"/>
          </w:tcPr>
          <w:p w14:paraId="4C2073BE" w14:textId="5CD8D417"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6.</w:t>
            </w:r>
          </w:p>
        </w:tc>
        <w:tc>
          <w:tcPr>
            <w:tcW w:w="4199" w:type="dxa"/>
            <w:shd w:val="clear" w:color="auto" w:fill="auto"/>
          </w:tcPr>
          <w:p w14:paraId="20F7D965" w14:textId="1DEA8F68"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sz w:val="24"/>
                <w:szCs w:val="24"/>
              </w:rPr>
              <w:t>Atsiskaitomasis darbas ir jo analizė</w:t>
            </w:r>
          </w:p>
        </w:tc>
        <w:tc>
          <w:tcPr>
            <w:tcW w:w="770" w:type="dxa"/>
            <w:shd w:val="clear" w:color="auto" w:fill="auto"/>
          </w:tcPr>
          <w:p w14:paraId="5F5BA9AB" w14:textId="4A8C5CED"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2</w:t>
            </w:r>
          </w:p>
        </w:tc>
        <w:tc>
          <w:tcPr>
            <w:tcW w:w="845" w:type="dxa"/>
          </w:tcPr>
          <w:p w14:paraId="5A88E4E1"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50C16AD2"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272BE763"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5A58866C" w14:textId="602D5A5D" w:rsidR="008B3655" w:rsidRPr="00820FE0" w:rsidRDefault="008B3655" w:rsidP="00820FE0">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2917A42A" w14:textId="77777777" w:rsidTr="008B3655">
        <w:tc>
          <w:tcPr>
            <w:tcW w:w="560" w:type="dxa"/>
          </w:tcPr>
          <w:p w14:paraId="7ACE39EA" w14:textId="088BDEA7"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7.</w:t>
            </w:r>
          </w:p>
        </w:tc>
        <w:tc>
          <w:tcPr>
            <w:tcW w:w="4199" w:type="dxa"/>
            <w:shd w:val="clear" w:color="auto" w:fill="auto"/>
          </w:tcPr>
          <w:p w14:paraId="05D5C944" w14:textId="77777777" w:rsidR="008B3655" w:rsidRPr="00820FE0" w:rsidRDefault="008B3655" w:rsidP="00820FE0">
            <w:pPr>
              <w:pStyle w:val="prastasiniatinklio"/>
              <w:spacing w:before="0" w:beforeAutospacing="0" w:after="0" w:afterAutospacing="0"/>
              <w:contextualSpacing/>
              <w:rPr>
                <w:lang w:val="fr-FR" w:bidi="he-IL"/>
              </w:rPr>
            </w:pPr>
            <w:r w:rsidRPr="00820FE0">
              <w:rPr>
                <w:b/>
                <w:bCs/>
                <w:bdr w:val="none" w:sz="0" w:space="0" w:color="auto" w:frame="1"/>
              </w:rPr>
              <w:t xml:space="preserve">3. </w:t>
            </w:r>
            <w:r w:rsidRPr="00820FE0">
              <w:rPr>
                <w:b/>
                <w:bCs/>
                <w:lang w:bidi="he-IL"/>
              </w:rPr>
              <w:t xml:space="preserve">Kasdienė veikla: mokymasis, </w:t>
            </w:r>
            <w:proofErr w:type="spellStart"/>
            <w:r w:rsidRPr="00820FE0">
              <w:rPr>
                <w:b/>
                <w:bCs/>
                <w:lang w:bidi="he-IL"/>
              </w:rPr>
              <w:t>popamokinė</w:t>
            </w:r>
            <w:proofErr w:type="spellEnd"/>
            <w:r w:rsidRPr="00820FE0">
              <w:rPr>
                <w:b/>
                <w:bCs/>
                <w:lang w:bidi="he-IL"/>
              </w:rPr>
              <w:t xml:space="preserve"> veikla,  namų ruoša, pramogos</w:t>
            </w:r>
            <w:r w:rsidRPr="00820FE0">
              <w:rPr>
                <w:bdr w:val="none" w:sz="0" w:space="0" w:color="auto" w:frame="1"/>
              </w:rPr>
              <w:t>. M</w:t>
            </w:r>
            <w:r w:rsidRPr="00820FE0">
              <w:rPr>
                <w:lang w:bidi="lo-LA"/>
              </w:rPr>
              <w:t xml:space="preserve">okyklos pakopos, mokomieji dalykai. </w:t>
            </w:r>
            <w:proofErr w:type="spellStart"/>
            <w:r w:rsidRPr="00820FE0">
              <w:rPr>
                <w:lang w:bidi="lo-LA"/>
              </w:rPr>
              <w:t>Popamokinė</w:t>
            </w:r>
            <w:proofErr w:type="spellEnd"/>
            <w:r w:rsidRPr="00820FE0">
              <w:rPr>
                <w:lang w:bidi="lo-LA"/>
              </w:rPr>
              <w:t xml:space="preserve"> veikla, </w:t>
            </w:r>
            <w:proofErr w:type="spellStart"/>
            <w:r w:rsidRPr="00820FE0">
              <w:rPr>
                <w:bCs/>
                <w:lang w:bidi="lo-LA"/>
              </w:rPr>
              <w:lastRenderedPageBreak/>
              <w:t>savanorystė</w:t>
            </w:r>
            <w:proofErr w:type="spellEnd"/>
            <w:r w:rsidRPr="00820FE0">
              <w:rPr>
                <w:lang w:bidi="lo-LA"/>
              </w:rPr>
              <w:t>. Užsienio kalbų mokymasis. Dienotvarkė, namų ruoša. Žaidimai, protų kovos, pramogos</w:t>
            </w:r>
            <w:r w:rsidRPr="00820FE0">
              <w:rPr>
                <w:lang w:val="fr-FR" w:bidi="he-IL"/>
              </w:rPr>
              <w:t>.</w:t>
            </w:r>
          </w:p>
          <w:p w14:paraId="4E8454A5" w14:textId="77777777" w:rsidR="008B3655" w:rsidRPr="00820FE0" w:rsidRDefault="008B3655" w:rsidP="00820FE0">
            <w:pPr>
              <w:rPr>
                <w:rFonts w:ascii="Times New Roman" w:hAnsi="Times New Roman" w:cs="Times New Roman"/>
                <w:bCs/>
                <w:sz w:val="24"/>
                <w:szCs w:val="24"/>
                <w:lang w:eastAsia="ar-SA"/>
              </w:rPr>
            </w:pPr>
          </w:p>
        </w:tc>
        <w:tc>
          <w:tcPr>
            <w:tcW w:w="770" w:type="dxa"/>
            <w:shd w:val="clear" w:color="auto" w:fill="auto"/>
          </w:tcPr>
          <w:p w14:paraId="7596EF05" w14:textId="77777777" w:rsidR="008B3655" w:rsidRPr="00820FE0" w:rsidRDefault="008B3655" w:rsidP="00820FE0">
            <w:pPr>
              <w:tabs>
                <w:tab w:val="left" w:leader="dot" w:pos="9356"/>
              </w:tabs>
              <w:jc w:val="center"/>
              <w:rPr>
                <w:rFonts w:ascii="Times New Roman" w:hAnsi="Times New Roman" w:cs="Times New Roman"/>
                <w:sz w:val="24"/>
                <w:szCs w:val="24"/>
              </w:rPr>
            </w:pPr>
          </w:p>
          <w:p w14:paraId="45B02617" w14:textId="3A5C914C"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10</w:t>
            </w:r>
          </w:p>
        </w:tc>
        <w:tc>
          <w:tcPr>
            <w:tcW w:w="845" w:type="dxa"/>
          </w:tcPr>
          <w:p w14:paraId="11B22CA1"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7B66E205"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34F9C93C"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51339252" w14:textId="45337BD1" w:rsidR="008B3655" w:rsidRPr="008535AC" w:rsidRDefault="008B3655" w:rsidP="00F85910">
            <w:pPr>
              <w:rPr>
                <w:rFonts w:ascii="Times New Roman" w:hAnsi="Times New Roman" w:cs="Times New Roman"/>
                <w:bCs/>
                <w:sz w:val="24"/>
                <w:szCs w:val="24"/>
                <w:lang w:eastAsia="ar-SA"/>
              </w:rPr>
            </w:pPr>
            <w:r>
              <w:rPr>
                <w:rFonts w:ascii="Times New Roman" w:hAnsi="Times New Roman" w:cs="Times New Roman"/>
                <w:bCs/>
                <w:sz w:val="24"/>
                <w:szCs w:val="24"/>
                <w:lang w:eastAsia="ar-SA"/>
              </w:rPr>
              <w:t>D</w:t>
            </w:r>
            <w:r w:rsidRPr="008535AC">
              <w:rPr>
                <w:rFonts w:ascii="Times New Roman" w:hAnsi="Times New Roman" w:cs="Times New Roman"/>
                <w:bCs/>
                <w:sz w:val="24"/>
                <w:szCs w:val="24"/>
                <w:lang w:eastAsia="ar-SA"/>
              </w:rPr>
              <w:t xml:space="preserve">augiakalbystė </w:t>
            </w:r>
          </w:p>
          <w:p w14:paraId="65FF7960" w14:textId="630C9E76" w:rsidR="008B3655" w:rsidRDefault="008B3655" w:rsidP="00F85910">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Ugdymas karjerai</w:t>
            </w:r>
          </w:p>
          <w:p w14:paraId="6DA9E088" w14:textId="71E4CF60" w:rsidR="008B3655" w:rsidRPr="00820FE0" w:rsidRDefault="008B3655" w:rsidP="00F85910">
            <w:pPr>
              <w:rPr>
                <w:rFonts w:ascii="Times New Roman" w:hAnsi="Times New Roman" w:cs="Times New Roman"/>
                <w:bCs/>
                <w:sz w:val="24"/>
                <w:szCs w:val="24"/>
                <w:lang w:eastAsia="ar-SA"/>
              </w:rPr>
            </w:pPr>
            <w:r>
              <w:rPr>
                <w:rFonts w:ascii="Times New Roman" w:hAnsi="Times New Roman" w:cs="Times New Roman"/>
                <w:bCs/>
                <w:sz w:val="24"/>
                <w:szCs w:val="24"/>
                <w:lang w:eastAsia="ar-SA"/>
              </w:rPr>
              <w:t>Mokymasis visą gyvenimą</w:t>
            </w:r>
          </w:p>
        </w:tc>
      </w:tr>
      <w:tr w:rsidR="008B3655" w:rsidRPr="00820FE0" w14:paraId="1F050B7F" w14:textId="77777777" w:rsidTr="008B3655">
        <w:tc>
          <w:tcPr>
            <w:tcW w:w="560" w:type="dxa"/>
          </w:tcPr>
          <w:p w14:paraId="6D057378" w14:textId="78E96F6D"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8.</w:t>
            </w:r>
          </w:p>
        </w:tc>
        <w:tc>
          <w:tcPr>
            <w:tcW w:w="4199" w:type="dxa"/>
            <w:shd w:val="clear" w:color="auto" w:fill="auto"/>
          </w:tcPr>
          <w:p w14:paraId="7A55C3DB" w14:textId="0C3EDB77"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sz w:val="24"/>
                <w:szCs w:val="24"/>
              </w:rPr>
              <w:t>Atsiskaitomasis darbas ir jo analizė</w:t>
            </w:r>
          </w:p>
        </w:tc>
        <w:tc>
          <w:tcPr>
            <w:tcW w:w="770" w:type="dxa"/>
            <w:shd w:val="clear" w:color="auto" w:fill="auto"/>
          </w:tcPr>
          <w:p w14:paraId="4747AA2F" w14:textId="62762950"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2</w:t>
            </w:r>
          </w:p>
        </w:tc>
        <w:tc>
          <w:tcPr>
            <w:tcW w:w="845" w:type="dxa"/>
          </w:tcPr>
          <w:p w14:paraId="2358B035"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1C6CA0A5"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0E5BA70C"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6D242750" w14:textId="46F08C1C" w:rsidR="008B3655" w:rsidRPr="00820FE0" w:rsidRDefault="008B3655" w:rsidP="00820FE0">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0465D258" w14:textId="77777777" w:rsidTr="008B3655">
        <w:tc>
          <w:tcPr>
            <w:tcW w:w="560" w:type="dxa"/>
          </w:tcPr>
          <w:p w14:paraId="1AAD659F" w14:textId="2E64A2BB"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9.</w:t>
            </w:r>
          </w:p>
        </w:tc>
        <w:tc>
          <w:tcPr>
            <w:tcW w:w="4199" w:type="dxa"/>
            <w:shd w:val="clear" w:color="auto" w:fill="E7E6E6" w:themeFill="background2"/>
          </w:tcPr>
          <w:p w14:paraId="6A1BCE08" w14:textId="77777777" w:rsidR="008B3655" w:rsidRPr="00820FE0" w:rsidRDefault="008B3655" w:rsidP="00820FE0">
            <w:pPr>
              <w:pStyle w:val="prastasiniatinklio"/>
              <w:spacing w:before="0" w:beforeAutospacing="0" w:after="0" w:afterAutospacing="0"/>
              <w:contextualSpacing/>
              <w:rPr>
                <w:rFonts w:eastAsia="SimSun"/>
              </w:rPr>
            </w:pPr>
            <w:r w:rsidRPr="00820FE0">
              <w:t xml:space="preserve">I pusmečio </w:t>
            </w:r>
            <w:r w:rsidRPr="00820FE0">
              <w:rPr>
                <w:rFonts w:eastAsia="SimSun"/>
              </w:rPr>
              <w:t xml:space="preserve">mokymosi rezultatų ir pažangos įsivertinimas/įvertinimas. Mokymosi tikslų nustatymas. Refleksija </w:t>
            </w:r>
          </w:p>
          <w:p w14:paraId="37C363AC" w14:textId="77777777" w:rsidR="008B3655" w:rsidRPr="00820FE0" w:rsidRDefault="008B3655" w:rsidP="00820FE0">
            <w:pPr>
              <w:rPr>
                <w:rFonts w:ascii="Times New Roman" w:hAnsi="Times New Roman" w:cs="Times New Roman"/>
                <w:bCs/>
                <w:sz w:val="24"/>
                <w:szCs w:val="24"/>
                <w:lang w:eastAsia="ar-SA"/>
              </w:rPr>
            </w:pPr>
          </w:p>
        </w:tc>
        <w:tc>
          <w:tcPr>
            <w:tcW w:w="770" w:type="dxa"/>
            <w:shd w:val="clear" w:color="auto" w:fill="E7E6E6" w:themeFill="background2"/>
          </w:tcPr>
          <w:p w14:paraId="47BBFF4B" w14:textId="77777777" w:rsidR="008B3655" w:rsidRPr="00820FE0" w:rsidRDefault="008B3655" w:rsidP="00820FE0">
            <w:pPr>
              <w:tabs>
                <w:tab w:val="left" w:leader="dot" w:pos="9356"/>
              </w:tabs>
              <w:jc w:val="center"/>
              <w:rPr>
                <w:rFonts w:ascii="Times New Roman" w:hAnsi="Times New Roman" w:cs="Times New Roman"/>
                <w:sz w:val="24"/>
                <w:szCs w:val="24"/>
              </w:rPr>
            </w:pPr>
          </w:p>
          <w:p w14:paraId="5DD39620" w14:textId="123DB9CA"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1</w:t>
            </w:r>
          </w:p>
        </w:tc>
        <w:tc>
          <w:tcPr>
            <w:tcW w:w="845" w:type="dxa"/>
          </w:tcPr>
          <w:p w14:paraId="19331EE5"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593505CA"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622C04FA"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4DC7C88E" w14:textId="50346086" w:rsidR="008B3655" w:rsidRPr="00820FE0" w:rsidRDefault="008B3655" w:rsidP="00820FE0">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integruotos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 </w:t>
            </w:r>
          </w:p>
        </w:tc>
      </w:tr>
      <w:tr w:rsidR="008B3655" w:rsidRPr="00820FE0" w14:paraId="0DE52A71" w14:textId="77777777" w:rsidTr="008B3655">
        <w:tc>
          <w:tcPr>
            <w:tcW w:w="560" w:type="dxa"/>
          </w:tcPr>
          <w:p w14:paraId="3EBB498F" w14:textId="65C3BCC5"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10.</w:t>
            </w:r>
          </w:p>
        </w:tc>
        <w:tc>
          <w:tcPr>
            <w:tcW w:w="4199" w:type="dxa"/>
            <w:shd w:val="clear" w:color="auto" w:fill="auto"/>
          </w:tcPr>
          <w:p w14:paraId="650D302E" w14:textId="77777777" w:rsidR="008B3655" w:rsidRPr="00820FE0" w:rsidRDefault="008B3655" w:rsidP="00820FE0">
            <w:pPr>
              <w:tabs>
                <w:tab w:val="left" w:leader="dot" w:pos="9356"/>
              </w:tabs>
              <w:rPr>
                <w:rFonts w:ascii="Times New Roman" w:hAnsi="Times New Roman" w:cs="Times New Roman"/>
                <w:sz w:val="24"/>
                <w:szCs w:val="24"/>
              </w:rPr>
            </w:pPr>
            <w:r w:rsidRPr="00820FE0">
              <w:rPr>
                <w:rFonts w:ascii="Times New Roman" w:hAnsi="Times New Roman" w:cs="Times New Roman"/>
                <w:b/>
                <w:bCs/>
                <w:sz w:val="24"/>
                <w:szCs w:val="24"/>
                <w:bdr w:val="none" w:sz="0" w:space="0" w:color="auto" w:frame="1"/>
              </w:rPr>
              <w:t xml:space="preserve">4. </w:t>
            </w:r>
            <w:r w:rsidRPr="00820FE0">
              <w:rPr>
                <w:rFonts w:ascii="Times New Roman" w:hAnsi="Times New Roman" w:cs="Times New Roman"/>
                <w:b/>
                <w:bCs/>
                <w:sz w:val="24"/>
                <w:szCs w:val="24"/>
                <w:lang w:bidi="he-IL"/>
              </w:rPr>
              <w:t>Gyvenamoji aplinka. Gamta, ekologija</w:t>
            </w:r>
            <w:r w:rsidRPr="00820FE0">
              <w:rPr>
                <w:rFonts w:ascii="Times New Roman" w:hAnsi="Times New Roman" w:cs="Times New Roman"/>
                <w:b/>
                <w:bCs/>
                <w:sz w:val="24"/>
                <w:szCs w:val="24"/>
                <w:bdr w:val="none" w:sz="0" w:space="0" w:color="auto" w:frame="1"/>
              </w:rPr>
              <w:t xml:space="preserve">. </w:t>
            </w:r>
            <w:r w:rsidRPr="00820FE0">
              <w:rPr>
                <w:rFonts w:ascii="Times New Roman" w:hAnsi="Times New Roman" w:cs="Times New Roman"/>
                <w:bCs/>
                <w:sz w:val="24"/>
                <w:szCs w:val="24"/>
                <w:bdr w:val="none" w:sz="0" w:space="0" w:color="auto" w:frame="1"/>
              </w:rPr>
              <w:t>N</w:t>
            </w:r>
            <w:r w:rsidRPr="00820FE0">
              <w:rPr>
                <w:rFonts w:ascii="Times New Roman" w:hAnsi="Times New Roman" w:cs="Times New Roman"/>
                <w:sz w:val="24"/>
                <w:szCs w:val="24"/>
                <w:lang w:eastAsia="lt-LT" w:bidi="lo-LA"/>
              </w:rPr>
              <w:t>amų aplinka, namas, butas. Gimtasis miestas, kaimas. Gamtinė aplinka. Flora, fauna, klimatas, orai. Lietuvos geografija. Skirtingi žemynai ir jų gamta. A</w:t>
            </w:r>
            <w:r w:rsidRPr="00820FE0">
              <w:rPr>
                <w:rFonts w:ascii="Times New Roman" w:hAnsi="Times New Roman" w:cs="Times New Roman"/>
                <w:bCs/>
                <w:sz w:val="24"/>
                <w:szCs w:val="24"/>
                <w:lang w:eastAsia="lt-LT" w:bidi="lo-LA"/>
              </w:rPr>
              <w:t>tsakingas vartojimas, atliekų rūšiavimas</w:t>
            </w:r>
            <w:r w:rsidRPr="00820FE0">
              <w:rPr>
                <w:rFonts w:ascii="Times New Roman" w:hAnsi="Times New Roman" w:cs="Times New Roman"/>
                <w:sz w:val="24"/>
                <w:szCs w:val="24"/>
                <w:lang w:bidi="he-IL"/>
              </w:rPr>
              <w:t>.</w:t>
            </w:r>
          </w:p>
          <w:p w14:paraId="0AC3CB6E" w14:textId="77777777" w:rsidR="008B3655" w:rsidRPr="00820FE0" w:rsidRDefault="008B3655" w:rsidP="00820FE0">
            <w:pPr>
              <w:rPr>
                <w:rFonts w:ascii="Times New Roman" w:hAnsi="Times New Roman" w:cs="Times New Roman"/>
                <w:bCs/>
                <w:sz w:val="24"/>
                <w:szCs w:val="24"/>
                <w:lang w:eastAsia="ar-SA"/>
              </w:rPr>
            </w:pPr>
          </w:p>
        </w:tc>
        <w:tc>
          <w:tcPr>
            <w:tcW w:w="770" w:type="dxa"/>
            <w:shd w:val="clear" w:color="auto" w:fill="auto"/>
          </w:tcPr>
          <w:p w14:paraId="145FE107" w14:textId="45FE3E96"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12</w:t>
            </w:r>
          </w:p>
        </w:tc>
        <w:tc>
          <w:tcPr>
            <w:tcW w:w="845" w:type="dxa"/>
          </w:tcPr>
          <w:p w14:paraId="3D488782"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22836862"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26484F7F"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6B6D1402" w14:textId="77777777" w:rsidR="008B3655" w:rsidRPr="008535AC" w:rsidRDefault="008B3655" w:rsidP="00F85910">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Etnografiniai regionai</w:t>
            </w:r>
          </w:p>
          <w:p w14:paraId="248FC20F" w14:textId="77777777" w:rsidR="008B3655" w:rsidRPr="008535AC" w:rsidRDefault="008B3655" w:rsidP="00F85910">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Aplinkos tvarumas</w:t>
            </w:r>
          </w:p>
          <w:p w14:paraId="3A147F0F" w14:textId="77777777" w:rsidR="008B3655" w:rsidRPr="008535AC" w:rsidRDefault="008B3655" w:rsidP="00F85910">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Aplinkos apsauga</w:t>
            </w:r>
          </w:p>
          <w:p w14:paraId="3F5B3279" w14:textId="77777777" w:rsidR="008B3655" w:rsidRPr="008535AC" w:rsidRDefault="008B3655" w:rsidP="00F85910">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 xml:space="preserve">Ekosistemų, biologinės įvairovės apsauga </w:t>
            </w:r>
          </w:p>
          <w:p w14:paraId="28AC2580" w14:textId="77777777" w:rsidR="008B3655" w:rsidRPr="008535AC" w:rsidRDefault="008B3655" w:rsidP="00F85910">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 xml:space="preserve">Klimato kaitos prevencija </w:t>
            </w:r>
          </w:p>
          <w:p w14:paraId="3F1E7116" w14:textId="00C7FEF7" w:rsidR="008B3655" w:rsidRPr="00820FE0"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Atsakingas vartojimas</w:t>
            </w:r>
          </w:p>
        </w:tc>
      </w:tr>
      <w:tr w:rsidR="008B3655" w:rsidRPr="00820FE0" w14:paraId="15BD63F6" w14:textId="77777777" w:rsidTr="008B3655">
        <w:tc>
          <w:tcPr>
            <w:tcW w:w="560" w:type="dxa"/>
          </w:tcPr>
          <w:p w14:paraId="4F3112B5" w14:textId="212DAD6E"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11.</w:t>
            </w:r>
          </w:p>
        </w:tc>
        <w:tc>
          <w:tcPr>
            <w:tcW w:w="4199" w:type="dxa"/>
            <w:shd w:val="clear" w:color="auto" w:fill="auto"/>
          </w:tcPr>
          <w:p w14:paraId="40A36B08" w14:textId="45B3CD38" w:rsidR="008B3655" w:rsidRPr="00820FE0" w:rsidRDefault="008B3655" w:rsidP="00820FE0">
            <w:pPr>
              <w:rPr>
                <w:rFonts w:ascii="Times New Roman" w:hAnsi="Times New Roman" w:cs="Times New Roman"/>
                <w:bCs/>
                <w:sz w:val="24"/>
                <w:szCs w:val="24"/>
                <w:lang w:eastAsia="ar-SA"/>
              </w:rPr>
            </w:pPr>
            <w:r w:rsidRPr="00820FE0">
              <w:rPr>
                <w:rFonts w:ascii="Times New Roman" w:hAnsi="Times New Roman" w:cs="Times New Roman"/>
                <w:sz w:val="24"/>
                <w:szCs w:val="24"/>
                <w:bdr w:val="none" w:sz="0" w:space="0" w:color="auto" w:frame="1"/>
              </w:rPr>
              <w:t>Atsiskaitomasis darbas ir jo analizė</w:t>
            </w:r>
          </w:p>
        </w:tc>
        <w:tc>
          <w:tcPr>
            <w:tcW w:w="770" w:type="dxa"/>
            <w:shd w:val="clear" w:color="auto" w:fill="auto"/>
          </w:tcPr>
          <w:p w14:paraId="584DFA0E" w14:textId="1DD4B72F" w:rsidR="008B3655" w:rsidRPr="00820FE0" w:rsidRDefault="008B3655" w:rsidP="00820FE0">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2</w:t>
            </w:r>
          </w:p>
        </w:tc>
        <w:tc>
          <w:tcPr>
            <w:tcW w:w="845" w:type="dxa"/>
          </w:tcPr>
          <w:p w14:paraId="427ED75C" w14:textId="77777777" w:rsidR="008B3655" w:rsidRPr="00820FE0" w:rsidRDefault="008B3655" w:rsidP="00820FE0">
            <w:pPr>
              <w:jc w:val="center"/>
              <w:rPr>
                <w:rFonts w:ascii="Times New Roman" w:hAnsi="Times New Roman" w:cs="Times New Roman"/>
                <w:bCs/>
                <w:sz w:val="24"/>
                <w:szCs w:val="24"/>
                <w:lang w:eastAsia="ar-SA"/>
              </w:rPr>
            </w:pPr>
          </w:p>
        </w:tc>
        <w:tc>
          <w:tcPr>
            <w:tcW w:w="1985" w:type="dxa"/>
            <w:vMerge/>
          </w:tcPr>
          <w:p w14:paraId="1718A9F5" w14:textId="77777777" w:rsidR="008B3655" w:rsidRPr="00820FE0" w:rsidRDefault="008B3655" w:rsidP="00820FE0">
            <w:pPr>
              <w:rPr>
                <w:rFonts w:ascii="Times New Roman" w:hAnsi="Times New Roman" w:cs="Times New Roman"/>
                <w:bCs/>
                <w:sz w:val="24"/>
                <w:szCs w:val="24"/>
                <w:lang w:eastAsia="ar-SA"/>
              </w:rPr>
            </w:pPr>
          </w:p>
        </w:tc>
        <w:tc>
          <w:tcPr>
            <w:tcW w:w="1984" w:type="dxa"/>
            <w:vMerge/>
          </w:tcPr>
          <w:p w14:paraId="283CE510" w14:textId="77777777" w:rsidR="008B3655" w:rsidRPr="00820FE0" w:rsidRDefault="008B3655" w:rsidP="00820FE0">
            <w:pPr>
              <w:rPr>
                <w:rFonts w:ascii="Times New Roman" w:hAnsi="Times New Roman" w:cs="Times New Roman"/>
                <w:bCs/>
                <w:sz w:val="24"/>
                <w:szCs w:val="24"/>
                <w:lang w:eastAsia="ar-SA"/>
              </w:rPr>
            </w:pPr>
          </w:p>
        </w:tc>
        <w:tc>
          <w:tcPr>
            <w:tcW w:w="3260" w:type="dxa"/>
          </w:tcPr>
          <w:p w14:paraId="432C4E1C" w14:textId="65B7F067" w:rsidR="008B3655" w:rsidRPr="00820FE0" w:rsidRDefault="008B3655" w:rsidP="00820FE0">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57341F8D" w14:textId="77777777" w:rsidTr="008B3655">
        <w:tc>
          <w:tcPr>
            <w:tcW w:w="560" w:type="dxa"/>
          </w:tcPr>
          <w:p w14:paraId="3E553C24" w14:textId="29BF4A1C"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12.</w:t>
            </w:r>
          </w:p>
        </w:tc>
        <w:tc>
          <w:tcPr>
            <w:tcW w:w="4199" w:type="dxa"/>
            <w:shd w:val="clear" w:color="auto" w:fill="auto"/>
          </w:tcPr>
          <w:p w14:paraId="47CC9016" w14:textId="70A60B49" w:rsidR="008B3655" w:rsidRPr="00820FE0" w:rsidRDefault="008B3655" w:rsidP="00A8751D">
            <w:pPr>
              <w:tabs>
                <w:tab w:val="left" w:leader="dot" w:pos="9356"/>
              </w:tabs>
              <w:rPr>
                <w:rFonts w:ascii="Times New Roman" w:hAnsi="Times New Roman" w:cs="Times New Roman"/>
                <w:bCs/>
                <w:sz w:val="24"/>
                <w:szCs w:val="24"/>
                <w:lang w:eastAsia="ar-SA"/>
              </w:rPr>
            </w:pPr>
            <w:r w:rsidRPr="00820FE0">
              <w:rPr>
                <w:rFonts w:ascii="Times New Roman" w:hAnsi="Times New Roman" w:cs="Times New Roman"/>
                <w:b/>
                <w:bCs/>
                <w:sz w:val="24"/>
                <w:szCs w:val="24"/>
                <w:bdr w:val="none" w:sz="0" w:space="0" w:color="auto" w:frame="1"/>
              </w:rPr>
              <w:t xml:space="preserve">5. </w:t>
            </w:r>
            <w:r w:rsidRPr="00820FE0">
              <w:rPr>
                <w:rFonts w:ascii="Times New Roman" w:hAnsi="Times New Roman" w:cs="Times New Roman"/>
                <w:b/>
                <w:bCs/>
                <w:sz w:val="24"/>
                <w:szCs w:val="24"/>
                <w:lang w:bidi="he-IL"/>
              </w:rPr>
              <w:t>Sveika gyvensena: mityba, sportas, mokymosi ir poilsio balansas</w:t>
            </w:r>
            <w:r w:rsidRPr="00820FE0">
              <w:rPr>
                <w:rFonts w:ascii="Times New Roman" w:hAnsi="Times New Roman" w:cs="Times New Roman"/>
                <w:sz w:val="24"/>
                <w:szCs w:val="24"/>
                <w:lang w:bidi="he-IL"/>
              </w:rPr>
              <w:t xml:space="preserve">. </w:t>
            </w:r>
            <w:r w:rsidRPr="00820FE0">
              <w:rPr>
                <w:rFonts w:ascii="Times New Roman" w:hAnsi="Times New Roman" w:cs="Times New Roman"/>
                <w:sz w:val="24"/>
                <w:szCs w:val="24"/>
                <w:lang w:eastAsia="lt-LT" w:bidi="lo-LA"/>
              </w:rPr>
              <w:t xml:space="preserve">Maisto produktų grupės. Maisto gaminimas, receptai. </w:t>
            </w:r>
            <w:r w:rsidRPr="00820FE0">
              <w:rPr>
                <w:rFonts w:ascii="Times New Roman" w:hAnsi="Times New Roman" w:cs="Times New Roman"/>
                <w:bCs/>
                <w:sz w:val="24"/>
                <w:szCs w:val="24"/>
                <w:lang w:eastAsia="lt-LT" w:bidi="lo-LA"/>
              </w:rPr>
              <w:t>Sveika gyvensena,</w:t>
            </w:r>
            <w:r w:rsidRPr="00820FE0">
              <w:rPr>
                <w:rFonts w:ascii="Times New Roman" w:hAnsi="Times New Roman" w:cs="Times New Roman"/>
                <w:sz w:val="24"/>
                <w:szCs w:val="24"/>
                <w:lang w:eastAsia="lt-LT" w:bidi="lo-LA"/>
              </w:rPr>
              <w:t xml:space="preserve"> asmens ir aplinkos higiena. Mankšta, judėjimas, </w:t>
            </w:r>
            <w:r w:rsidRPr="00820FE0">
              <w:rPr>
                <w:rFonts w:ascii="Times New Roman" w:hAnsi="Times New Roman" w:cs="Times New Roman"/>
                <w:bCs/>
                <w:sz w:val="24"/>
                <w:szCs w:val="24"/>
              </w:rPr>
              <w:t>Kalbos vartojimo kontekstai</w:t>
            </w:r>
            <w:r w:rsidRPr="00820FE0">
              <w:rPr>
                <w:rStyle w:val="normaltextrun"/>
                <w:rFonts w:ascii="Times New Roman" w:hAnsi="Times New Roman" w:cs="Times New Roman"/>
                <w:color w:val="000000"/>
                <w:sz w:val="24"/>
                <w:szCs w:val="24"/>
                <w:bdr w:val="none" w:sz="0" w:space="0" w:color="auto" w:frame="1"/>
              </w:rPr>
              <w:t>. </w:t>
            </w:r>
            <w:r w:rsidRPr="00820FE0">
              <w:rPr>
                <w:rFonts w:ascii="Times New Roman" w:hAnsi="Times New Roman" w:cs="Times New Roman"/>
                <w:sz w:val="24"/>
                <w:szCs w:val="24"/>
                <w:lang w:eastAsia="lt-LT" w:bidi="lo-LA"/>
              </w:rPr>
              <w:t>sportas. Sporto apranga ir priemonės. Tipiški negalavimai, simptomai. Vizitas pas gydytoją. Poilsis, miegas.</w:t>
            </w:r>
            <w:r w:rsidRPr="00820FE0">
              <w:rPr>
                <w:rFonts w:ascii="Times New Roman" w:hAnsi="Times New Roman" w:cs="Times New Roman"/>
                <w:sz w:val="24"/>
                <w:szCs w:val="24"/>
                <w:lang w:val="fr-FR" w:bidi="he-IL"/>
              </w:rPr>
              <w:t xml:space="preserve"> </w:t>
            </w:r>
          </w:p>
        </w:tc>
        <w:tc>
          <w:tcPr>
            <w:tcW w:w="770" w:type="dxa"/>
            <w:shd w:val="clear" w:color="auto" w:fill="auto"/>
          </w:tcPr>
          <w:p w14:paraId="0DC07CA7" w14:textId="642713C6"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10</w:t>
            </w:r>
          </w:p>
        </w:tc>
        <w:tc>
          <w:tcPr>
            <w:tcW w:w="845" w:type="dxa"/>
          </w:tcPr>
          <w:p w14:paraId="2C7AD249"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7EE1F629"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3DAD7336"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2CA8EC81"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Sveikata, sveika gyvensena</w:t>
            </w:r>
          </w:p>
          <w:p w14:paraId="6785DFE9"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 xml:space="preserve"> Asmens savybių ugdymas </w:t>
            </w:r>
          </w:p>
          <w:p w14:paraId="15EBDFB0"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 xml:space="preserve"> Streso </w:t>
            </w:r>
            <w:proofErr w:type="spellStart"/>
            <w:r w:rsidRPr="00EE6840">
              <w:rPr>
                <w:rFonts w:ascii="Times New Roman" w:hAnsi="Times New Roman" w:cs="Times New Roman"/>
                <w:bCs/>
                <w:sz w:val="24"/>
                <w:szCs w:val="24"/>
                <w:lang w:eastAsia="ar-SA"/>
              </w:rPr>
              <w:t>įveika</w:t>
            </w:r>
            <w:proofErr w:type="spellEnd"/>
            <w:r w:rsidRPr="00EE6840">
              <w:rPr>
                <w:rFonts w:ascii="Times New Roman" w:hAnsi="Times New Roman" w:cs="Times New Roman"/>
                <w:bCs/>
                <w:sz w:val="24"/>
                <w:szCs w:val="24"/>
                <w:lang w:eastAsia="ar-SA"/>
              </w:rPr>
              <w:t xml:space="preserve"> </w:t>
            </w:r>
          </w:p>
          <w:p w14:paraId="14F127F3"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 xml:space="preserve"> Rūpinimasis savo ir kitų sveikata</w:t>
            </w:r>
          </w:p>
          <w:p w14:paraId="029653EC"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 xml:space="preserve"> Saugus elgesys </w:t>
            </w:r>
          </w:p>
          <w:p w14:paraId="5C1E3284"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 xml:space="preserve"> Žalingų įpročių prevencija </w:t>
            </w:r>
          </w:p>
          <w:p w14:paraId="4229C33F" w14:textId="5805C6BC" w:rsidR="008B3655" w:rsidRPr="00820FE0" w:rsidRDefault="008B3655" w:rsidP="00A8751D">
            <w:pPr>
              <w:rPr>
                <w:rFonts w:ascii="Times New Roman" w:hAnsi="Times New Roman" w:cs="Times New Roman"/>
                <w:bCs/>
                <w:sz w:val="24"/>
                <w:szCs w:val="24"/>
                <w:lang w:eastAsia="ar-SA"/>
              </w:rPr>
            </w:pPr>
          </w:p>
        </w:tc>
      </w:tr>
      <w:tr w:rsidR="008B3655" w:rsidRPr="00820FE0" w14:paraId="0F0B9B23" w14:textId="77777777" w:rsidTr="008B3655">
        <w:tc>
          <w:tcPr>
            <w:tcW w:w="560" w:type="dxa"/>
          </w:tcPr>
          <w:p w14:paraId="7E904A88" w14:textId="6CC58992"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13.</w:t>
            </w:r>
          </w:p>
        </w:tc>
        <w:tc>
          <w:tcPr>
            <w:tcW w:w="4199" w:type="dxa"/>
            <w:shd w:val="clear" w:color="auto" w:fill="auto"/>
          </w:tcPr>
          <w:p w14:paraId="03DEE8B8" w14:textId="4A2E8785"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bdr w:val="none" w:sz="0" w:space="0" w:color="auto" w:frame="1"/>
              </w:rPr>
              <w:t>Atsiskaitomasis darbas ir jo analizė</w:t>
            </w:r>
          </w:p>
        </w:tc>
        <w:tc>
          <w:tcPr>
            <w:tcW w:w="770" w:type="dxa"/>
            <w:shd w:val="clear" w:color="auto" w:fill="auto"/>
          </w:tcPr>
          <w:p w14:paraId="199294B1" w14:textId="7611C511"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2</w:t>
            </w:r>
          </w:p>
        </w:tc>
        <w:tc>
          <w:tcPr>
            <w:tcW w:w="845" w:type="dxa"/>
          </w:tcPr>
          <w:p w14:paraId="275F11F8"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05410C21"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2B7AFA0C"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27D770B5" w14:textId="7E725F90"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139D7CA6" w14:textId="77777777" w:rsidTr="008B3655">
        <w:tc>
          <w:tcPr>
            <w:tcW w:w="560" w:type="dxa"/>
          </w:tcPr>
          <w:p w14:paraId="577BBAA9" w14:textId="5ADA373D"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14.</w:t>
            </w:r>
          </w:p>
        </w:tc>
        <w:tc>
          <w:tcPr>
            <w:tcW w:w="4199" w:type="dxa"/>
            <w:shd w:val="clear" w:color="auto" w:fill="auto"/>
          </w:tcPr>
          <w:p w14:paraId="09DA1BFD" w14:textId="60A950D7" w:rsidR="008B3655" w:rsidRPr="00820FE0" w:rsidRDefault="008B3655" w:rsidP="00A8751D">
            <w:pPr>
              <w:pStyle w:val="prastasiniatinklio"/>
              <w:spacing w:before="0" w:beforeAutospacing="0" w:after="0" w:afterAutospacing="0"/>
              <w:contextualSpacing/>
              <w:rPr>
                <w:bdr w:val="none" w:sz="0" w:space="0" w:color="auto" w:frame="1"/>
              </w:rPr>
            </w:pPr>
            <w:r w:rsidRPr="00820FE0">
              <w:rPr>
                <w:b/>
                <w:bCs/>
                <w:bdr w:val="none" w:sz="0" w:space="0" w:color="auto" w:frame="1"/>
              </w:rPr>
              <w:t xml:space="preserve">6. </w:t>
            </w:r>
            <w:r w:rsidRPr="00820FE0">
              <w:rPr>
                <w:b/>
                <w:bCs/>
                <w:lang w:bidi="he-IL"/>
              </w:rPr>
              <w:t>Profesijos, darbai, karjeros galimybės</w:t>
            </w:r>
            <w:r w:rsidRPr="00820FE0">
              <w:rPr>
                <w:bdr w:val="none" w:sz="0" w:space="0" w:color="auto" w:frame="1"/>
              </w:rPr>
              <w:t xml:space="preserve">. </w:t>
            </w:r>
            <w:r w:rsidRPr="00820FE0">
              <w:rPr>
                <w:lang w:bidi="lo-LA"/>
              </w:rPr>
              <w:t xml:space="preserve">Profesijos, darbai, vietos kur </w:t>
            </w:r>
            <w:r w:rsidRPr="00820FE0">
              <w:rPr>
                <w:lang w:bidi="lo-LA"/>
              </w:rPr>
              <w:lastRenderedPageBreak/>
              <w:t>atliekami įvairūs darbai, darbuotojų savybės.</w:t>
            </w:r>
            <w:r w:rsidRPr="00820FE0">
              <w:rPr>
                <w:bCs/>
                <w:lang w:bidi="lo-LA"/>
              </w:rPr>
              <w:t xml:space="preserve"> Profesijos</w:t>
            </w:r>
            <w:r w:rsidRPr="00820FE0">
              <w:rPr>
                <w:lang w:bidi="lo-LA"/>
              </w:rPr>
              <w:t>, kurios žavi</w:t>
            </w:r>
            <w:r>
              <w:rPr>
                <w:lang w:bidi="lo-LA"/>
              </w:rPr>
              <w:t>.</w:t>
            </w:r>
          </w:p>
          <w:p w14:paraId="74550D38" w14:textId="77777777" w:rsidR="008B3655" w:rsidRPr="00820FE0" w:rsidRDefault="008B3655" w:rsidP="00A8751D">
            <w:pPr>
              <w:rPr>
                <w:rFonts w:ascii="Times New Roman" w:hAnsi="Times New Roman" w:cs="Times New Roman"/>
                <w:bCs/>
                <w:sz w:val="24"/>
                <w:szCs w:val="24"/>
                <w:lang w:eastAsia="ar-SA"/>
              </w:rPr>
            </w:pPr>
          </w:p>
        </w:tc>
        <w:tc>
          <w:tcPr>
            <w:tcW w:w="770" w:type="dxa"/>
            <w:shd w:val="clear" w:color="auto" w:fill="auto"/>
          </w:tcPr>
          <w:p w14:paraId="7DE91F7E" w14:textId="0F707502"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lastRenderedPageBreak/>
              <w:t>10</w:t>
            </w:r>
          </w:p>
        </w:tc>
        <w:tc>
          <w:tcPr>
            <w:tcW w:w="845" w:type="dxa"/>
          </w:tcPr>
          <w:p w14:paraId="1A106F81"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736A123E" w14:textId="0B85761A" w:rsidR="008B3655" w:rsidRPr="00820FE0" w:rsidRDefault="008B3655" w:rsidP="00A8751D">
            <w:pPr>
              <w:rPr>
                <w:rFonts w:ascii="Times New Roman" w:hAnsi="Times New Roman" w:cs="Times New Roman"/>
                <w:bCs/>
                <w:sz w:val="24"/>
                <w:szCs w:val="24"/>
                <w:lang w:eastAsia="ar-SA"/>
              </w:rPr>
            </w:pPr>
          </w:p>
        </w:tc>
        <w:tc>
          <w:tcPr>
            <w:tcW w:w="1984" w:type="dxa"/>
            <w:vMerge/>
          </w:tcPr>
          <w:p w14:paraId="474ABCE6"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61DB397C"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Mokymasis visą gyvenimą</w:t>
            </w:r>
          </w:p>
          <w:p w14:paraId="193D9E72" w14:textId="5D093BE5" w:rsidR="008B3655" w:rsidRPr="00820FE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Ugdymas karjerai</w:t>
            </w:r>
          </w:p>
        </w:tc>
      </w:tr>
      <w:tr w:rsidR="008B3655" w:rsidRPr="00820FE0" w14:paraId="157C6DF9" w14:textId="77777777" w:rsidTr="008B3655">
        <w:tc>
          <w:tcPr>
            <w:tcW w:w="560" w:type="dxa"/>
          </w:tcPr>
          <w:p w14:paraId="1BC3997D" w14:textId="5914756C"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15.</w:t>
            </w:r>
          </w:p>
        </w:tc>
        <w:tc>
          <w:tcPr>
            <w:tcW w:w="4199" w:type="dxa"/>
            <w:shd w:val="clear" w:color="auto" w:fill="auto"/>
          </w:tcPr>
          <w:p w14:paraId="7E80EA16" w14:textId="684574C3"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bdr w:val="none" w:sz="0" w:space="0" w:color="auto" w:frame="1"/>
              </w:rPr>
              <w:t>Atsiskaitomasis darbas ir jo analizė</w:t>
            </w:r>
          </w:p>
        </w:tc>
        <w:tc>
          <w:tcPr>
            <w:tcW w:w="770" w:type="dxa"/>
            <w:shd w:val="clear" w:color="auto" w:fill="auto"/>
          </w:tcPr>
          <w:p w14:paraId="32A1497A" w14:textId="4B9D4F08"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2</w:t>
            </w:r>
          </w:p>
        </w:tc>
        <w:tc>
          <w:tcPr>
            <w:tcW w:w="845" w:type="dxa"/>
          </w:tcPr>
          <w:p w14:paraId="57A41613"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708C8DFB" w14:textId="56CB7DC0" w:rsidR="008B3655" w:rsidRPr="00820FE0" w:rsidRDefault="008B3655" w:rsidP="00A8751D">
            <w:pPr>
              <w:rPr>
                <w:rFonts w:ascii="Times New Roman" w:hAnsi="Times New Roman" w:cs="Times New Roman"/>
                <w:bCs/>
                <w:sz w:val="24"/>
                <w:szCs w:val="24"/>
                <w:lang w:eastAsia="ar-SA"/>
              </w:rPr>
            </w:pPr>
          </w:p>
        </w:tc>
        <w:tc>
          <w:tcPr>
            <w:tcW w:w="1984" w:type="dxa"/>
            <w:vMerge/>
          </w:tcPr>
          <w:p w14:paraId="5B2FCD05"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53D915F4" w14:textId="7173F7DB" w:rsidR="008B3655" w:rsidRPr="00820FE0" w:rsidRDefault="008B3655" w:rsidP="008B3655">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 </w:t>
            </w:r>
          </w:p>
        </w:tc>
      </w:tr>
      <w:tr w:rsidR="008B3655" w:rsidRPr="00820FE0" w14:paraId="1F5C9DD0" w14:textId="77777777" w:rsidTr="008B3655">
        <w:tc>
          <w:tcPr>
            <w:tcW w:w="560" w:type="dxa"/>
          </w:tcPr>
          <w:p w14:paraId="6193A1CD" w14:textId="490AD3A3"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16.</w:t>
            </w:r>
          </w:p>
        </w:tc>
        <w:tc>
          <w:tcPr>
            <w:tcW w:w="4199" w:type="dxa"/>
            <w:shd w:val="clear" w:color="auto" w:fill="E7E6E6" w:themeFill="background2"/>
          </w:tcPr>
          <w:p w14:paraId="6CEDB8D9" w14:textId="77777777" w:rsidR="008B3655" w:rsidRPr="00820FE0" w:rsidRDefault="008B3655" w:rsidP="00A8751D">
            <w:pPr>
              <w:pStyle w:val="prastasiniatinklio"/>
              <w:spacing w:before="0" w:beforeAutospacing="0" w:after="0" w:afterAutospacing="0"/>
              <w:contextualSpacing/>
              <w:rPr>
                <w:rFonts w:eastAsia="SimSun"/>
              </w:rPr>
            </w:pPr>
            <w:r w:rsidRPr="00820FE0">
              <w:t xml:space="preserve">II pusmečio (5 klasės) </w:t>
            </w:r>
            <w:r w:rsidRPr="00820FE0">
              <w:rPr>
                <w:rFonts w:eastAsia="SimSun"/>
              </w:rPr>
              <w:t>mokymosi rezultatų ir pažangos įsivertinimas/įvertinimas. Refleksija</w:t>
            </w:r>
          </w:p>
          <w:p w14:paraId="2EC91A6C" w14:textId="77777777" w:rsidR="008B3655" w:rsidRPr="00820FE0" w:rsidRDefault="008B3655" w:rsidP="00A8751D">
            <w:pPr>
              <w:rPr>
                <w:rFonts w:ascii="Times New Roman" w:hAnsi="Times New Roman" w:cs="Times New Roman"/>
                <w:bCs/>
                <w:sz w:val="24"/>
                <w:szCs w:val="24"/>
                <w:lang w:eastAsia="ar-SA"/>
              </w:rPr>
            </w:pPr>
          </w:p>
        </w:tc>
        <w:tc>
          <w:tcPr>
            <w:tcW w:w="770" w:type="dxa"/>
            <w:shd w:val="clear" w:color="auto" w:fill="E7E6E6" w:themeFill="background2"/>
          </w:tcPr>
          <w:p w14:paraId="74076198" w14:textId="76D95FF4"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sz w:val="24"/>
                <w:szCs w:val="24"/>
              </w:rPr>
              <w:t>1</w:t>
            </w:r>
          </w:p>
        </w:tc>
        <w:tc>
          <w:tcPr>
            <w:tcW w:w="845" w:type="dxa"/>
          </w:tcPr>
          <w:p w14:paraId="56DCAACB"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5A38058B" w14:textId="0C0FD7F6" w:rsidR="008B3655" w:rsidRPr="00820FE0" w:rsidRDefault="008B3655" w:rsidP="00A8751D">
            <w:pPr>
              <w:rPr>
                <w:rFonts w:ascii="Times New Roman" w:hAnsi="Times New Roman" w:cs="Times New Roman"/>
                <w:bCs/>
                <w:sz w:val="24"/>
                <w:szCs w:val="24"/>
                <w:lang w:eastAsia="ar-SA"/>
              </w:rPr>
            </w:pPr>
          </w:p>
        </w:tc>
        <w:tc>
          <w:tcPr>
            <w:tcW w:w="1984" w:type="dxa"/>
            <w:vMerge/>
          </w:tcPr>
          <w:p w14:paraId="3239931E"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65CDB5C5" w14:textId="365E0AAA"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Aptariamos integruotos </w:t>
            </w:r>
            <w:proofErr w:type="spellStart"/>
            <w:r>
              <w:rPr>
                <w:rFonts w:ascii="Times New Roman" w:hAnsi="Times New Roman" w:cs="Times New Roman"/>
                <w:bCs/>
                <w:sz w:val="24"/>
                <w:szCs w:val="24"/>
                <w:lang w:eastAsia="ar-SA"/>
              </w:rPr>
              <w:t>tarpdalykinės</w:t>
            </w:r>
            <w:proofErr w:type="spellEnd"/>
            <w:r>
              <w:rPr>
                <w:rFonts w:ascii="Times New Roman" w:hAnsi="Times New Roman" w:cs="Times New Roman"/>
                <w:bCs/>
                <w:sz w:val="24"/>
                <w:szCs w:val="24"/>
                <w:lang w:eastAsia="ar-SA"/>
              </w:rPr>
              <w:t xml:space="preserve"> temos.</w:t>
            </w:r>
          </w:p>
        </w:tc>
      </w:tr>
      <w:tr w:rsidR="008B3655" w:rsidRPr="00820FE0" w14:paraId="167FC98E" w14:textId="77777777" w:rsidTr="008B3655">
        <w:tc>
          <w:tcPr>
            <w:tcW w:w="560" w:type="dxa"/>
          </w:tcPr>
          <w:p w14:paraId="6F04773E" w14:textId="1A52C68F"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17.</w:t>
            </w:r>
          </w:p>
        </w:tc>
        <w:tc>
          <w:tcPr>
            <w:tcW w:w="4199" w:type="dxa"/>
            <w:shd w:val="clear" w:color="auto" w:fill="auto"/>
            <w:vAlign w:val="center"/>
          </w:tcPr>
          <w:p w14:paraId="7C94F09D" w14:textId="2CA0D598"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rPr>
              <w:t xml:space="preserve">Įvadinė pamoka </w:t>
            </w:r>
            <w:r w:rsidRPr="00820FE0">
              <w:rPr>
                <w:rFonts w:ascii="Times New Roman" w:hAnsi="Times New Roman" w:cs="Times New Roman"/>
                <w:sz w:val="24"/>
                <w:szCs w:val="24"/>
              </w:rPr>
              <w:t>(6 klasės)</w:t>
            </w:r>
          </w:p>
        </w:tc>
        <w:tc>
          <w:tcPr>
            <w:tcW w:w="770" w:type="dxa"/>
          </w:tcPr>
          <w:p w14:paraId="78DFA8EC" w14:textId="6EA35C56"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w:t>
            </w:r>
          </w:p>
        </w:tc>
        <w:tc>
          <w:tcPr>
            <w:tcW w:w="845" w:type="dxa"/>
            <w:shd w:val="clear" w:color="auto" w:fill="auto"/>
          </w:tcPr>
          <w:p w14:paraId="37606989"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08BD73BB"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670D80EF"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0C182CEA" w14:textId="77777777" w:rsidR="008B3655" w:rsidRPr="00820FE0" w:rsidRDefault="008B3655" w:rsidP="00A8751D">
            <w:pPr>
              <w:rPr>
                <w:rFonts w:ascii="Times New Roman" w:hAnsi="Times New Roman" w:cs="Times New Roman"/>
                <w:bCs/>
                <w:sz w:val="24"/>
                <w:szCs w:val="24"/>
                <w:lang w:eastAsia="ar-SA"/>
              </w:rPr>
            </w:pPr>
          </w:p>
        </w:tc>
      </w:tr>
      <w:tr w:rsidR="008B3655" w:rsidRPr="00820FE0" w14:paraId="4600A338" w14:textId="77777777" w:rsidTr="008B3655">
        <w:tc>
          <w:tcPr>
            <w:tcW w:w="560" w:type="dxa"/>
          </w:tcPr>
          <w:p w14:paraId="2C2CCE68" w14:textId="1632D0F0"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18.</w:t>
            </w:r>
          </w:p>
        </w:tc>
        <w:tc>
          <w:tcPr>
            <w:tcW w:w="4199" w:type="dxa"/>
            <w:shd w:val="clear" w:color="auto" w:fill="auto"/>
            <w:vAlign w:val="center"/>
          </w:tcPr>
          <w:p w14:paraId="21CF3B17" w14:textId="0C1A5392"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rPr>
              <w:t>Diagnostinis testas /kartojimas</w:t>
            </w:r>
          </w:p>
        </w:tc>
        <w:tc>
          <w:tcPr>
            <w:tcW w:w="770" w:type="dxa"/>
          </w:tcPr>
          <w:p w14:paraId="261AB5A7" w14:textId="6904B31F"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2</w:t>
            </w:r>
          </w:p>
        </w:tc>
        <w:tc>
          <w:tcPr>
            <w:tcW w:w="845" w:type="dxa"/>
            <w:shd w:val="clear" w:color="auto" w:fill="auto"/>
          </w:tcPr>
          <w:p w14:paraId="69B78867"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40F8D539"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2518C493"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4239FF36" w14:textId="77777777" w:rsidR="008B3655" w:rsidRPr="00820FE0" w:rsidRDefault="008B3655" w:rsidP="00A8751D">
            <w:pPr>
              <w:rPr>
                <w:rFonts w:ascii="Times New Roman" w:hAnsi="Times New Roman" w:cs="Times New Roman"/>
                <w:bCs/>
                <w:sz w:val="24"/>
                <w:szCs w:val="24"/>
                <w:lang w:eastAsia="ar-SA"/>
              </w:rPr>
            </w:pPr>
          </w:p>
        </w:tc>
      </w:tr>
      <w:tr w:rsidR="008B3655" w:rsidRPr="00820FE0" w14:paraId="12EC1DC6" w14:textId="77777777" w:rsidTr="008B3655">
        <w:tc>
          <w:tcPr>
            <w:tcW w:w="560" w:type="dxa"/>
          </w:tcPr>
          <w:p w14:paraId="18C2EB64" w14:textId="7E66D9A6"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19.</w:t>
            </w:r>
          </w:p>
        </w:tc>
        <w:tc>
          <w:tcPr>
            <w:tcW w:w="4199" w:type="dxa"/>
            <w:shd w:val="clear" w:color="auto" w:fill="auto"/>
          </w:tcPr>
          <w:p w14:paraId="41559D20" w14:textId="7458971B"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
                <w:sz w:val="24"/>
                <w:szCs w:val="24"/>
              </w:rPr>
              <w:t>7.</w:t>
            </w:r>
            <w:r w:rsidRPr="00820FE0">
              <w:rPr>
                <w:rFonts w:ascii="Times New Roman" w:hAnsi="Times New Roman" w:cs="Times New Roman"/>
                <w:bCs/>
                <w:sz w:val="24"/>
                <w:szCs w:val="24"/>
              </w:rPr>
              <w:t xml:space="preserve"> </w:t>
            </w:r>
            <w:r w:rsidRPr="00820FE0">
              <w:rPr>
                <w:rFonts w:ascii="Times New Roman" w:hAnsi="Times New Roman" w:cs="Times New Roman"/>
                <w:b/>
                <w:bCs/>
                <w:sz w:val="24"/>
                <w:szCs w:val="24"/>
                <w:lang w:bidi="he-IL"/>
              </w:rPr>
              <w:t>Apie save: išvaizda, pomėgiai, asmens savybių ugdymasis II.</w:t>
            </w:r>
            <w:r w:rsidRPr="00820FE0">
              <w:rPr>
                <w:rFonts w:ascii="Times New Roman" w:hAnsi="Times New Roman" w:cs="Times New Roman"/>
                <w:sz w:val="24"/>
                <w:szCs w:val="24"/>
                <w:bdr w:val="none" w:sz="0" w:space="0" w:color="auto" w:frame="1"/>
              </w:rPr>
              <w:t xml:space="preserve"> Pomėgiai, charakteris, a</w:t>
            </w:r>
            <w:r w:rsidRPr="00820FE0">
              <w:rPr>
                <w:rFonts w:ascii="Times New Roman" w:hAnsi="Times New Roman" w:cs="Times New Roman"/>
                <w:sz w:val="24"/>
                <w:szCs w:val="24"/>
                <w:lang w:bidi="he-IL"/>
              </w:rPr>
              <w:t>smens savybių ugdymasis</w:t>
            </w:r>
            <w:r w:rsidRPr="00820FE0">
              <w:rPr>
                <w:rStyle w:val="normaltextrun"/>
                <w:rFonts w:ascii="Times New Roman" w:hAnsi="Times New Roman" w:cs="Times New Roman"/>
                <w:sz w:val="24"/>
                <w:szCs w:val="24"/>
              </w:rPr>
              <w:t>.</w:t>
            </w:r>
          </w:p>
        </w:tc>
        <w:tc>
          <w:tcPr>
            <w:tcW w:w="770" w:type="dxa"/>
          </w:tcPr>
          <w:p w14:paraId="05A9E7C4" w14:textId="77777777" w:rsidR="008B3655" w:rsidRPr="00820FE0" w:rsidRDefault="008B3655" w:rsidP="00A8751D">
            <w:pPr>
              <w:tabs>
                <w:tab w:val="left" w:leader="dot" w:pos="9356"/>
              </w:tabs>
              <w:jc w:val="center"/>
              <w:rPr>
                <w:rFonts w:ascii="Times New Roman" w:hAnsi="Times New Roman" w:cs="Times New Roman"/>
                <w:bCs/>
                <w:sz w:val="24"/>
                <w:szCs w:val="24"/>
              </w:rPr>
            </w:pPr>
          </w:p>
          <w:p w14:paraId="622CEE8B" w14:textId="77777777" w:rsidR="008B3655" w:rsidRPr="00820FE0" w:rsidRDefault="008B3655" w:rsidP="00A8751D">
            <w:pPr>
              <w:tabs>
                <w:tab w:val="left" w:leader="dot" w:pos="9356"/>
              </w:tabs>
              <w:jc w:val="center"/>
              <w:rPr>
                <w:rFonts w:ascii="Times New Roman" w:hAnsi="Times New Roman" w:cs="Times New Roman"/>
                <w:bCs/>
                <w:sz w:val="24"/>
                <w:szCs w:val="24"/>
              </w:rPr>
            </w:pPr>
            <w:r w:rsidRPr="00820FE0">
              <w:rPr>
                <w:rFonts w:ascii="Times New Roman" w:hAnsi="Times New Roman" w:cs="Times New Roman"/>
                <w:bCs/>
                <w:sz w:val="24"/>
                <w:szCs w:val="24"/>
              </w:rPr>
              <w:t>9</w:t>
            </w:r>
          </w:p>
          <w:p w14:paraId="0C799FA2" w14:textId="77777777" w:rsidR="008B3655" w:rsidRPr="00820FE0" w:rsidRDefault="008B3655" w:rsidP="00A8751D">
            <w:pPr>
              <w:jc w:val="center"/>
              <w:rPr>
                <w:rFonts w:ascii="Times New Roman" w:hAnsi="Times New Roman" w:cs="Times New Roman"/>
                <w:bCs/>
                <w:sz w:val="24"/>
                <w:szCs w:val="24"/>
                <w:lang w:eastAsia="ar-SA"/>
              </w:rPr>
            </w:pPr>
          </w:p>
        </w:tc>
        <w:tc>
          <w:tcPr>
            <w:tcW w:w="845" w:type="dxa"/>
            <w:shd w:val="clear" w:color="auto" w:fill="auto"/>
          </w:tcPr>
          <w:p w14:paraId="30EDB683"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2A7F7CF5"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77E993C6"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14148048" w14:textId="77777777" w:rsidR="008B3655" w:rsidRPr="00185C34" w:rsidRDefault="008B3655" w:rsidP="00185C34">
            <w:pPr>
              <w:rPr>
                <w:rFonts w:ascii="Times New Roman" w:hAnsi="Times New Roman" w:cs="Times New Roman"/>
                <w:bCs/>
                <w:sz w:val="24"/>
                <w:szCs w:val="24"/>
                <w:lang w:eastAsia="ar-SA"/>
              </w:rPr>
            </w:pPr>
            <w:r w:rsidRPr="00185C34">
              <w:rPr>
                <w:rFonts w:ascii="Times New Roman" w:hAnsi="Times New Roman" w:cs="Times New Roman"/>
                <w:bCs/>
                <w:sz w:val="24"/>
                <w:szCs w:val="24"/>
                <w:lang w:eastAsia="ar-SA"/>
              </w:rPr>
              <w:t>Mokymasis visą gyvenimą</w:t>
            </w:r>
          </w:p>
          <w:p w14:paraId="271C591C" w14:textId="667877CA" w:rsidR="008B3655" w:rsidRPr="00185C34" w:rsidRDefault="008B3655" w:rsidP="00185C34">
            <w:pPr>
              <w:rPr>
                <w:rFonts w:ascii="Times New Roman" w:hAnsi="Times New Roman" w:cs="Times New Roman"/>
                <w:bCs/>
                <w:sz w:val="24"/>
                <w:szCs w:val="24"/>
                <w:lang w:eastAsia="ar-SA"/>
              </w:rPr>
            </w:pPr>
            <w:r w:rsidRPr="00185C34">
              <w:rPr>
                <w:rFonts w:ascii="Times New Roman" w:hAnsi="Times New Roman" w:cs="Times New Roman"/>
                <w:bCs/>
                <w:sz w:val="24"/>
                <w:szCs w:val="24"/>
                <w:lang w:eastAsia="ar-SA"/>
              </w:rPr>
              <w:t xml:space="preserve">Asmens savybių ugdymas </w:t>
            </w:r>
          </w:p>
          <w:p w14:paraId="56D70BCA" w14:textId="130871FD" w:rsidR="008B3655" w:rsidRPr="00820FE0" w:rsidRDefault="008B3655" w:rsidP="00185C34">
            <w:pPr>
              <w:rPr>
                <w:rFonts w:ascii="Times New Roman" w:hAnsi="Times New Roman" w:cs="Times New Roman"/>
                <w:bCs/>
                <w:sz w:val="24"/>
                <w:szCs w:val="24"/>
                <w:lang w:eastAsia="ar-SA"/>
              </w:rPr>
            </w:pPr>
            <w:r w:rsidRPr="00185C34">
              <w:rPr>
                <w:rFonts w:ascii="Times New Roman" w:hAnsi="Times New Roman" w:cs="Times New Roman"/>
                <w:bCs/>
                <w:sz w:val="24"/>
                <w:szCs w:val="24"/>
                <w:lang w:eastAsia="ar-SA"/>
              </w:rPr>
              <w:t>Ugdymas karjerai</w:t>
            </w:r>
          </w:p>
        </w:tc>
      </w:tr>
      <w:tr w:rsidR="008B3655" w:rsidRPr="00820FE0" w14:paraId="1C2D2D47" w14:textId="77777777" w:rsidTr="008B3655">
        <w:tc>
          <w:tcPr>
            <w:tcW w:w="560" w:type="dxa"/>
          </w:tcPr>
          <w:p w14:paraId="1EA14C84" w14:textId="5092AD42"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20.</w:t>
            </w:r>
          </w:p>
        </w:tc>
        <w:tc>
          <w:tcPr>
            <w:tcW w:w="4199" w:type="dxa"/>
            <w:shd w:val="clear" w:color="auto" w:fill="auto"/>
            <w:vAlign w:val="center"/>
          </w:tcPr>
          <w:p w14:paraId="1E17C6B2" w14:textId="70C82801"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rPr>
              <w:t>Atsiskaitomasis darbas ir jo analizė</w:t>
            </w:r>
          </w:p>
        </w:tc>
        <w:tc>
          <w:tcPr>
            <w:tcW w:w="770" w:type="dxa"/>
          </w:tcPr>
          <w:p w14:paraId="112E5C9B" w14:textId="49B3A294"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2</w:t>
            </w:r>
          </w:p>
        </w:tc>
        <w:tc>
          <w:tcPr>
            <w:tcW w:w="845" w:type="dxa"/>
            <w:shd w:val="clear" w:color="auto" w:fill="auto"/>
          </w:tcPr>
          <w:p w14:paraId="3AA353CA"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26D2500A"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6D55596F"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7E54F44D" w14:textId="04C9096F"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2085FF24" w14:textId="77777777" w:rsidTr="008B3655">
        <w:tc>
          <w:tcPr>
            <w:tcW w:w="560" w:type="dxa"/>
          </w:tcPr>
          <w:p w14:paraId="5C99828F" w14:textId="41BD7023"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21.</w:t>
            </w:r>
          </w:p>
        </w:tc>
        <w:tc>
          <w:tcPr>
            <w:tcW w:w="4199" w:type="dxa"/>
            <w:shd w:val="clear" w:color="auto" w:fill="auto"/>
          </w:tcPr>
          <w:p w14:paraId="17DA4F54" w14:textId="468FF641" w:rsidR="008B3655" w:rsidRPr="00820FE0" w:rsidRDefault="008B3655" w:rsidP="00185C34">
            <w:pPr>
              <w:pStyle w:val="prastasiniatinklio"/>
              <w:spacing w:before="0" w:beforeAutospacing="0" w:after="0" w:afterAutospacing="0"/>
              <w:contextualSpacing/>
              <w:rPr>
                <w:bCs/>
                <w:lang w:eastAsia="ar-SA"/>
              </w:rPr>
            </w:pPr>
            <w:r w:rsidRPr="00820FE0">
              <w:rPr>
                <w:b/>
                <w:bCs/>
                <w:bdr w:val="none" w:sz="0" w:space="0" w:color="auto" w:frame="1"/>
              </w:rPr>
              <w:t xml:space="preserve">8. </w:t>
            </w:r>
            <w:r w:rsidRPr="00820FE0">
              <w:rPr>
                <w:b/>
                <w:bCs/>
                <w:lang w:bidi="he-IL"/>
              </w:rPr>
              <w:t>Demokratija, žmogaus teisės, lygios galimybės</w:t>
            </w:r>
            <w:r w:rsidRPr="00820FE0">
              <w:rPr>
                <w:bdr w:val="none" w:sz="0" w:space="0" w:color="auto" w:frame="1"/>
              </w:rPr>
              <w:t xml:space="preserve">. Bendruomenės nariai, </w:t>
            </w:r>
            <w:r w:rsidRPr="00820FE0">
              <w:rPr>
                <w:lang w:bidi="lo-LA"/>
              </w:rPr>
              <w:t xml:space="preserve">santykiai su bendraamžiais ir suaugusiais asmenimis, </w:t>
            </w:r>
            <w:r w:rsidRPr="00820FE0">
              <w:rPr>
                <w:bCs/>
                <w:lang w:bidi="lo-LA"/>
              </w:rPr>
              <w:t>vaikų</w:t>
            </w:r>
            <w:r w:rsidRPr="00820FE0">
              <w:rPr>
                <w:lang w:bidi="lo-LA"/>
              </w:rPr>
              <w:t xml:space="preserve"> </w:t>
            </w:r>
            <w:r w:rsidRPr="00820FE0">
              <w:rPr>
                <w:bCs/>
                <w:lang w:bidi="lo-LA"/>
              </w:rPr>
              <w:t>teisės ir pareigos.</w:t>
            </w:r>
            <w:r w:rsidRPr="00820FE0">
              <w:rPr>
                <w:lang w:bidi="he-IL"/>
              </w:rPr>
              <w:t xml:space="preserve"> </w:t>
            </w:r>
          </w:p>
        </w:tc>
        <w:tc>
          <w:tcPr>
            <w:tcW w:w="770" w:type="dxa"/>
          </w:tcPr>
          <w:p w14:paraId="02F95B17" w14:textId="77777777" w:rsidR="008B3655" w:rsidRPr="00820FE0" w:rsidRDefault="008B3655" w:rsidP="00A8751D">
            <w:pPr>
              <w:tabs>
                <w:tab w:val="left" w:leader="dot" w:pos="9356"/>
              </w:tabs>
              <w:jc w:val="center"/>
              <w:rPr>
                <w:rFonts w:ascii="Times New Roman" w:hAnsi="Times New Roman" w:cs="Times New Roman"/>
                <w:bCs/>
                <w:sz w:val="24"/>
                <w:szCs w:val="24"/>
              </w:rPr>
            </w:pPr>
          </w:p>
          <w:p w14:paraId="2D220F6D" w14:textId="332835E2"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10</w:t>
            </w:r>
          </w:p>
        </w:tc>
        <w:tc>
          <w:tcPr>
            <w:tcW w:w="845" w:type="dxa"/>
            <w:shd w:val="clear" w:color="auto" w:fill="auto"/>
          </w:tcPr>
          <w:p w14:paraId="0EB68E22"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0C777769"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5E2CAE71"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2764A543" w14:textId="77777777" w:rsidR="008B3655" w:rsidRDefault="008B3655" w:rsidP="00185C34">
            <w:pPr>
              <w:rPr>
                <w:rFonts w:ascii="Times New Roman" w:hAnsi="Times New Roman" w:cs="Times New Roman"/>
                <w:bCs/>
                <w:sz w:val="24"/>
                <w:szCs w:val="24"/>
                <w:lang w:eastAsia="ar-SA"/>
              </w:rPr>
            </w:pPr>
            <w:r w:rsidRPr="00185C34">
              <w:rPr>
                <w:rFonts w:ascii="Times New Roman" w:hAnsi="Times New Roman" w:cs="Times New Roman"/>
                <w:bCs/>
                <w:sz w:val="24"/>
                <w:szCs w:val="24"/>
                <w:lang w:eastAsia="ar-SA"/>
              </w:rPr>
              <w:t>Žmogaus teisės, lygios galimybės</w:t>
            </w:r>
          </w:p>
          <w:p w14:paraId="21C7DB24" w14:textId="77777777" w:rsidR="008B3655" w:rsidRPr="007747EF" w:rsidRDefault="008B3655" w:rsidP="007747EF">
            <w:pPr>
              <w:rPr>
                <w:rFonts w:ascii="Times New Roman" w:hAnsi="Times New Roman" w:cs="Times New Roman"/>
                <w:bCs/>
                <w:sz w:val="24"/>
                <w:szCs w:val="24"/>
                <w:lang w:eastAsia="ar-SA"/>
              </w:rPr>
            </w:pPr>
            <w:r w:rsidRPr="007747EF">
              <w:rPr>
                <w:rFonts w:ascii="Times New Roman" w:hAnsi="Times New Roman" w:cs="Times New Roman"/>
                <w:bCs/>
                <w:sz w:val="24"/>
                <w:szCs w:val="24"/>
                <w:lang w:eastAsia="ar-SA"/>
              </w:rPr>
              <w:t>Pilietinės visuomenės savikūra</w:t>
            </w:r>
          </w:p>
          <w:p w14:paraId="732D00D6" w14:textId="6321EBEC" w:rsidR="008B3655" w:rsidRPr="00820FE0" w:rsidRDefault="008B3655" w:rsidP="00185C34">
            <w:pPr>
              <w:rPr>
                <w:rFonts w:ascii="Times New Roman" w:hAnsi="Times New Roman" w:cs="Times New Roman"/>
                <w:bCs/>
                <w:sz w:val="24"/>
                <w:szCs w:val="24"/>
                <w:lang w:eastAsia="ar-SA"/>
              </w:rPr>
            </w:pPr>
          </w:p>
        </w:tc>
      </w:tr>
      <w:tr w:rsidR="008B3655" w:rsidRPr="00820FE0" w14:paraId="77B1C540" w14:textId="77777777" w:rsidTr="008B3655">
        <w:tc>
          <w:tcPr>
            <w:tcW w:w="560" w:type="dxa"/>
          </w:tcPr>
          <w:p w14:paraId="58D32206" w14:textId="3B1B73FD"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22.</w:t>
            </w:r>
          </w:p>
        </w:tc>
        <w:tc>
          <w:tcPr>
            <w:tcW w:w="4199" w:type="dxa"/>
            <w:shd w:val="clear" w:color="auto" w:fill="auto"/>
          </w:tcPr>
          <w:p w14:paraId="791DB8F0" w14:textId="28A7DF3F"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rPr>
              <w:t>Atsiskaitomasis darbas ir jo analizė</w:t>
            </w:r>
          </w:p>
        </w:tc>
        <w:tc>
          <w:tcPr>
            <w:tcW w:w="770" w:type="dxa"/>
          </w:tcPr>
          <w:p w14:paraId="044CC1D5" w14:textId="4B2C2A96"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2</w:t>
            </w:r>
          </w:p>
        </w:tc>
        <w:tc>
          <w:tcPr>
            <w:tcW w:w="845" w:type="dxa"/>
            <w:shd w:val="clear" w:color="auto" w:fill="auto"/>
          </w:tcPr>
          <w:p w14:paraId="0FB4B890"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231917EC"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14B787A3"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5FDB35F4" w14:textId="2F7B8D04"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412F6669" w14:textId="77777777" w:rsidTr="008B3655">
        <w:tc>
          <w:tcPr>
            <w:tcW w:w="560" w:type="dxa"/>
          </w:tcPr>
          <w:p w14:paraId="04403399" w14:textId="1901E8B4"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23.</w:t>
            </w:r>
          </w:p>
        </w:tc>
        <w:tc>
          <w:tcPr>
            <w:tcW w:w="4199" w:type="dxa"/>
            <w:shd w:val="clear" w:color="auto" w:fill="auto"/>
          </w:tcPr>
          <w:p w14:paraId="0C797C28" w14:textId="786A86E5"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
                <w:bCs/>
                <w:sz w:val="24"/>
                <w:szCs w:val="24"/>
                <w:bdr w:val="none" w:sz="0" w:space="0" w:color="auto" w:frame="1"/>
              </w:rPr>
              <w:t xml:space="preserve">9. </w:t>
            </w:r>
            <w:r w:rsidRPr="00820FE0">
              <w:rPr>
                <w:rFonts w:ascii="Times New Roman" w:hAnsi="Times New Roman" w:cs="Times New Roman"/>
                <w:b/>
                <w:bCs/>
                <w:sz w:val="24"/>
                <w:szCs w:val="24"/>
                <w:lang w:bidi="he-IL"/>
              </w:rPr>
              <w:t>Veiklos viešojoje erdvėje: kelionės, transportas, paslaugos, pirkiniai, asmeniniai finansai</w:t>
            </w:r>
            <w:r w:rsidRPr="00820FE0">
              <w:rPr>
                <w:rFonts w:ascii="Times New Roman" w:hAnsi="Times New Roman" w:cs="Times New Roman"/>
                <w:b/>
                <w:bCs/>
                <w:sz w:val="24"/>
                <w:szCs w:val="24"/>
                <w:bdr w:val="none" w:sz="0" w:space="0" w:color="auto" w:frame="1"/>
              </w:rPr>
              <w:t xml:space="preserve">. </w:t>
            </w:r>
            <w:r w:rsidRPr="00820FE0">
              <w:rPr>
                <w:rFonts w:ascii="Times New Roman" w:hAnsi="Times New Roman" w:cs="Times New Roman"/>
                <w:bCs/>
                <w:sz w:val="24"/>
                <w:szCs w:val="24"/>
                <w:bdr w:val="none" w:sz="0" w:space="0" w:color="auto" w:frame="1"/>
              </w:rPr>
              <w:t>K</w:t>
            </w:r>
            <w:r w:rsidRPr="00820FE0">
              <w:rPr>
                <w:rFonts w:ascii="Times New Roman" w:hAnsi="Times New Roman" w:cs="Times New Roman"/>
                <w:sz w:val="24"/>
                <w:szCs w:val="24"/>
                <w:lang w:bidi="lo-LA"/>
              </w:rPr>
              <w:t>elionės, turizmas, transporto priemonės. Atostogų tipai. Vietovės mieste ir kaime, atstumas, kelias, judėjimas. Parduotuvės, prekės, paslaugos, kainos.</w:t>
            </w:r>
          </w:p>
        </w:tc>
        <w:tc>
          <w:tcPr>
            <w:tcW w:w="770" w:type="dxa"/>
          </w:tcPr>
          <w:p w14:paraId="29C5E732" w14:textId="77777777" w:rsidR="008B3655" w:rsidRPr="00820FE0" w:rsidRDefault="008B3655" w:rsidP="00A8751D">
            <w:pPr>
              <w:jc w:val="center"/>
              <w:rPr>
                <w:rFonts w:ascii="Times New Roman" w:hAnsi="Times New Roman" w:cs="Times New Roman"/>
                <w:bCs/>
                <w:sz w:val="24"/>
                <w:szCs w:val="24"/>
              </w:rPr>
            </w:pPr>
          </w:p>
          <w:p w14:paraId="2B9CBB29" w14:textId="28432123"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10</w:t>
            </w:r>
          </w:p>
        </w:tc>
        <w:tc>
          <w:tcPr>
            <w:tcW w:w="845" w:type="dxa"/>
            <w:shd w:val="clear" w:color="auto" w:fill="auto"/>
          </w:tcPr>
          <w:p w14:paraId="36C4E950"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3B377E99"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5B0099EF"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485CD42C" w14:textId="77777777"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Pasaulis be skurdo ir bado</w:t>
            </w:r>
          </w:p>
          <w:p w14:paraId="79A0C23D" w14:textId="2B116066"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Finansinis raštingumas</w:t>
            </w:r>
          </w:p>
          <w:p w14:paraId="2748A0D6" w14:textId="54ABE8BE"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Žinios apie finansus</w:t>
            </w:r>
          </w:p>
          <w:p w14:paraId="284F0331" w14:textId="620CA9FF" w:rsidR="008B3655" w:rsidRPr="00EE6840" w:rsidRDefault="008B3655" w:rsidP="00A8751D">
            <w:pPr>
              <w:rPr>
                <w:rFonts w:ascii="Times New Roman" w:hAnsi="Times New Roman" w:cs="Times New Roman"/>
                <w:bCs/>
                <w:sz w:val="24"/>
                <w:szCs w:val="24"/>
                <w:lang w:eastAsia="ar-SA"/>
              </w:rPr>
            </w:pPr>
            <w:r w:rsidRPr="00EE6840">
              <w:rPr>
                <w:rFonts w:ascii="Times New Roman" w:hAnsi="Times New Roman" w:cs="Times New Roman"/>
                <w:bCs/>
                <w:sz w:val="24"/>
                <w:szCs w:val="24"/>
                <w:lang w:eastAsia="ar-SA"/>
              </w:rPr>
              <w:t>Finansų planavimas ir valdymas</w:t>
            </w:r>
          </w:p>
          <w:p w14:paraId="411E444F" w14:textId="1A9F0493" w:rsidR="008B3655" w:rsidRPr="00820FE0" w:rsidRDefault="008B3655" w:rsidP="00A8751D">
            <w:pPr>
              <w:rPr>
                <w:rFonts w:ascii="Times New Roman" w:hAnsi="Times New Roman" w:cs="Times New Roman"/>
                <w:bCs/>
                <w:sz w:val="24"/>
                <w:szCs w:val="24"/>
                <w:lang w:eastAsia="ar-SA"/>
              </w:rPr>
            </w:pPr>
          </w:p>
        </w:tc>
      </w:tr>
      <w:tr w:rsidR="008B3655" w:rsidRPr="00820FE0" w14:paraId="656BB849" w14:textId="77777777" w:rsidTr="008B3655">
        <w:tc>
          <w:tcPr>
            <w:tcW w:w="560" w:type="dxa"/>
          </w:tcPr>
          <w:p w14:paraId="370635E7" w14:textId="551F8B73"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24.</w:t>
            </w:r>
          </w:p>
        </w:tc>
        <w:tc>
          <w:tcPr>
            <w:tcW w:w="4199" w:type="dxa"/>
            <w:shd w:val="clear" w:color="auto" w:fill="auto"/>
          </w:tcPr>
          <w:p w14:paraId="5B353A98" w14:textId="325B097E"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rPr>
              <w:t>Atsiskaitomasis darbas ir jo analizė</w:t>
            </w:r>
          </w:p>
        </w:tc>
        <w:tc>
          <w:tcPr>
            <w:tcW w:w="770" w:type="dxa"/>
          </w:tcPr>
          <w:p w14:paraId="2415CDE2" w14:textId="6987EF14"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2</w:t>
            </w:r>
          </w:p>
        </w:tc>
        <w:tc>
          <w:tcPr>
            <w:tcW w:w="845" w:type="dxa"/>
            <w:shd w:val="clear" w:color="auto" w:fill="auto"/>
          </w:tcPr>
          <w:p w14:paraId="738829D2"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49B94B82"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64929B8E"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676694EA" w14:textId="31DD93F1"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6CC0D465" w14:textId="77777777" w:rsidTr="008B3655">
        <w:tc>
          <w:tcPr>
            <w:tcW w:w="560" w:type="dxa"/>
          </w:tcPr>
          <w:p w14:paraId="0D382221" w14:textId="251E1611"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25.</w:t>
            </w:r>
          </w:p>
        </w:tc>
        <w:tc>
          <w:tcPr>
            <w:tcW w:w="4199" w:type="dxa"/>
            <w:shd w:val="clear" w:color="auto" w:fill="E7E6E6" w:themeFill="background2"/>
          </w:tcPr>
          <w:p w14:paraId="3F29AA4A" w14:textId="1EEBB6F9"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rPr>
              <w:t xml:space="preserve">I pusmečio </w:t>
            </w:r>
            <w:r w:rsidRPr="00820FE0">
              <w:rPr>
                <w:rFonts w:ascii="Times New Roman" w:eastAsia="SimSun" w:hAnsi="Times New Roman" w:cs="Times New Roman"/>
                <w:sz w:val="24"/>
                <w:szCs w:val="24"/>
              </w:rPr>
              <w:t xml:space="preserve">mokymosi rezultatų ir pažangos įsivertinimas/įvertinimas. Mokymosi tikslų nustatymas. Refleksija </w:t>
            </w:r>
          </w:p>
        </w:tc>
        <w:tc>
          <w:tcPr>
            <w:tcW w:w="770" w:type="dxa"/>
            <w:shd w:val="clear" w:color="auto" w:fill="E7E6E6" w:themeFill="background2"/>
          </w:tcPr>
          <w:p w14:paraId="53D726BA" w14:textId="77777777" w:rsidR="008B3655" w:rsidRPr="00820FE0" w:rsidRDefault="008B3655" w:rsidP="00A8751D">
            <w:pPr>
              <w:jc w:val="center"/>
              <w:rPr>
                <w:rFonts w:ascii="Times New Roman" w:hAnsi="Times New Roman" w:cs="Times New Roman"/>
                <w:bCs/>
                <w:sz w:val="24"/>
                <w:szCs w:val="24"/>
              </w:rPr>
            </w:pPr>
          </w:p>
          <w:p w14:paraId="3C76BEA3" w14:textId="7FF59737"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w:t>
            </w:r>
          </w:p>
        </w:tc>
        <w:tc>
          <w:tcPr>
            <w:tcW w:w="845" w:type="dxa"/>
            <w:shd w:val="clear" w:color="auto" w:fill="auto"/>
          </w:tcPr>
          <w:p w14:paraId="327C4051"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val="restart"/>
          </w:tcPr>
          <w:p w14:paraId="63BC39BE" w14:textId="77777777" w:rsidR="008B3655" w:rsidRPr="00820FE0" w:rsidRDefault="008B3655" w:rsidP="00A8751D">
            <w:pPr>
              <w:rPr>
                <w:rFonts w:ascii="Times New Roman" w:hAnsi="Times New Roman" w:cs="Times New Roman"/>
                <w:bCs/>
                <w:sz w:val="24"/>
                <w:szCs w:val="24"/>
                <w:lang w:eastAsia="ar-SA"/>
              </w:rPr>
            </w:pPr>
          </w:p>
        </w:tc>
        <w:tc>
          <w:tcPr>
            <w:tcW w:w="1984" w:type="dxa"/>
            <w:vMerge w:val="restart"/>
          </w:tcPr>
          <w:p w14:paraId="47001174"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68AA6A67" w14:textId="639E7BBF"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Aptariamos integruotos temos.</w:t>
            </w:r>
          </w:p>
        </w:tc>
      </w:tr>
      <w:tr w:rsidR="008B3655" w:rsidRPr="00820FE0" w14:paraId="2367C114" w14:textId="77777777" w:rsidTr="008B3655">
        <w:tc>
          <w:tcPr>
            <w:tcW w:w="560" w:type="dxa"/>
          </w:tcPr>
          <w:p w14:paraId="457E95CA" w14:textId="30F39294"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26.</w:t>
            </w:r>
          </w:p>
        </w:tc>
        <w:tc>
          <w:tcPr>
            <w:tcW w:w="4199" w:type="dxa"/>
            <w:shd w:val="clear" w:color="auto" w:fill="auto"/>
          </w:tcPr>
          <w:p w14:paraId="0BB71D88" w14:textId="77777777" w:rsidR="008B3655" w:rsidRPr="00820FE0" w:rsidRDefault="008B3655" w:rsidP="00A8751D">
            <w:pPr>
              <w:pStyle w:val="prastasiniatinklio"/>
              <w:spacing w:before="0" w:beforeAutospacing="0" w:after="0" w:afterAutospacing="0"/>
              <w:contextualSpacing/>
              <w:rPr>
                <w:lang w:bidi="lo-LA"/>
              </w:rPr>
            </w:pPr>
            <w:r w:rsidRPr="00820FE0">
              <w:rPr>
                <w:b/>
                <w:bCs/>
                <w:bdr w:val="none" w:sz="0" w:space="0" w:color="auto" w:frame="1"/>
              </w:rPr>
              <w:t xml:space="preserve">10. </w:t>
            </w:r>
            <w:r w:rsidRPr="00820FE0">
              <w:rPr>
                <w:b/>
                <w:bCs/>
                <w:lang w:bidi="he-IL"/>
              </w:rPr>
              <w:t>Kultūrinis gyvenimas, renginiai, tradicijos. Kultūrų įvairovė Lietuvoje ir kitose šalyse.</w:t>
            </w:r>
            <w:r w:rsidRPr="00820FE0">
              <w:rPr>
                <w:bdr w:val="none" w:sz="0" w:space="0" w:color="auto" w:frame="1"/>
              </w:rPr>
              <w:t xml:space="preserve"> K</w:t>
            </w:r>
            <w:r w:rsidRPr="00820FE0">
              <w:rPr>
                <w:lang w:bidi="lo-LA"/>
              </w:rPr>
              <w:t xml:space="preserve">inas, teatras, muziejai, koncertai, valstybinės ir kalendorinės šventės. Gimtojo miesto, regiono, Lietuvos kultūrinio gyvenimo reiškiniai, </w:t>
            </w:r>
            <w:r w:rsidRPr="00820FE0">
              <w:rPr>
                <w:bCs/>
                <w:lang w:bidi="lo-LA"/>
              </w:rPr>
              <w:t>kultūrai svarbios asmenybės, kultūros paveldas,</w:t>
            </w:r>
            <w:r w:rsidRPr="00820FE0">
              <w:rPr>
                <w:lang w:bidi="lo-LA"/>
              </w:rPr>
              <w:t xml:space="preserve"> lankytinos vietos. </w:t>
            </w:r>
            <w:proofErr w:type="spellStart"/>
            <w:r w:rsidRPr="00820FE0">
              <w:rPr>
                <w:lang w:bidi="lo-LA"/>
              </w:rPr>
              <w:t>Besimokomų</w:t>
            </w:r>
            <w:proofErr w:type="spellEnd"/>
            <w:r w:rsidRPr="00820FE0">
              <w:rPr>
                <w:lang w:bidi="lo-LA"/>
              </w:rPr>
              <w:t xml:space="preserve"> kalbų šalių šventės ir </w:t>
            </w:r>
            <w:r w:rsidRPr="00820FE0">
              <w:rPr>
                <w:bCs/>
                <w:lang w:bidi="lo-LA"/>
              </w:rPr>
              <w:t>tradicijos</w:t>
            </w:r>
            <w:r w:rsidRPr="00820FE0">
              <w:rPr>
                <w:lang w:bidi="lo-LA"/>
              </w:rPr>
              <w:t xml:space="preserve">. Europos ir pasaulio šalys, miestai, sostinės, lankytinos vietos, </w:t>
            </w:r>
            <w:r w:rsidRPr="00820FE0">
              <w:rPr>
                <w:bCs/>
                <w:lang w:bidi="lo-LA"/>
              </w:rPr>
              <w:t>kultūros paveldas</w:t>
            </w:r>
            <w:r w:rsidRPr="00820FE0">
              <w:rPr>
                <w:lang w:bidi="lo-LA"/>
              </w:rPr>
              <w:t>.</w:t>
            </w:r>
          </w:p>
          <w:p w14:paraId="0D4258F7" w14:textId="77777777" w:rsidR="008B3655" w:rsidRPr="00820FE0" w:rsidRDefault="008B3655" w:rsidP="00A8751D">
            <w:pPr>
              <w:rPr>
                <w:rFonts w:ascii="Times New Roman" w:hAnsi="Times New Roman" w:cs="Times New Roman"/>
                <w:bCs/>
                <w:sz w:val="24"/>
                <w:szCs w:val="24"/>
                <w:lang w:eastAsia="ar-SA"/>
              </w:rPr>
            </w:pPr>
          </w:p>
        </w:tc>
        <w:tc>
          <w:tcPr>
            <w:tcW w:w="770" w:type="dxa"/>
          </w:tcPr>
          <w:p w14:paraId="455BA4CB" w14:textId="0AF4AA53"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11</w:t>
            </w:r>
          </w:p>
        </w:tc>
        <w:tc>
          <w:tcPr>
            <w:tcW w:w="845" w:type="dxa"/>
            <w:shd w:val="clear" w:color="auto" w:fill="auto"/>
          </w:tcPr>
          <w:p w14:paraId="67CDC7E6"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5C7ABFAF"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6C188373"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46552202" w14:textId="77777777" w:rsidR="008B3655" w:rsidRPr="007747EF" w:rsidRDefault="008B3655" w:rsidP="007747EF">
            <w:pPr>
              <w:rPr>
                <w:rFonts w:ascii="Times New Roman" w:hAnsi="Times New Roman" w:cs="Times New Roman"/>
                <w:bCs/>
                <w:sz w:val="24"/>
                <w:szCs w:val="24"/>
                <w:lang w:eastAsia="ar-SA"/>
              </w:rPr>
            </w:pPr>
            <w:r w:rsidRPr="007747EF">
              <w:rPr>
                <w:rFonts w:ascii="Times New Roman" w:hAnsi="Times New Roman" w:cs="Times New Roman"/>
                <w:bCs/>
                <w:sz w:val="24"/>
                <w:szCs w:val="24"/>
                <w:lang w:eastAsia="ar-SA"/>
              </w:rPr>
              <w:t>Etninė kultūra</w:t>
            </w:r>
          </w:p>
          <w:p w14:paraId="4B0676C0" w14:textId="77777777" w:rsidR="008B3655" w:rsidRPr="007747EF" w:rsidRDefault="008B3655" w:rsidP="007747EF">
            <w:pPr>
              <w:rPr>
                <w:rFonts w:ascii="Times New Roman" w:hAnsi="Times New Roman" w:cs="Times New Roman"/>
                <w:bCs/>
                <w:sz w:val="24"/>
                <w:szCs w:val="24"/>
                <w:lang w:eastAsia="ar-SA"/>
              </w:rPr>
            </w:pPr>
            <w:r w:rsidRPr="007747EF">
              <w:rPr>
                <w:rFonts w:ascii="Times New Roman" w:hAnsi="Times New Roman" w:cs="Times New Roman"/>
                <w:bCs/>
                <w:sz w:val="24"/>
                <w:szCs w:val="24"/>
                <w:lang w:eastAsia="ar-SA"/>
              </w:rPr>
              <w:t>Tradicijos ir papročiai</w:t>
            </w:r>
          </w:p>
          <w:p w14:paraId="5E015C0B" w14:textId="77777777" w:rsidR="008B3655" w:rsidRPr="007747EF" w:rsidRDefault="008B3655" w:rsidP="007747EF">
            <w:pPr>
              <w:rPr>
                <w:rFonts w:ascii="Times New Roman" w:hAnsi="Times New Roman" w:cs="Times New Roman"/>
                <w:bCs/>
                <w:sz w:val="24"/>
                <w:szCs w:val="24"/>
                <w:lang w:eastAsia="ar-SA"/>
              </w:rPr>
            </w:pPr>
            <w:r w:rsidRPr="007747EF">
              <w:rPr>
                <w:rFonts w:ascii="Times New Roman" w:hAnsi="Times New Roman" w:cs="Times New Roman"/>
                <w:bCs/>
                <w:sz w:val="24"/>
                <w:szCs w:val="24"/>
                <w:lang w:eastAsia="ar-SA"/>
              </w:rPr>
              <w:t>Kultūros paveldas</w:t>
            </w:r>
          </w:p>
          <w:p w14:paraId="7534FBDE" w14:textId="77777777" w:rsidR="008B3655" w:rsidRPr="007747EF" w:rsidRDefault="008B3655" w:rsidP="007747EF">
            <w:pPr>
              <w:rPr>
                <w:rFonts w:ascii="Times New Roman" w:hAnsi="Times New Roman" w:cs="Times New Roman"/>
                <w:bCs/>
                <w:sz w:val="24"/>
                <w:szCs w:val="24"/>
                <w:lang w:eastAsia="ar-SA"/>
              </w:rPr>
            </w:pPr>
            <w:r w:rsidRPr="007747EF">
              <w:rPr>
                <w:rFonts w:ascii="Times New Roman" w:hAnsi="Times New Roman" w:cs="Times New Roman"/>
                <w:bCs/>
                <w:sz w:val="24"/>
                <w:szCs w:val="24"/>
                <w:lang w:eastAsia="ar-SA"/>
              </w:rPr>
              <w:t xml:space="preserve">Kultūros raida </w:t>
            </w:r>
          </w:p>
          <w:p w14:paraId="0CAF66BE" w14:textId="77777777" w:rsidR="008B3655" w:rsidRPr="007747EF" w:rsidRDefault="008B3655" w:rsidP="007747EF">
            <w:pPr>
              <w:rPr>
                <w:rFonts w:ascii="Times New Roman" w:hAnsi="Times New Roman" w:cs="Times New Roman"/>
                <w:bCs/>
                <w:sz w:val="24"/>
                <w:szCs w:val="24"/>
                <w:lang w:eastAsia="ar-SA"/>
              </w:rPr>
            </w:pPr>
            <w:r w:rsidRPr="007747EF">
              <w:rPr>
                <w:rFonts w:ascii="Times New Roman" w:hAnsi="Times New Roman" w:cs="Times New Roman"/>
                <w:bCs/>
                <w:sz w:val="24"/>
                <w:szCs w:val="24"/>
                <w:lang w:eastAsia="ar-SA"/>
              </w:rPr>
              <w:t xml:space="preserve">Kultūrų įvairovė, daugiakalbystė </w:t>
            </w:r>
          </w:p>
          <w:p w14:paraId="0377BBAE" w14:textId="77777777" w:rsidR="008B3655" w:rsidRPr="00820FE0" w:rsidRDefault="008B3655" w:rsidP="007747EF">
            <w:pPr>
              <w:rPr>
                <w:rFonts w:ascii="Times New Roman" w:hAnsi="Times New Roman" w:cs="Times New Roman"/>
                <w:bCs/>
                <w:sz w:val="24"/>
                <w:szCs w:val="24"/>
                <w:lang w:eastAsia="ar-SA"/>
              </w:rPr>
            </w:pPr>
          </w:p>
        </w:tc>
      </w:tr>
      <w:tr w:rsidR="008B3655" w:rsidRPr="00820FE0" w14:paraId="16626515" w14:textId="77777777" w:rsidTr="008B3655">
        <w:tc>
          <w:tcPr>
            <w:tcW w:w="560" w:type="dxa"/>
          </w:tcPr>
          <w:p w14:paraId="7386821B" w14:textId="046A5A34"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27.</w:t>
            </w:r>
          </w:p>
        </w:tc>
        <w:tc>
          <w:tcPr>
            <w:tcW w:w="4199" w:type="dxa"/>
            <w:shd w:val="clear" w:color="auto" w:fill="auto"/>
          </w:tcPr>
          <w:p w14:paraId="76A2C998" w14:textId="6736E34E"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rPr>
              <w:t>Atsiskaitomasis darbas ir jo analizė</w:t>
            </w:r>
          </w:p>
        </w:tc>
        <w:tc>
          <w:tcPr>
            <w:tcW w:w="770" w:type="dxa"/>
          </w:tcPr>
          <w:p w14:paraId="5E1CCF57" w14:textId="3FBB072B"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2</w:t>
            </w:r>
          </w:p>
        </w:tc>
        <w:tc>
          <w:tcPr>
            <w:tcW w:w="845" w:type="dxa"/>
            <w:shd w:val="clear" w:color="auto" w:fill="auto"/>
          </w:tcPr>
          <w:p w14:paraId="124B3804"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6AB0AB25"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16A2A567"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78B016AA" w14:textId="5C8E8CBD"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bookmarkStart w:id="3" w:name="_GoBack"/>
            <w:bookmarkEnd w:id="3"/>
          </w:p>
        </w:tc>
      </w:tr>
      <w:tr w:rsidR="008B3655" w:rsidRPr="00820FE0" w14:paraId="704F2881" w14:textId="77777777" w:rsidTr="008B3655">
        <w:tc>
          <w:tcPr>
            <w:tcW w:w="560" w:type="dxa"/>
          </w:tcPr>
          <w:p w14:paraId="31AD9C43" w14:textId="151D89D6"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28.</w:t>
            </w:r>
          </w:p>
        </w:tc>
        <w:tc>
          <w:tcPr>
            <w:tcW w:w="4199" w:type="dxa"/>
            <w:shd w:val="clear" w:color="auto" w:fill="auto"/>
          </w:tcPr>
          <w:p w14:paraId="050EE2AD" w14:textId="77777777" w:rsidR="008B3655" w:rsidRPr="00820FE0" w:rsidRDefault="008B3655" w:rsidP="00A8751D">
            <w:pPr>
              <w:pStyle w:val="paragraph"/>
              <w:spacing w:before="0" w:beforeAutospacing="0" w:after="0" w:afterAutospacing="0"/>
              <w:textAlignment w:val="baseline"/>
            </w:pPr>
            <w:r w:rsidRPr="00820FE0">
              <w:rPr>
                <w:b/>
                <w:bCs/>
                <w:bdr w:val="none" w:sz="0" w:space="0" w:color="auto" w:frame="1"/>
              </w:rPr>
              <w:t xml:space="preserve">11. </w:t>
            </w:r>
            <w:r w:rsidRPr="00820FE0">
              <w:rPr>
                <w:b/>
                <w:bCs/>
              </w:rPr>
              <w:t xml:space="preserve">Komunikacija realioje ir skaitmeninėje erdvėje. Medijos ir informacinės technologijos. Pažangios technologijos ir inovacijos. </w:t>
            </w:r>
            <w:r w:rsidRPr="00820FE0">
              <w:t xml:space="preserve">Socialinės konvencijos, kūno kalba, emocijų raiška. Bendravimas su bendraamžiais, bendradarbiavimas su mokyklų partnerių bendruomenėmis, projektinė veikla. Medijos </w:t>
            </w:r>
            <w:r w:rsidRPr="00820FE0">
              <w:rPr>
                <w:bCs/>
              </w:rPr>
              <w:t>ir informacinės technologijos,</w:t>
            </w:r>
            <w:r w:rsidRPr="00820FE0">
              <w:t xml:space="preserve"> atsakingas ir etiškas elgesys virtualioje erdvėje. </w:t>
            </w:r>
            <w:r w:rsidRPr="00820FE0">
              <w:rPr>
                <w:bCs/>
              </w:rPr>
              <w:t xml:space="preserve">Pažangios technologijos ir inovacijos </w:t>
            </w:r>
            <w:r w:rsidRPr="00820FE0">
              <w:t>pramonėje, paslaugų sferoje, buityje.</w:t>
            </w:r>
          </w:p>
          <w:p w14:paraId="694ACB4C" w14:textId="77777777" w:rsidR="008B3655" w:rsidRPr="00820FE0" w:rsidRDefault="008B3655" w:rsidP="00A8751D">
            <w:pPr>
              <w:rPr>
                <w:rFonts w:ascii="Times New Roman" w:hAnsi="Times New Roman" w:cs="Times New Roman"/>
                <w:bCs/>
                <w:sz w:val="24"/>
                <w:szCs w:val="24"/>
                <w:lang w:eastAsia="ar-SA"/>
              </w:rPr>
            </w:pPr>
          </w:p>
        </w:tc>
        <w:tc>
          <w:tcPr>
            <w:tcW w:w="770" w:type="dxa"/>
          </w:tcPr>
          <w:p w14:paraId="7565FF25" w14:textId="271AC976"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11</w:t>
            </w:r>
          </w:p>
        </w:tc>
        <w:tc>
          <w:tcPr>
            <w:tcW w:w="845" w:type="dxa"/>
            <w:shd w:val="clear" w:color="auto" w:fill="auto"/>
          </w:tcPr>
          <w:p w14:paraId="64FA14CB"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68FC8E61"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3BEF08E3"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05FBAC6E" w14:textId="77777777" w:rsidR="008B3655" w:rsidRPr="008535AC"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Intelektinė nuosavybė</w:t>
            </w:r>
          </w:p>
          <w:p w14:paraId="23129F86" w14:textId="77777777" w:rsidR="008B3655" w:rsidRPr="008535AC"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Medijų raštingumas</w:t>
            </w:r>
          </w:p>
          <w:p w14:paraId="42E31332" w14:textId="77777777" w:rsidR="008B3655" w:rsidRPr="008535AC"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Socialinė ir ekonominė plėtra</w:t>
            </w:r>
          </w:p>
          <w:p w14:paraId="0A275D92" w14:textId="77777777" w:rsidR="008B3655" w:rsidRPr="008535AC"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Pažangios technologijos ir inovacijos</w:t>
            </w:r>
          </w:p>
          <w:p w14:paraId="50879C77" w14:textId="5D3FE726" w:rsidR="008B3655" w:rsidRPr="008535AC"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 xml:space="preserve">Saugus elgesys </w:t>
            </w:r>
          </w:p>
          <w:p w14:paraId="5C34CAA6" w14:textId="105DBEC0" w:rsidR="008B3655" w:rsidRPr="00820FE0" w:rsidRDefault="008B3655" w:rsidP="00185C34">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 xml:space="preserve"> </w:t>
            </w:r>
          </w:p>
        </w:tc>
      </w:tr>
      <w:tr w:rsidR="008B3655" w:rsidRPr="00820FE0" w14:paraId="39EAF4ED" w14:textId="77777777" w:rsidTr="008B3655">
        <w:tc>
          <w:tcPr>
            <w:tcW w:w="560" w:type="dxa"/>
          </w:tcPr>
          <w:p w14:paraId="01BDCE33" w14:textId="14CED706"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29.</w:t>
            </w:r>
          </w:p>
        </w:tc>
        <w:tc>
          <w:tcPr>
            <w:tcW w:w="4199" w:type="dxa"/>
            <w:shd w:val="clear" w:color="auto" w:fill="auto"/>
          </w:tcPr>
          <w:p w14:paraId="290D9D7C" w14:textId="49AF79B3"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rPr>
              <w:t>Atsiskaitomasis darbas ir jo analizė</w:t>
            </w:r>
          </w:p>
        </w:tc>
        <w:tc>
          <w:tcPr>
            <w:tcW w:w="770" w:type="dxa"/>
          </w:tcPr>
          <w:p w14:paraId="0A5F71AC" w14:textId="6BDCACF4"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2</w:t>
            </w:r>
          </w:p>
        </w:tc>
        <w:tc>
          <w:tcPr>
            <w:tcW w:w="845" w:type="dxa"/>
            <w:shd w:val="clear" w:color="auto" w:fill="auto"/>
          </w:tcPr>
          <w:p w14:paraId="0A987BE0"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16D4F02F"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020EEA35"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113BB066" w14:textId="39ACAF0D"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w:t>
            </w:r>
          </w:p>
        </w:tc>
      </w:tr>
      <w:tr w:rsidR="008B3655" w:rsidRPr="00820FE0" w14:paraId="7828AE99" w14:textId="77777777" w:rsidTr="008B3655">
        <w:tc>
          <w:tcPr>
            <w:tcW w:w="560" w:type="dxa"/>
          </w:tcPr>
          <w:p w14:paraId="6E6815DF" w14:textId="0002A49A"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30.</w:t>
            </w:r>
          </w:p>
        </w:tc>
        <w:tc>
          <w:tcPr>
            <w:tcW w:w="4199" w:type="dxa"/>
            <w:shd w:val="clear" w:color="auto" w:fill="auto"/>
          </w:tcPr>
          <w:p w14:paraId="0BE4002F" w14:textId="77777777" w:rsidR="008B3655" w:rsidRPr="00820FE0" w:rsidRDefault="008B3655" w:rsidP="00A8751D">
            <w:pPr>
              <w:pStyle w:val="prastasiniatinklio"/>
              <w:spacing w:before="0" w:beforeAutospacing="0" w:after="0" w:afterAutospacing="0"/>
              <w:contextualSpacing/>
              <w:rPr>
                <w:lang w:bidi="lo-LA"/>
              </w:rPr>
            </w:pPr>
            <w:r w:rsidRPr="00820FE0">
              <w:rPr>
                <w:b/>
                <w:bCs/>
                <w:bdr w:val="none" w:sz="0" w:space="0" w:color="auto" w:frame="1"/>
              </w:rPr>
              <w:t xml:space="preserve">12. </w:t>
            </w:r>
            <w:r w:rsidRPr="00820FE0">
              <w:rPr>
                <w:b/>
                <w:bCs/>
                <w:lang w:bidi="he-IL"/>
              </w:rPr>
              <w:t>Lietuvos ir pasaulio kalbos, daugiakalbystė.</w:t>
            </w:r>
            <w:r w:rsidRPr="00820FE0">
              <w:rPr>
                <w:b/>
                <w:bCs/>
                <w:bdr w:val="none" w:sz="0" w:space="0" w:color="auto" w:frame="1"/>
              </w:rPr>
              <w:t xml:space="preserve"> </w:t>
            </w:r>
            <w:r w:rsidRPr="00820FE0">
              <w:rPr>
                <w:lang w:bidi="lo-LA"/>
              </w:rPr>
              <w:t xml:space="preserve">Kalbų pažinimas: </w:t>
            </w:r>
            <w:r w:rsidRPr="00820FE0">
              <w:rPr>
                <w:bCs/>
                <w:lang w:bidi="lo-LA"/>
              </w:rPr>
              <w:t>gimtoji kalba,</w:t>
            </w:r>
            <w:r w:rsidRPr="00820FE0">
              <w:rPr>
                <w:lang w:bidi="lo-LA"/>
              </w:rPr>
              <w:t xml:space="preserve"> valstybinė kalba, </w:t>
            </w:r>
            <w:proofErr w:type="spellStart"/>
            <w:r w:rsidRPr="00820FE0">
              <w:rPr>
                <w:lang w:bidi="lo-LA"/>
              </w:rPr>
              <w:t>besimokomos</w:t>
            </w:r>
            <w:proofErr w:type="spellEnd"/>
            <w:r w:rsidRPr="00820FE0">
              <w:rPr>
                <w:lang w:bidi="lo-LA"/>
              </w:rPr>
              <w:t xml:space="preserve"> pirmoji ir antroji užsienio kalbos. Lietuvos kaimyninių šalių kalbos. Lietuvos etninių grupių kalbos.</w:t>
            </w:r>
            <w:r w:rsidRPr="00820FE0">
              <w:rPr>
                <w:bCs/>
                <w:lang w:bidi="lo-LA"/>
              </w:rPr>
              <w:t xml:space="preserve"> Daugiakalbystė</w:t>
            </w:r>
            <w:r w:rsidRPr="00820FE0">
              <w:rPr>
                <w:lang w:bidi="lo-LA"/>
              </w:rPr>
              <w:t xml:space="preserve"> Lietuvoje.</w:t>
            </w:r>
          </w:p>
          <w:p w14:paraId="0E390C52" w14:textId="77777777" w:rsidR="008B3655" w:rsidRPr="00820FE0" w:rsidRDefault="008B3655" w:rsidP="00A8751D">
            <w:pPr>
              <w:rPr>
                <w:rFonts w:ascii="Times New Roman" w:hAnsi="Times New Roman" w:cs="Times New Roman"/>
                <w:bCs/>
                <w:sz w:val="24"/>
                <w:szCs w:val="24"/>
                <w:lang w:eastAsia="ar-SA"/>
              </w:rPr>
            </w:pPr>
          </w:p>
        </w:tc>
        <w:tc>
          <w:tcPr>
            <w:tcW w:w="770" w:type="dxa"/>
          </w:tcPr>
          <w:p w14:paraId="3D9A627B" w14:textId="44E7C226"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10</w:t>
            </w:r>
          </w:p>
        </w:tc>
        <w:tc>
          <w:tcPr>
            <w:tcW w:w="845" w:type="dxa"/>
            <w:shd w:val="clear" w:color="auto" w:fill="auto"/>
          </w:tcPr>
          <w:p w14:paraId="66C0E777"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117CB7D2"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78A4A2DE"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77A6821E" w14:textId="77777777" w:rsidR="008B3655" w:rsidRPr="008535AC"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 xml:space="preserve">Gimtoji kalba </w:t>
            </w:r>
          </w:p>
          <w:p w14:paraId="2057FBED" w14:textId="77777777" w:rsidR="008B3655" w:rsidRPr="008535AC" w:rsidRDefault="008B3655" w:rsidP="00A8751D">
            <w:pPr>
              <w:rPr>
                <w:rFonts w:ascii="Times New Roman" w:hAnsi="Times New Roman" w:cs="Times New Roman"/>
                <w:bCs/>
                <w:sz w:val="24"/>
                <w:szCs w:val="24"/>
                <w:lang w:eastAsia="ar-SA"/>
              </w:rPr>
            </w:pPr>
            <w:r w:rsidRPr="008535AC">
              <w:rPr>
                <w:rFonts w:ascii="Times New Roman" w:hAnsi="Times New Roman" w:cs="Times New Roman"/>
                <w:bCs/>
                <w:sz w:val="24"/>
                <w:szCs w:val="24"/>
                <w:lang w:eastAsia="ar-SA"/>
              </w:rPr>
              <w:t xml:space="preserve">Kultūrų įvairovė, daugiakalbystė </w:t>
            </w:r>
          </w:p>
          <w:p w14:paraId="5F090599" w14:textId="776B79E7" w:rsidR="008B3655" w:rsidRPr="00820FE0" w:rsidRDefault="008B3655" w:rsidP="00A8751D">
            <w:pPr>
              <w:rPr>
                <w:rFonts w:ascii="Times New Roman" w:hAnsi="Times New Roman" w:cs="Times New Roman"/>
                <w:bCs/>
                <w:sz w:val="24"/>
                <w:szCs w:val="24"/>
                <w:lang w:eastAsia="ar-SA"/>
              </w:rPr>
            </w:pPr>
          </w:p>
        </w:tc>
      </w:tr>
      <w:tr w:rsidR="008B3655" w:rsidRPr="00820FE0" w14:paraId="39248BA5" w14:textId="77777777" w:rsidTr="008B3655">
        <w:tc>
          <w:tcPr>
            <w:tcW w:w="560" w:type="dxa"/>
          </w:tcPr>
          <w:p w14:paraId="54EFA573" w14:textId="22FC5087"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lastRenderedPageBreak/>
              <w:t>31.</w:t>
            </w:r>
          </w:p>
        </w:tc>
        <w:tc>
          <w:tcPr>
            <w:tcW w:w="4199" w:type="dxa"/>
            <w:shd w:val="clear" w:color="auto" w:fill="auto"/>
          </w:tcPr>
          <w:p w14:paraId="256B9E96" w14:textId="0A0FF2B1"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sz w:val="24"/>
                <w:szCs w:val="24"/>
                <w:bdr w:val="none" w:sz="0" w:space="0" w:color="auto" w:frame="1"/>
              </w:rPr>
              <w:t>Atsiskaitomasis darbas ir jo analizė</w:t>
            </w:r>
          </w:p>
        </w:tc>
        <w:tc>
          <w:tcPr>
            <w:tcW w:w="770" w:type="dxa"/>
          </w:tcPr>
          <w:p w14:paraId="2CAFB8AF" w14:textId="20DE1D56"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2</w:t>
            </w:r>
          </w:p>
        </w:tc>
        <w:tc>
          <w:tcPr>
            <w:tcW w:w="845" w:type="dxa"/>
            <w:shd w:val="clear" w:color="auto" w:fill="auto"/>
          </w:tcPr>
          <w:p w14:paraId="6C4CE365"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5CBC8104"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46AE62E0"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2B13FED9" w14:textId="7059C3DE"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Integruojama </w:t>
            </w:r>
            <w:proofErr w:type="spellStart"/>
            <w:r>
              <w:rPr>
                <w:rFonts w:ascii="Times New Roman" w:hAnsi="Times New Roman" w:cs="Times New Roman"/>
                <w:bCs/>
                <w:sz w:val="24"/>
                <w:szCs w:val="24"/>
                <w:lang w:eastAsia="ar-SA"/>
              </w:rPr>
              <w:t>tarpdalykinė</w:t>
            </w:r>
            <w:proofErr w:type="spellEnd"/>
            <w:r>
              <w:rPr>
                <w:rFonts w:ascii="Times New Roman" w:hAnsi="Times New Roman" w:cs="Times New Roman"/>
                <w:bCs/>
                <w:sz w:val="24"/>
                <w:szCs w:val="24"/>
                <w:lang w:eastAsia="ar-SA"/>
              </w:rPr>
              <w:t xml:space="preserve"> tema. </w:t>
            </w:r>
          </w:p>
        </w:tc>
      </w:tr>
      <w:tr w:rsidR="008B3655" w:rsidRPr="00820FE0" w14:paraId="291FFB4C" w14:textId="77777777" w:rsidTr="008B3655">
        <w:tc>
          <w:tcPr>
            <w:tcW w:w="560" w:type="dxa"/>
          </w:tcPr>
          <w:p w14:paraId="1019C3BD" w14:textId="3C5B048A" w:rsidR="008B3655" w:rsidRPr="00820FE0" w:rsidRDefault="008B3655" w:rsidP="00A8751D">
            <w:pPr>
              <w:rPr>
                <w:rFonts w:ascii="Times New Roman" w:hAnsi="Times New Roman" w:cs="Times New Roman"/>
                <w:bCs/>
                <w:sz w:val="24"/>
                <w:szCs w:val="24"/>
                <w:lang w:eastAsia="ar-SA"/>
              </w:rPr>
            </w:pPr>
            <w:r w:rsidRPr="00820FE0">
              <w:rPr>
                <w:rFonts w:ascii="Times New Roman" w:hAnsi="Times New Roman" w:cs="Times New Roman"/>
                <w:bCs/>
                <w:sz w:val="24"/>
                <w:szCs w:val="24"/>
                <w:lang w:eastAsia="ar-SA"/>
              </w:rPr>
              <w:t>32.</w:t>
            </w:r>
          </w:p>
        </w:tc>
        <w:tc>
          <w:tcPr>
            <w:tcW w:w="4199" w:type="dxa"/>
            <w:shd w:val="clear" w:color="auto" w:fill="E7E6E6" w:themeFill="background2"/>
          </w:tcPr>
          <w:p w14:paraId="04182617" w14:textId="77777777" w:rsidR="008B3655" w:rsidRPr="00820FE0" w:rsidRDefault="008B3655" w:rsidP="00A8751D">
            <w:pPr>
              <w:pStyle w:val="prastasiniatinklio"/>
              <w:spacing w:before="0" w:beforeAutospacing="0" w:after="0" w:afterAutospacing="0"/>
              <w:contextualSpacing/>
              <w:rPr>
                <w:rFonts w:eastAsia="SimSun"/>
              </w:rPr>
            </w:pPr>
            <w:r w:rsidRPr="00820FE0">
              <w:t xml:space="preserve">II pusmečio (6 klasės) </w:t>
            </w:r>
            <w:r w:rsidRPr="00820FE0">
              <w:rPr>
                <w:rFonts w:eastAsia="SimSun"/>
              </w:rPr>
              <w:t>mokymosi rezultatų ir pažangos įsivertinimas/įvertinimas. Refleksija</w:t>
            </w:r>
          </w:p>
          <w:p w14:paraId="38A65B83" w14:textId="77777777" w:rsidR="008B3655" w:rsidRPr="00820FE0" w:rsidRDefault="008B3655" w:rsidP="00A8751D">
            <w:pPr>
              <w:rPr>
                <w:rFonts w:ascii="Times New Roman" w:hAnsi="Times New Roman" w:cs="Times New Roman"/>
                <w:bCs/>
                <w:sz w:val="24"/>
                <w:szCs w:val="24"/>
                <w:lang w:eastAsia="ar-SA"/>
              </w:rPr>
            </w:pPr>
          </w:p>
        </w:tc>
        <w:tc>
          <w:tcPr>
            <w:tcW w:w="770" w:type="dxa"/>
            <w:shd w:val="clear" w:color="auto" w:fill="E7E6E6" w:themeFill="background2"/>
          </w:tcPr>
          <w:p w14:paraId="61119119" w14:textId="2D79FC86" w:rsidR="008B3655" w:rsidRPr="00820FE0" w:rsidRDefault="008B3655" w:rsidP="00A8751D">
            <w:pPr>
              <w:jc w:val="center"/>
              <w:rPr>
                <w:rFonts w:ascii="Times New Roman" w:hAnsi="Times New Roman" w:cs="Times New Roman"/>
                <w:bCs/>
                <w:sz w:val="24"/>
                <w:szCs w:val="24"/>
                <w:lang w:eastAsia="ar-SA"/>
              </w:rPr>
            </w:pPr>
            <w:r w:rsidRPr="00820FE0">
              <w:rPr>
                <w:rFonts w:ascii="Times New Roman" w:hAnsi="Times New Roman" w:cs="Times New Roman"/>
                <w:bCs/>
                <w:sz w:val="24"/>
                <w:szCs w:val="24"/>
              </w:rPr>
              <w:t>1</w:t>
            </w:r>
          </w:p>
        </w:tc>
        <w:tc>
          <w:tcPr>
            <w:tcW w:w="845" w:type="dxa"/>
            <w:shd w:val="clear" w:color="auto" w:fill="auto"/>
          </w:tcPr>
          <w:p w14:paraId="79F8441F" w14:textId="77777777" w:rsidR="008B3655" w:rsidRPr="00820FE0" w:rsidRDefault="008B3655" w:rsidP="00A8751D">
            <w:pPr>
              <w:jc w:val="center"/>
              <w:rPr>
                <w:rFonts w:ascii="Times New Roman" w:hAnsi="Times New Roman" w:cs="Times New Roman"/>
                <w:bCs/>
                <w:sz w:val="24"/>
                <w:szCs w:val="24"/>
                <w:lang w:eastAsia="ar-SA"/>
              </w:rPr>
            </w:pPr>
          </w:p>
        </w:tc>
        <w:tc>
          <w:tcPr>
            <w:tcW w:w="1985" w:type="dxa"/>
            <w:vMerge/>
          </w:tcPr>
          <w:p w14:paraId="445A4383" w14:textId="77777777" w:rsidR="008B3655" w:rsidRPr="00820FE0" w:rsidRDefault="008B3655" w:rsidP="00A8751D">
            <w:pPr>
              <w:rPr>
                <w:rFonts w:ascii="Times New Roman" w:hAnsi="Times New Roman" w:cs="Times New Roman"/>
                <w:bCs/>
                <w:sz w:val="24"/>
                <w:szCs w:val="24"/>
                <w:lang w:eastAsia="ar-SA"/>
              </w:rPr>
            </w:pPr>
          </w:p>
        </w:tc>
        <w:tc>
          <w:tcPr>
            <w:tcW w:w="1984" w:type="dxa"/>
            <w:vMerge/>
          </w:tcPr>
          <w:p w14:paraId="55DCC1F2" w14:textId="77777777" w:rsidR="008B3655" w:rsidRPr="00820FE0" w:rsidRDefault="008B3655" w:rsidP="00A8751D">
            <w:pPr>
              <w:rPr>
                <w:rFonts w:ascii="Times New Roman" w:hAnsi="Times New Roman" w:cs="Times New Roman"/>
                <w:bCs/>
                <w:sz w:val="24"/>
                <w:szCs w:val="24"/>
                <w:lang w:eastAsia="ar-SA"/>
              </w:rPr>
            </w:pPr>
          </w:p>
        </w:tc>
        <w:tc>
          <w:tcPr>
            <w:tcW w:w="3260" w:type="dxa"/>
          </w:tcPr>
          <w:p w14:paraId="11093416" w14:textId="6F2AEB0B" w:rsidR="008B3655" w:rsidRPr="00820FE0" w:rsidRDefault="008B3655" w:rsidP="00A8751D">
            <w:pPr>
              <w:rPr>
                <w:rFonts w:ascii="Times New Roman" w:hAnsi="Times New Roman" w:cs="Times New Roman"/>
                <w:bCs/>
                <w:sz w:val="24"/>
                <w:szCs w:val="24"/>
                <w:lang w:eastAsia="ar-SA"/>
              </w:rPr>
            </w:pPr>
            <w:r>
              <w:rPr>
                <w:rFonts w:ascii="Times New Roman" w:hAnsi="Times New Roman" w:cs="Times New Roman"/>
                <w:bCs/>
                <w:sz w:val="24"/>
                <w:szCs w:val="24"/>
                <w:lang w:eastAsia="ar-SA"/>
              </w:rPr>
              <w:t>Aptariamos integruotos temos.</w:t>
            </w:r>
          </w:p>
        </w:tc>
      </w:tr>
    </w:tbl>
    <w:p w14:paraId="066C2173" w14:textId="7D4BE8F4" w:rsidR="009B4A53" w:rsidRPr="00820FE0" w:rsidRDefault="009B4A53" w:rsidP="00A7063E">
      <w:pPr>
        <w:spacing w:after="0" w:line="240" w:lineRule="auto"/>
        <w:jc w:val="center"/>
        <w:rPr>
          <w:rFonts w:ascii="Times New Roman" w:hAnsi="Times New Roman" w:cs="Times New Roman"/>
          <w:b/>
          <w:bCs/>
          <w:sz w:val="24"/>
          <w:szCs w:val="24"/>
          <w:lang w:eastAsia="ar-SA"/>
        </w:rPr>
      </w:pPr>
    </w:p>
    <w:p w14:paraId="6434D0F9" w14:textId="77777777" w:rsidR="009B4A53" w:rsidRPr="00820FE0" w:rsidRDefault="009B4A53" w:rsidP="00A7063E">
      <w:pPr>
        <w:spacing w:after="0" w:line="240" w:lineRule="auto"/>
        <w:jc w:val="center"/>
        <w:rPr>
          <w:rFonts w:ascii="Times New Roman" w:hAnsi="Times New Roman" w:cs="Times New Roman"/>
          <w:b/>
          <w:bCs/>
          <w:sz w:val="24"/>
          <w:szCs w:val="24"/>
          <w:lang w:eastAsia="ar-SA"/>
        </w:rPr>
      </w:pPr>
    </w:p>
    <w:p w14:paraId="77BEC7FA" w14:textId="77777777" w:rsidR="00A7063E" w:rsidRPr="00820FE0" w:rsidRDefault="00A7063E" w:rsidP="00A7063E">
      <w:pPr>
        <w:tabs>
          <w:tab w:val="left" w:pos="2540"/>
        </w:tabs>
        <w:spacing w:after="0" w:line="240" w:lineRule="auto"/>
        <w:rPr>
          <w:rFonts w:ascii="Times New Roman" w:hAnsi="Times New Roman" w:cs="Times New Roman"/>
          <w:sz w:val="24"/>
          <w:szCs w:val="24"/>
          <w:lang w:eastAsia="lt-LT" w:bidi="lo-LA"/>
        </w:rPr>
      </w:pPr>
      <w:r w:rsidRPr="00820FE0">
        <w:rPr>
          <w:rFonts w:ascii="Times New Roman" w:hAnsi="Times New Roman" w:cs="Times New Roman"/>
          <w:sz w:val="24"/>
          <w:szCs w:val="24"/>
        </w:rPr>
        <w:tab/>
      </w:r>
    </w:p>
    <w:bookmarkEnd w:id="1"/>
    <w:p w14:paraId="7F16ED5B" w14:textId="77777777" w:rsidR="007C223F" w:rsidRPr="00820FE0" w:rsidRDefault="007C223F" w:rsidP="00A7063E">
      <w:pPr>
        <w:spacing w:after="0" w:line="240" w:lineRule="auto"/>
        <w:rPr>
          <w:rFonts w:ascii="Times New Roman" w:hAnsi="Times New Roman" w:cs="Times New Roman"/>
          <w:sz w:val="24"/>
          <w:szCs w:val="24"/>
        </w:rPr>
      </w:pPr>
    </w:p>
    <w:sectPr w:rsidR="007C223F" w:rsidRPr="00820FE0" w:rsidSect="008B365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8E7C"/>
    <w:multiLevelType w:val="hybridMultilevel"/>
    <w:tmpl w:val="5F50D37E"/>
    <w:lvl w:ilvl="0" w:tplc="3F74D7FC">
      <w:start w:val="1"/>
      <w:numFmt w:val="bullet"/>
      <w:lvlText w:val="·"/>
      <w:lvlJc w:val="left"/>
      <w:pPr>
        <w:ind w:left="720" w:hanging="360"/>
      </w:pPr>
      <w:rPr>
        <w:rFonts w:ascii="Symbol" w:hAnsi="Symbol" w:hint="default"/>
      </w:rPr>
    </w:lvl>
    <w:lvl w:ilvl="1" w:tplc="68B2FBD4">
      <w:start w:val="1"/>
      <w:numFmt w:val="bullet"/>
      <w:lvlText w:val="o"/>
      <w:lvlJc w:val="left"/>
      <w:pPr>
        <w:ind w:left="1440" w:hanging="360"/>
      </w:pPr>
      <w:rPr>
        <w:rFonts w:ascii="Courier New" w:hAnsi="Courier New" w:hint="default"/>
      </w:rPr>
    </w:lvl>
    <w:lvl w:ilvl="2" w:tplc="8C76F870">
      <w:start w:val="1"/>
      <w:numFmt w:val="bullet"/>
      <w:lvlText w:val=""/>
      <w:lvlJc w:val="left"/>
      <w:pPr>
        <w:ind w:left="2160" w:hanging="360"/>
      </w:pPr>
      <w:rPr>
        <w:rFonts w:ascii="Wingdings" w:hAnsi="Wingdings" w:hint="default"/>
      </w:rPr>
    </w:lvl>
    <w:lvl w:ilvl="3" w:tplc="83082EE4">
      <w:start w:val="1"/>
      <w:numFmt w:val="bullet"/>
      <w:lvlText w:val=""/>
      <w:lvlJc w:val="left"/>
      <w:pPr>
        <w:ind w:left="2880" w:hanging="360"/>
      </w:pPr>
      <w:rPr>
        <w:rFonts w:ascii="Symbol" w:hAnsi="Symbol" w:hint="default"/>
      </w:rPr>
    </w:lvl>
    <w:lvl w:ilvl="4" w:tplc="3EB876D2">
      <w:start w:val="1"/>
      <w:numFmt w:val="bullet"/>
      <w:lvlText w:val="o"/>
      <w:lvlJc w:val="left"/>
      <w:pPr>
        <w:ind w:left="3600" w:hanging="360"/>
      </w:pPr>
      <w:rPr>
        <w:rFonts w:ascii="Courier New" w:hAnsi="Courier New" w:hint="default"/>
      </w:rPr>
    </w:lvl>
    <w:lvl w:ilvl="5" w:tplc="F3B27AFE">
      <w:start w:val="1"/>
      <w:numFmt w:val="bullet"/>
      <w:lvlText w:val=""/>
      <w:lvlJc w:val="left"/>
      <w:pPr>
        <w:ind w:left="4320" w:hanging="360"/>
      </w:pPr>
      <w:rPr>
        <w:rFonts w:ascii="Wingdings" w:hAnsi="Wingdings" w:hint="default"/>
      </w:rPr>
    </w:lvl>
    <w:lvl w:ilvl="6" w:tplc="D7A0993E">
      <w:start w:val="1"/>
      <w:numFmt w:val="bullet"/>
      <w:lvlText w:val=""/>
      <w:lvlJc w:val="left"/>
      <w:pPr>
        <w:ind w:left="5040" w:hanging="360"/>
      </w:pPr>
      <w:rPr>
        <w:rFonts w:ascii="Symbol" w:hAnsi="Symbol" w:hint="default"/>
      </w:rPr>
    </w:lvl>
    <w:lvl w:ilvl="7" w:tplc="4B4E5E54">
      <w:start w:val="1"/>
      <w:numFmt w:val="bullet"/>
      <w:lvlText w:val="o"/>
      <w:lvlJc w:val="left"/>
      <w:pPr>
        <w:ind w:left="5760" w:hanging="360"/>
      </w:pPr>
      <w:rPr>
        <w:rFonts w:ascii="Courier New" w:hAnsi="Courier New" w:hint="default"/>
      </w:rPr>
    </w:lvl>
    <w:lvl w:ilvl="8" w:tplc="40CE90DA">
      <w:start w:val="1"/>
      <w:numFmt w:val="bullet"/>
      <w:lvlText w:val=""/>
      <w:lvlJc w:val="left"/>
      <w:pPr>
        <w:ind w:left="6480" w:hanging="360"/>
      </w:pPr>
      <w:rPr>
        <w:rFonts w:ascii="Wingdings" w:hAnsi="Wingdings" w:hint="default"/>
      </w:rPr>
    </w:lvl>
  </w:abstractNum>
  <w:abstractNum w:abstractNumId="1" w15:restartNumberingAfterBreak="0">
    <w:nsid w:val="20492613"/>
    <w:multiLevelType w:val="hybridMultilevel"/>
    <w:tmpl w:val="E02E053C"/>
    <w:lvl w:ilvl="0" w:tplc="161CAC82">
      <w:start w:val="1"/>
      <w:numFmt w:val="bullet"/>
      <w:lvlText w:val="·"/>
      <w:lvlJc w:val="left"/>
      <w:pPr>
        <w:ind w:left="720" w:hanging="360"/>
      </w:pPr>
      <w:rPr>
        <w:rFonts w:ascii="Symbol" w:hAnsi="Symbol" w:hint="default"/>
      </w:rPr>
    </w:lvl>
    <w:lvl w:ilvl="1" w:tplc="AD12FBA4">
      <w:start w:val="1"/>
      <w:numFmt w:val="bullet"/>
      <w:lvlText w:val="o"/>
      <w:lvlJc w:val="left"/>
      <w:pPr>
        <w:ind w:left="1440" w:hanging="360"/>
      </w:pPr>
      <w:rPr>
        <w:rFonts w:ascii="Courier New" w:hAnsi="Courier New" w:hint="default"/>
      </w:rPr>
    </w:lvl>
    <w:lvl w:ilvl="2" w:tplc="717060B8">
      <w:start w:val="1"/>
      <w:numFmt w:val="bullet"/>
      <w:lvlText w:val=""/>
      <w:lvlJc w:val="left"/>
      <w:pPr>
        <w:ind w:left="2160" w:hanging="360"/>
      </w:pPr>
      <w:rPr>
        <w:rFonts w:ascii="Wingdings" w:hAnsi="Wingdings" w:hint="default"/>
      </w:rPr>
    </w:lvl>
    <w:lvl w:ilvl="3" w:tplc="D85E4A92">
      <w:start w:val="1"/>
      <w:numFmt w:val="bullet"/>
      <w:lvlText w:val=""/>
      <w:lvlJc w:val="left"/>
      <w:pPr>
        <w:ind w:left="2880" w:hanging="360"/>
      </w:pPr>
      <w:rPr>
        <w:rFonts w:ascii="Symbol" w:hAnsi="Symbol" w:hint="default"/>
      </w:rPr>
    </w:lvl>
    <w:lvl w:ilvl="4" w:tplc="40128700">
      <w:start w:val="1"/>
      <w:numFmt w:val="bullet"/>
      <w:lvlText w:val="o"/>
      <w:lvlJc w:val="left"/>
      <w:pPr>
        <w:ind w:left="3600" w:hanging="360"/>
      </w:pPr>
      <w:rPr>
        <w:rFonts w:ascii="Courier New" w:hAnsi="Courier New" w:hint="default"/>
      </w:rPr>
    </w:lvl>
    <w:lvl w:ilvl="5" w:tplc="88580C80">
      <w:start w:val="1"/>
      <w:numFmt w:val="bullet"/>
      <w:lvlText w:val=""/>
      <w:lvlJc w:val="left"/>
      <w:pPr>
        <w:ind w:left="4320" w:hanging="360"/>
      </w:pPr>
      <w:rPr>
        <w:rFonts w:ascii="Wingdings" w:hAnsi="Wingdings" w:hint="default"/>
      </w:rPr>
    </w:lvl>
    <w:lvl w:ilvl="6" w:tplc="DBFE5742">
      <w:start w:val="1"/>
      <w:numFmt w:val="bullet"/>
      <w:lvlText w:val=""/>
      <w:lvlJc w:val="left"/>
      <w:pPr>
        <w:ind w:left="5040" w:hanging="360"/>
      </w:pPr>
      <w:rPr>
        <w:rFonts w:ascii="Symbol" w:hAnsi="Symbol" w:hint="default"/>
      </w:rPr>
    </w:lvl>
    <w:lvl w:ilvl="7" w:tplc="E3364D1C">
      <w:start w:val="1"/>
      <w:numFmt w:val="bullet"/>
      <w:lvlText w:val="o"/>
      <w:lvlJc w:val="left"/>
      <w:pPr>
        <w:ind w:left="5760" w:hanging="360"/>
      </w:pPr>
      <w:rPr>
        <w:rFonts w:ascii="Courier New" w:hAnsi="Courier New" w:hint="default"/>
      </w:rPr>
    </w:lvl>
    <w:lvl w:ilvl="8" w:tplc="8AE02CB4">
      <w:start w:val="1"/>
      <w:numFmt w:val="bullet"/>
      <w:lvlText w:val=""/>
      <w:lvlJc w:val="left"/>
      <w:pPr>
        <w:ind w:left="6480" w:hanging="360"/>
      </w:pPr>
      <w:rPr>
        <w:rFonts w:ascii="Wingdings" w:hAnsi="Wingdings" w:hint="default"/>
      </w:rPr>
    </w:lvl>
  </w:abstractNum>
  <w:abstractNum w:abstractNumId="2" w15:restartNumberingAfterBreak="0">
    <w:nsid w:val="23E3B67B"/>
    <w:multiLevelType w:val="hybridMultilevel"/>
    <w:tmpl w:val="798E97C2"/>
    <w:lvl w:ilvl="0" w:tplc="530C5EF2">
      <w:start w:val="1"/>
      <w:numFmt w:val="bullet"/>
      <w:lvlText w:val="·"/>
      <w:lvlJc w:val="left"/>
      <w:pPr>
        <w:ind w:left="720" w:hanging="360"/>
      </w:pPr>
      <w:rPr>
        <w:rFonts w:ascii="Symbol" w:hAnsi="Symbol" w:hint="default"/>
      </w:rPr>
    </w:lvl>
    <w:lvl w:ilvl="1" w:tplc="E410EFE0">
      <w:start w:val="1"/>
      <w:numFmt w:val="bullet"/>
      <w:lvlText w:val="o"/>
      <w:lvlJc w:val="left"/>
      <w:pPr>
        <w:ind w:left="1440" w:hanging="360"/>
      </w:pPr>
      <w:rPr>
        <w:rFonts w:ascii="Courier New" w:hAnsi="Courier New" w:hint="default"/>
      </w:rPr>
    </w:lvl>
    <w:lvl w:ilvl="2" w:tplc="1C228398">
      <w:start w:val="1"/>
      <w:numFmt w:val="bullet"/>
      <w:lvlText w:val=""/>
      <w:lvlJc w:val="left"/>
      <w:pPr>
        <w:ind w:left="2160" w:hanging="360"/>
      </w:pPr>
      <w:rPr>
        <w:rFonts w:ascii="Wingdings" w:hAnsi="Wingdings" w:hint="default"/>
      </w:rPr>
    </w:lvl>
    <w:lvl w:ilvl="3" w:tplc="D0DC248C">
      <w:start w:val="1"/>
      <w:numFmt w:val="bullet"/>
      <w:lvlText w:val=""/>
      <w:lvlJc w:val="left"/>
      <w:pPr>
        <w:ind w:left="2880" w:hanging="360"/>
      </w:pPr>
      <w:rPr>
        <w:rFonts w:ascii="Symbol" w:hAnsi="Symbol" w:hint="default"/>
      </w:rPr>
    </w:lvl>
    <w:lvl w:ilvl="4" w:tplc="7A2EDA70">
      <w:start w:val="1"/>
      <w:numFmt w:val="bullet"/>
      <w:lvlText w:val="o"/>
      <w:lvlJc w:val="left"/>
      <w:pPr>
        <w:ind w:left="3600" w:hanging="360"/>
      </w:pPr>
      <w:rPr>
        <w:rFonts w:ascii="Courier New" w:hAnsi="Courier New" w:hint="default"/>
      </w:rPr>
    </w:lvl>
    <w:lvl w:ilvl="5" w:tplc="A70E367E">
      <w:start w:val="1"/>
      <w:numFmt w:val="bullet"/>
      <w:lvlText w:val=""/>
      <w:lvlJc w:val="left"/>
      <w:pPr>
        <w:ind w:left="4320" w:hanging="360"/>
      </w:pPr>
      <w:rPr>
        <w:rFonts w:ascii="Wingdings" w:hAnsi="Wingdings" w:hint="default"/>
      </w:rPr>
    </w:lvl>
    <w:lvl w:ilvl="6" w:tplc="F0885450">
      <w:start w:val="1"/>
      <w:numFmt w:val="bullet"/>
      <w:lvlText w:val=""/>
      <w:lvlJc w:val="left"/>
      <w:pPr>
        <w:ind w:left="5040" w:hanging="360"/>
      </w:pPr>
      <w:rPr>
        <w:rFonts w:ascii="Symbol" w:hAnsi="Symbol" w:hint="default"/>
      </w:rPr>
    </w:lvl>
    <w:lvl w:ilvl="7" w:tplc="F4564D10">
      <w:start w:val="1"/>
      <w:numFmt w:val="bullet"/>
      <w:lvlText w:val="o"/>
      <w:lvlJc w:val="left"/>
      <w:pPr>
        <w:ind w:left="5760" w:hanging="360"/>
      </w:pPr>
      <w:rPr>
        <w:rFonts w:ascii="Courier New" w:hAnsi="Courier New" w:hint="default"/>
      </w:rPr>
    </w:lvl>
    <w:lvl w:ilvl="8" w:tplc="C1E642CA">
      <w:start w:val="1"/>
      <w:numFmt w:val="bullet"/>
      <w:lvlText w:val=""/>
      <w:lvlJc w:val="left"/>
      <w:pPr>
        <w:ind w:left="6480" w:hanging="360"/>
      </w:pPr>
      <w:rPr>
        <w:rFonts w:ascii="Wingdings" w:hAnsi="Wingdings" w:hint="default"/>
      </w:rPr>
    </w:lvl>
  </w:abstractNum>
  <w:abstractNum w:abstractNumId="3" w15:restartNumberingAfterBreak="0">
    <w:nsid w:val="2AFBC5B4"/>
    <w:multiLevelType w:val="hybridMultilevel"/>
    <w:tmpl w:val="5B7E8874"/>
    <w:lvl w:ilvl="0" w:tplc="45F8D026">
      <w:start w:val="1"/>
      <w:numFmt w:val="bullet"/>
      <w:lvlText w:val="·"/>
      <w:lvlJc w:val="left"/>
      <w:pPr>
        <w:ind w:left="720" w:hanging="360"/>
      </w:pPr>
      <w:rPr>
        <w:rFonts w:ascii="Symbol" w:hAnsi="Symbol" w:hint="default"/>
      </w:rPr>
    </w:lvl>
    <w:lvl w:ilvl="1" w:tplc="C2360690">
      <w:start w:val="1"/>
      <w:numFmt w:val="bullet"/>
      <w:lvlText w:val="o"/>
      <w:lvlJc w:val="left"/>
      <w:pPr>
        <w:ind w:left="1440" w:hanging="360"/>
      </w:pPr>
      <w:rPr>
        <w:rFonts w:ascii="Courier New" w:hAnsi="Courier New" w:hint="default"/>
      </w:rPr>
    </w:lvl>
    <w:lvl w:ilvl="2" w:tplc="45B8F436">
      <w:start w:val="1"/>
      <w:numFmt w:val="bullet"/>
      <w:lvlText w:val=""/>
      <w:lvlJc w:val="left"/>
      <w:pPr>
        <w:ind w:left="2160" w:hanging="360"/>
      </w:pPr>
      <w:rPr>
        <w:rFonts w:ascii="Wingdings" w:hAnsi="Wingdings" w:hint="default"/>
      </w:rPr>
    </w:lvl>
    <w:lvl w:ilvl="3" w:tplc="7BACF2C8">
      <w:start w:val="1"/>
      <w:numFmt w:val="bullet"/>
      <w:lvlText w:val=""/>
      <w:lvlJc w:val="left"/>
      <w:pPr>
        <w:ind w:left="2880" w:hanging="360"/>
      </w:pPr>
      <w:rPr>
        <w:rFonts w:ascii="Symbol" w:hAnsi="Symbol" w:hint="default"/>
      </w:rPr>
    </w:lvl>
    <w:lvl w:ilvl="4" w:tplc="797C2EBE">
      <w:start w:val="1"/>
      <w:numFmt w:val="bullet"/>
      <w:lvlText w:val="o"/>
      <w:lvlJc w:val="left"/>
      <w:pPr>
        <w:ind w:left="3600" w:hanging="360"/>
      </w:pPr>
      <w:rPr>
        <w:rFonts w:ascii="Courier New" w:hAnsi="Courier New" w:hint="default"/>
      </w:rPr>
    </w:lvl>
    <w:lvl w:ilvl="5" w:tplc="74AAFFDA">
      <w:start w:val="1"/>
      <w:numFmt w:val="bullet"/>
      <w:lvlText w:val=""/>
      <w:lvlJc w:val="left"/>
      <w:pPr>
        <w:ind w:left="4320" w:hanging="360"/>
      </w:pPr>
      <w:rPr>
        <w:rFonts w:ascii="Wingdings" w:hAnsi="Wingdings" w:hint="default"/>
      </w:rPr>
    </w:lvl>
    <w:lvl w:ilvl="6" w:tplc="0A0CDFDE">
      <w:start w:val="1"/>
      <w:numFmt w:val="bullet"/>
      <w:lvlText w:val=""/>
      <w:lvlJc w:val="left"/>
      <w:pPr>
        <w:ind w:left="5040" w:hanging="360"/>
      </w:pPr>
      <w:rPr>
        <w:rFonts w:ascii="Symbol" w:hAnsi="Symbol" w:hint="default"/>
      </w:rPr>
    </w:lvl>
    <w:lvl w:ilvl="7" w:tplc="D3062158">
      <w:start w:val="1"/>
      <w:numFmt w:val="bullet"/>
      <w:lvlText w:val="o"/>
      <w:lvlJc w:val="left"/>
      <w:pPr>
        <w:ind w:left="5760" w:hanging="360"/>
      </w:pPr>
      <w:rPr>
        <w:rFonts w:ascii="Courier New" w:hAnsi="Courier New" w:hint="default"/>
      </w:rPr>
    </w:lvl>
    <w:lvl w:ilvl="8" w:tplc="A6D85DAA">
      <w:start w:val="1"/>
      <w:numFmt w:val="bullet"/>
      <w:lvlText w:val=""/>
      <w:lvlJc w:val="left"/>
      <w:pPr>
        <w:ind w:left="6480" w:hanging="360"/>
      </w:pPr>
      <w:rPr>
        <w:rFonts w:ascii="Wingdings" w:hAnsi="Wingdings" w:hint="default"/>
      </w:rPr>
    </w:lvl>
  </w:abstractNum>
  <w:abstractNum w:abstractNumId="4" w15:restartNumberingAfterBreak="0">
    <w:nsid w:val="365C390C"/>
    <w:multiLevelType w:val="hybridMultilevel"/>
    <w:tmpl w:val="9A86B27C"/>
    <w:lvl w:ilvl="0" w:tplc="D84EC126">
      <w:start w:val="1"/>
      <w:numFmt w:val="decimal"/>
      <w:lvlText w:val="%1."/>
      <w:lvlJc w:val="left"/>
      <w:pPr>
        <w:tabs>
          <w:tab w:val="num" w:pos="720"/>
        </w:tabs>
        <w:ind w:left="720" w:hanging="360"/>
      </w:pPr>
    </w:lvl>
    <w:lvl w:ilvl="1" w:tplc="72F8FED8" w:tentative="1">
      <w:start w:val="1"/>
      <w:numFmt w:val="decimal"/>
      <w:lvlText w:val="%2."/>
      <w:lvlJc w:val="left"/>
      <w:pPr>
        <w:tabs>
          <w:tab w:val="num" w:pos="1440"/>
        </w:tabs>
        <w:ind w:left="1440" w:hanging="360"/>
      </w:pPr>
    </w:lvl>
    <w:lvl w:ilvl="2" w:tplc="55CE415C" w:tentative="1">
      <w:start w:val="1"/>
      <w:numFmt w:val="decimal"/>
      <w:lvlText w:val="%3."/>
      <w:lvlJc w:val="left"/>
      <w:pPr>
        <w:tabs>
          <w:tab w:val="num" w:pos="2160"/>
        </w:tabs>
        <w:ind w:left="2160" w:hanging="360"/>
      </w:pPr>
    </w:lvl>
    <w:lvl w:ilvl="3" w:tplc="DB24AC3E" w:tentative="1">
      <w:start w:val="1"/>
      <w:numFmt w:val="decimal"/>
      <w:lvlText w:val="%4."/>
      <w:lvlJc w:val="left"/>
      <w:pPr>
        <w:tabs>
          <w:tab w:val="num" w:pos="2880"/>
        </w:tabs>
        <w:ind w:left="2880" w:hanging="360"/>
      </w:pPr>
    </w:lvl>
    <w:lvl w:ilvl="4" w:tplc="330E2456" w:tentative="1">
      <w:start w:val="1"/>
      <w:numFmt w:val="decimal"/>
      <w:lvlText w:val="%5."/>
      <w:lvlJc w:val="left"/>
      <w:pPr>
        <w:tabs>
          <w:tab w:val="num" w:pos="3600"/>
        </w:tabs>
        <w:ind w:left="3600" w:hanging="360"/>
      </w:pPr>
    </w:lvl>
    <w:lvl w:ilvl="5" w:tplc="47D8AD16" w:tentative="1">
      <w:start w:val="1"/>
      <w:numFmt w:val="decimal"/>
      <w:lvlText w:val="%6."/>
      <w:lvlJc w:val="left"/>
      <w:pPr>
        <w:tabs>
          <w:tab w:val="num" w:pos="4320"/>
        </w:tabs>
        <w:ind w:left="4320" w:hanging="360"/>
      </w:pPr>
    </w:lvl>
    <w:lvl w:ilvl="6" w:tplc="D174F84A" w:tentative="1">
      <w:start w:val="1"/>
      <w:numFmt w:val="decimal"/>
      <w:lvlText w:val="%7."/>
      <w:lvlJc w:val="left"/>
      <w:pPr>
        <w:tabs>
          <w:tab w:val="num" w:pos="5040"/>
        </w:tabs>
        <w:ind w:left="5040" w:hanging="360"/>
      </w:pPr>
    </w:lvl>
    <w:lvl w:ilvl="7" w:tplc="C0B695C4" w:tentative="1">
      <w:start w:val="1"/>
      <w:numFmt w:val="decimal"/>
      <w:lvlText w:val="%8."/>
      <w:lvlJc w:val="left"/>
      <w:pPr>
        <w:tabs>
          <w:tab w:val="num" w:pos="5760"/>
        </w:tabs>
        <w:ind w:left="5760" w:hanging="360"/>
      </w:pPr>
    </w:lvl>
    <w:lvl w:ilvl="8" w:tplc="24985FD6" w:tentative="1">
      <w:start w:val="1"/>
      <w:numFmt w:val="decimal"/>
      <w:lvlText w:val="%9."/>
      <w:lvlJc w:val="left"/>
      <w:pPr>
        <w:tabs>
          <w:tab w:val="num" w:pos="6480"/>
        </w:tabs>
        <w:ind w:left="6480" w:hanging="360"/>
      </w:pPr>
    </w:lvl>
  </w:abstractNum>
  <w:abstractNum w:abstractNumId="5" w15:restartNumberingAfterBreak="0">
    <w:nsid w:val="38032C05"/>
    <w:multiLevelType w:val="hybridMultilevel"/>
    <w:tmpl w:val="917CD196"/>
    <w:lvl w:ilvl="0" w:tplc="1BE8FF3A">
      <w:start w:val="1"/>
      <w:numFmt w:val="bullet"/>
      <w:lvlText w:val="·"/>
      <w:lvlJc w:val="left"/>
      <w:pPr>
        <w:ind w:left="720" w:hanging="360"/>
      </w:pPr>
      <w:rPr>
        <w:rFonts w:ascii="Symbol" w:hAnsi="Symbol" w:hint="default"/>
      </w:rPr>
    </w:lvl>
    <w:lvl w:ilvl="1" w:tplc="1122BFE2">
      <w:start w:val="1"/>
      <w:numFmt w:val="bullet"/>
      <w:lvlText w:val="o"/>
      <w:lvlJc w:val="left"/>
      <w:pPr>
        <w:ind w:left="1440" w:hanging="360"/>
      </w:pPr>
      <w:rPr>
        <w:rFonts w:ascii="Courier New" w:hAnsi="Courier New" w:hint="default"/>
      </w:rPr>
    </w:lvl>
    <w:lvl w:ilvl="2" w:tplc="EAA0A716">
      <w:start w:val="1"/>
      <w:numFmt w:val="bullet"/>
      <w:lvlText w:val=""/>
      <w:lvlJc w:val="left"/>
      <w:pPr>
        <w:ind w:left="2160" w:hanging="360"/>
      </w:pPr>
      <w:rPr>
        <w:rFonts w:ascii="Wingdings" w:hAnsi="Wingdings" w:hint="default"/>
      </w:rPr>
    </w:lvl>
    <w:lvl w:ilvl="3" w:tplc="8D4E802A">
      <w:start w:val="1"/>
      <w:numFmt w:val="bullet"/>
      <w:lvlText w:val=""/>
      <w:lvlJc w:val="left"/>
      <w:pPr>
        <w:ind w:left="2880" w:hanging="360"/>
      </w:pPr>
      <w:rPr>
        <w:rFonts w:ascii="Symbol" w:hAnsi="Symbol" w:hint="default"/>
      </w:rPr>
    </w:lvl>
    <w:lvl w:ilvl="4" w:tplc="2BE8BE68">
      <w:start w:val="1"/>
      <w:numFmt w:val="bullet"/>
      <w:lvlText w:val="o"/>
      <w:lvlJc w:val="left"/>
      <w:pPr>
        <w:ind w:left="3600" w:hanging="360"/>
      </w:pPr>
      <w:rPr>
        <w:rFonts w:ascii="Courier New" w:hAnsi="Courier New" w:hint="default"/>
      </w:rPr>
    </w:lvl>
    <w:lvl w:ilvl="5" w:tplc="45AE8B7E">
      <w:start w:val="1"/>
      <w:numFmt w:val="bullet"/>
      <w:lvlText w:val=""/>
      <w:lvlJc w:val="left"/>
      <w:pPr>
        <w:ind w:left="4320" w:hanging="360"/>
      </w:pPr>
      <w:rPr>
        <w:rFonts w:ascii="Wingdings" w:hAnsi="Wingdings" w:hint="default"/>
      </w:rPr>
    </w:lvl>
    <w:lvl w:ilvl="6" w:tplc="E7B82938">
      <w:start w:val="1"/>
      <w:numFmt w:val="bullet"/>
      <w:lvlText w:val=""/>
      <w:lvlJc w:val="left"/>
      <w:pPr>
        <w:ind w:left="5040" w:hanging="360"/>
      </w:pPr>
      <w:rPr>
        <w:rFonts w:ascii="Symbol" w:hAnsi="Symbol" w:hint="default"/>
      </w:rPr>
    </w:lvl>
    <w:lvl w:ilvl="7" w:tplc="9C3AC6F8">
      <w:start w:val="1"/>
      <w:numFmt w:val="bullet"/>
      <w:lvlText w:val="o"/>
      <w:lvlJc w:val="left"/>
      <w:pPr>
        <w:ind w:left="5760" w:hanging="360"/>
      </w:pPr>
      <w:rPr>
        <w:rFonts w:ascii="Courier New" w:hAnsi="Courier New" w:hint="default"/>
      </w:rPr>
    </w:lvl>
    <w:lvl w:ilvl="8" w:tplc="B82026E6">
      <w:start w:val="1"/>
      <w:numFmt w:val="bullet"/>
      <w:lvlText w:val=""/>
      <w:lvlJc w:val="left"/>
      <w:pPr>
        <w:ind w:left="6480" w:hanging="360"/>
      </w:pPr>
      <w:rPr>
        <w:rFonts w:ascii="Wingdings" w:hAnsi="Wingdings" w:hint="default"/>
      </w:rPr>
    </w:lvl>
  </w:abstractNum>
  <w:abstractNum w:abstractNumId="6" w15:restartNumberingAfterBreak="0">
    <w:nsid w:val="3838DAD5"/>
    <w:multiLevelType w:val="hybridMultilevel"/>
    <w:tmpl w:val="C2747F90"/>
    <w:lvl w:ilvl="0" w:tplc="45D8E0B8">
      <w:start w:val="1"/>
      <w:numFmt w:val="bullet"/>
      <w:lvlText w:val="·"/>
      <w:lvlJc w:val="left"/>
      <w:pPr>
        <w:ind w:left="720" w:hanging="360"/>
      </w:pPr>
      <w:rPr>
        <w:rFonts w:ascii="Symbol" w:hAnsi="Symbol" w:hint="default"/>
      </w:rPr>
    </w:lvl>
    <w:lvl w:ilvl="1" w:tplc="91C01B84">
      <w:start w:val="1"/>
      <w:numFmt w:val="bullet"/>
      <w:lvlText w:val="o"/>
      <w:lvlJc w:val="left"/>
      <w:pPr>
        <w:ind w:left="1440" w:hanging="360"/>
      </w:pPr>
      <w:rPr>
        <w:rFonts w:ascii="Courier New" w:hAnsi="Courier New" w:hint="default"/>
      </w:rPr>
    </w:lvl>
    <w:lvl w:ilvl="2" w:tplc="DAF4619A">
      <w:start w:val="1"/>
      <w:numFmt w:val="bullet"/>
      <w:lvlText w:val=""/>
      <w:lvlJc w:val="left"/>
      <w:pPr>
        <w:ind w:left="2160" w:hanging="360"/>
      </w:pPr>
      <w:rPr>
        <w:rFonts w:ascii="Wingdings" w:hAnsi="Wingdings" w:hint="default"/>
      </w:rPr>
    </w:lvl>
    <w:lvl w:ilvl="3" w:tplc="C6F8A3CE">
      <w:start w:val="1"/>
      <w:numFmt w:val="bullet"/>
      <w:lvlText w:val=""/>
      <w:lvlJc w:val="left"/>
      <w:pPr>
        <w:ind w:left="2880" w:hanging="360"/>
      </w:pPr>
      <w:rPr>
        <w:rFonts w:ascii="Symbol" w:hAnsi="Symbol" w:hint="default"/>
      </w:rPr>
    </w:lvl>
    <w:lvl w:ilvl="4" w:tplc="B2FC00B6">
      <w:start w:val="1"/>
      <w:numFmt w:val="bullet"/>
      <w:lvlText w:val="o"/>
      <w:lvlJc w:val="left"/>
      <w:pPr>
        <w:ind w:left="3600" w:hanging="360"/>
      </w:pPr>
      <w:rPr>
        <w:rFonts w:ascii="Courier New" w:hAnsi="Courier New" w:hint="default"/>
      </w:rPr>
    </w:lvl>
    <w:lvl w:ilvl="5" w:tplc="870A2F10">
      <w:start w:val="1"/>
      <w:numFmt w:val="bullet"/>
      <w:lvlText w:val=""/>
      <w:lvlJc w:val="left"/>
      <w:pPr>
        <w:ind w:left="4320" w:hanging="360"/>
      </w:pPr>
      <w:rPr>
        <w:rFonts w:ascii="Wingdings" w:hAnsi="Wingdings" w:hint="default"/>
      </w:rPr>
    </w:lvl>
    <w:lvl w:ilvl="6" w:tplc="F238F95C">
      <w:start w:val="1"/>
      <w:numFmt w:val="bullet"/>
      <w:lvlText w:val=""/>
      <w:lvlJc w:val="left"/>
      <w:pPr>
        <w:ind w:left="5040" w:hanging="360"/>
      </w:pPr>
      <w:rPr>
        <w:rFonts w:ascii="Symbol" w:hAnsi="Symbol" w:hint="default"/>
      </w:rPr>
    </w:lvl>
    <w:lvl w:ilvl="7" w:tplc="EA22A2C0">
      <w:start w:val="1"/>
      <w:numFmt w:val="bullet"/>
      <w:lvlText w:val="o"/>
      <w:lvlJc w:val="left"/>
      <w:pPr>
        <w:ind w:left="5760" w:hanging="360"/>
      </w:pPr>
      <w:rPr>
        <w:rFonts w:ascii="Courier New" w:hAnsi="Courier New" w:hint="default"/>
      </w:rPr>
    </w:lvl>
    <w:lvl w:ilvl="8" w:tplc="2C681700">
      <w:start w:val="1"/>
      <w:numFmt w:val="bullet"/>
      <w:lvlText w:val=""/>
      <w:lvlJc w:val="left"/>
      <w:pPr>
        <w:ind w:left="6480" w:hanging="360"/>
      </w:pPr>
      <w:rPr>
        <w:rFonts w:ascii="Wingdings" w:hAnsi="Wingdings" w:hint="default"/>
      </w:rPr>
    </w:lvl>
  </w:abstractNum>
  <w:abstractNum w:abstractNumId="7" w15:restartNumberingAfterBreak="0">
    <w:nsid w:val="678234FA"/>
    <w:multiLevelType w:val="hybridMultilevel"/>
    <w:tmpl w:val="564C0AF2"/>
    <w:lvl w:ilvl="0" w:tplc="2E0E48AC">
      <w:start w:val="1"/>
      <w:numFmt w:val="decimal"/>
      <w:lvlText w:val="%1."/>
      <w:lvlJc w:val="left"/>
      <w:pPr>
        <w:tabs>
          <w:tab w:val="num" w:pos="720"/>
        </w:tabs>
        <w:ind w:left="720" w:hanging="360"/>
      </w:pPr>
    </w:lvl>
    <w:lvl w:ilvl="1" w:tplc="7C8A3BEE">
      <w:numFmt w:val="bullet"/>
      <w:lvlText w:val="•"/>
      <w:lvlJc w:val="left"/>
      <w:pPr>
        <w:tabs>
          <w:tab w:val="num" w:pos="1440"/>
        </w:tabs>
        <w:ind w:left="1440" w:hanging="360"/>
      </w:pPr>
      <w:rPr>
        <w:rFonts w:ascii="Arial" w:hAnsi="Arial" w:hint="default"/>
      </w:rPr>
    </w:lvl>
    <w:lvl w:ilvl="2" w:tplc="8B607F70" w:tentative="1">
      <w:start w:val="1"/>
      <w:numFmt w:val="decimal"/>
      <w:lvlText w:val="%3."/>
      <w:lvlJc w:val="left"/>
      <w:pPr>
        <w:tabs>
          <w:tab w:val="num" w:pos="2160"/>
        </w:tabs>
        <w:ind w:left="2160" w:hanging="360"/>
      </w:pPr>
    </w:lvl>
    <w:lvl w:ilvl="3" w:tplc="69ECE97C" w:tentative="1">
      <w:start w:val="1"/>
      <w:numFmt w:val="decimal"/>
      <w:lvlText w:val="%4."/>
      <w:lvlJc w:val="left"/>
      <w:pPr>
        <w:tabs>
          <w:tab w:val="num" w:pos="2880"/>
        </w:tabs>
        <w:ind w:left="2880" w:hanging="360"/>
      </w:pPr>
    </w:lvl>
    <w:lvl w:ilvl="4" w:tplc="BF103D6C" w:tentative="1">
      <w:start w:val="1"/>
      <w:numFmt w:val="decimal"/>
      <w:lvlText w:val="%5."/>
      <w:lvlJc w:val="left"/>
      <w:pPr>
        <w:tabs>
          <w:tab w:val="num" w:pos="3600"/>
        </w:tabs>
        <w:ind w:left="3600" w:hanging="360"/>
      </w:pPr>
    </w:lvl>
    <w:lvl w:ilvl="5" w:tplc="A5949A04" w:tentative="1">
      <w:start w:val="1"/>
      <w:numFmt w:val="decimal"/>
      <w:lvlText w:val="%6."/>
      <w:lvlJc w:val="left"/>
      <w:pPr>
        <w:tabs>
          <w:tab w:val="num" w:pos="4320"/>
        </w:tabs>
        <w:ind w:left="4320" w:hanging="360"/>
      </w:pPr>
    </w:lvl>
    <w:lvl w:ilvl="6" w:tplc="28D4BD0A" w:tentative="1">
      <w:start w:val="1"/>
      <w:numFmt w:val="decimal"/>
      <w:lvlText w:val="%7."/>
      <w:lvlJc w:val="left"/>
      <w:pPr>
        <w:tabs>
          <w:tab w:val="num" w:pos="5040"/>
        </w:tabs>
        <w:ind w:left="5040" w:hanging="360"/>
      </w:pPr>
    </w:lvl>
    <w:lvl w:ilvl="7" w:tplc="BED6948C" w:tentative="1">
      <w:start w:val="1"/>
      <w:numFmt w:val="decimal"/>
      <w:lvlText w:val="%8."/>
      <w:lvlJc w:val="left"/>
      <w:pPr>
        <w:tabs>
          <w:tab w:val="num" w:pos="5760"/>
        </w:tabs>
        <w:ind w:left="5760" w:hanging="360"/>
      </w:pPr>
    </w:lvl>
    <w:lvl w:ilvl="8" w:tplc="4F66844C" w:tentative="1">
      <w:start w:val="1"/>
      <w:numFmt w:val="decimal"/>
      <w:lvlText w:val="%9."/>
      <w:lvlJc w:val="left"/>
      <w:pPr>
        <w:tabs>
          <w:tab w:val="num" w:pos="6480"/>
        </w:tabs>
        <w:ind w:left="6480" w:hanging="360"/>
      </w:pPr>
    </w:lvl>
  </w:abstractNum>
  <w:abstractNum w:abstractNumId="8" w15:restartNumberingAfterBreak="0">
    <w:nsid w:val="759942C7"/>
    <w:multiLevelType w:val="hybridMultilevel"/>
    <w:tmpl w:val="335CCA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5"/>
  </w:num>
  <w:num w:numId="6">
    <w:abstractNumId w:val="8"/>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6D"/>
    <w:rsid w:val="0007460E"/>
    <w:rsid w:val="000A320D"/>
    <w:rsid w:val="00115031"/>
    <w:rsid w:val="00185C34"/>
    <w:rsid w:val="00237991"/>
    <w:rsid w:val="003435AC"/>
    <w:rsid w:val="003E006D"/>
    <w:rsid w:val="00400E6E"/>
    <w:rsid w:val="00450A46"/>
    <w:rsid w:val="004817F4"/>
    <w:rsid w:val="00535784"/>
    <w:rsid w:val="005952A8"/>
    <w:rsid w:val="00612837"/>
    <w:rsid w:val="00623C2F"/>
    <w:rsid w:val="00693007"/>
    <w:rsid w:val="006B7A51"/>
    <w:rsid w:val="00742FD6"/>
    <w:rsid w:val="007747EF"/>
    <w:rsid w:val="007A0F9B"/>
    <w:rsid w:val="007C223F"/>
    <w:rsid w:val="00820FE0"/>
    <w:rsid w:val="008535AC"/>
    <w:rsid w:val="008B3655"/>
    <w:rsid w:val="008E5C19"/>
    <w:rsid w:val="00936F27"/>
    <w:rsid w:val="009B4A53"/>
    <w:rsid w:val="00A37CE1"/>
    <w:rsid w:val="00A7063E"/>
    <w:rsid w:val="00A8751D"/>
    <w:rsid w:val="00AB396C"/>
    <w:rsid w:val="00AE201D"/>
    <w:rsid w:val="00AE6593"/>
    <w:rsid w:val="00B414D9"/>
    <w:rsid w:val="00B51AB1"/>
    <w:rsid w:val="00C84329"/>
    <w:rsid w:val="00D76320"/>
    <w:rsid w:val="00E20DB5"/>
    <w:rsid w:val="00E26422"/>
    <w:rsid w:val="00E94E79"/>
    <w:rsid w:val="00EB6CDF"/>
    <w:rsid w:val="00EE6840"/>
    <w:rsid w:val="00F0409A"/>
    <w:rsid w:val="00F85910"/>
    <w:rsid w:val="00FC3573"/>
    <w:rsid w:val="00FF54FC"/>
    <w:rsid w:val="09591BB3"/>
    <w:rsid w:val="144C7991"/>
    <w:rsid w:val="3C43BC78"/>
    <w:rsid w:val="3D3FFFDF"/>
    <w:rsid w:val="4D2727E4"/>
    <w:rsid w:val="5A29290E"/>
    <w:rsid w:val="647162FE"/>
    <w:rsid w:val="649A6407"/>
    <w:rsid w:val="6BA0AA93"/>
    <w:rsid w:val="6FBCABE0"/>
    <w:rsid w:val="701B5A09"/>
    <w:rsid w:val="75C61C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D432"/>
  <w15:chartTrackingRefBased/>
  <w15:docId w15:val="{504FFF2E-9D18-432E-ABA5-B9300B60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E006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E006D"/>
    <w:pPr>
      <w:ind w:left="720"/>
      <w:contextualSpacing/>
    </w:pPr>
  </w:style>
  <w:style w:type="paragraph" w:styleId="prastasiniatinklio">
    <w:name w:val="Normal (Web)"/>
    <w:basedOn w:val="prastasis"/>
    <w:uiPriority w:val="99"/>
    <w:unhideWhenUsed/>
    <w:rsid w:val="003E006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paragraph">
    <w:name w:val="paragraph"/>
    <w:basedOn w:val="prastasis"/>
    <w:rsid w:val="003E006D"/>
    <w:pPr>
      <w:spacing w:before="100" w:beforeAutospacing="1" w:after="100" w:afterAutospacing="1" w:line="240" w:lineRule="auto"/>
    </w:pPr>
    <w:rPr>
      <w:rFonts w:ascii="Times New Roman" w:eastAsia="Times New Roman" w:hAnsi="Times New Roman" w:cs="Times New Roman"/>
      <w:sz w:val="24"/>
      <w:szCs w:val="24"/>
      <w:lang w:eastAsia="lt-LT" w:bidi="lo-LA"/>
    </w:rPr>
  </w:style>
  <w:style w:type="character" w:customStyle="1" w:styleId="normaltextrun">
    <w:name w:val="normaltextrun"/>
    <w:basedOn w:val="Numatytasispastraiposriftas"/>
    <w:rsid w:val="003E006D"/>
  </w:style>
  <w:style w:type="character" w:customStyle="1" w:styleId="eop">
    <w:name w:val="eop"/>
    <w:basedOn w:val="Numatytasispastraiposriftas"/>
    <w:rsid w:val="003E006D"/>
  </w:style>
  <w:style w:type="table" w:styleId="Lentelstinklelis">
    <w:name w:val="Table Grid"/>
    <w:basedOn w:val="prastojilentel"/>
    <w:uiPriority w:val="39"/>
    <w:rsid w:val="00A7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Pr>
      <w:color w:val="0563C1" w:themeColor="hyperlink"/>
      <w:u w:val="single"/>
    </w:rPr>
  </w:style>
  <w:style w:type="character" w:styleId="Perirtashipersaitas">
    <w:name w:val="FollowedHyperlink"/>
    <w:basedOn w:val="Numatytasispastraiposriftas"/>
    <w:uiPriority w:val="99"/>
    <w:semiHidden/>
    <w:unhideWhenUsed/>
    <w:rsid w:val="004817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61867">
      <w:bodyDiv w:val="1"/>
      <w:marLeft w:val="0"/>
      <w:marRight w:val="0"/>
      <w:marTop w:val="0"/>
      <w:marBottom w:val="0"/>
      <w:divBdr>
        <w:top w:val="none" w:sz="0" w:space="0" w:color="auto"/>
        <w:left w:val="none" w:sz="0" w:space="0" w:color="auto"/>
        <w:bottom w:val="none" w:sz="0" w:space="0" w:color="auto"/>
        <w:right w:val="none" w:sz="0" w:space="0" w:color="auto"/>
      </w:divBdr>
      <w:divsChild>
        <w:div w:id="1435051877">
          <w:marLeft w:val="547"/>
          <w:marRight w:val="0"/>
          <w:marTop w:val="200"/>
          <w:marBottom w:val="0"/>
          <w:divBdr>
            <w:top w:val="none" w:sz="0" w:space="0" w:color="auto"/>
            <w:left w:val="none" w:sz="0" w:space="0" w:color="auto"/>
            <w:bottom w:val="none" w:sz="0" w:space="0" w:color="auto"/>
            <w:right w:val="none" w:sz="0" w:space="0" w:color="auto"/>
          </w:divBdr>
        </w:div>
        <w:div w:id="157617937">
          <w:marLeft w:val="547"/>
          <w:marRight w:val="0"/>
          <w:marTop w:val="200"/>
          <w:marBottom w:val="0"/>
          <w:divBdr>
            <w:top w:val="none" w:sz="0" w:space="0" w:color="auto"/>
            <w:left w:val="none" w:sz="0" w:space="0" w:color="auto"/>
            <w:bottom w:val="none" w:sz="0" w:space="0" w:color="auto"/>
            <w:right w:val="none" w:sz="0" w:space="0" w:color="auto"/>
          </w:divBdr>
        </w:div>
        <w:div w:id="1683123740">
          <w:marLeft w:val="1080"/>
          <w:marRight w:val="0"/>
          <w:marTop w:val="100"/>
          <w:marBottom w:val="0"/>
          <w:divBdr>
            <w:top w:val="none" w:sz="0" w:space="0" w:color="auto"/>
            <w:left w:val="none" w:sz="0" w:space="0" w:color="auto"/>
            <w:bottom w:val="none" w:sz="0" w:space="0" w:color="auto"/>
            <w:right w:val="none" w:sz="0" w:space="0" w:color="auto"/>
          </w:divBdr>
        </w:div>
        <w:div w:id="1068458926">
          <w:marLeft w:val="1080"/>
          <w:marRight w:val="0"/>
          <w:marTop w:val="100"/>
          <w:marBottom w:val="0"/>
          <w:divBdr>
            <w:top w:val="none" w:sz="0" w:space="0" w:color="auto"/>
            <w:left w:val="none" w:sz="0" w:space="0" w:color="auto"/>
            <w:bottom w:val="none" w:sz="0" w:space="0" w:color="auto"/>
            <w:right w:val="none" w:sz="0" w:space="0" w:color="auto"/>
          </w:divBdr>
        </w:div>
        <w:div w:id="627127835">
          <w:marLeft w:val="547"/>
          <w:marRight w:val="0"/>
          <w:marTop w:val="200"/>
          <w:marBottom w:val="0"/>
          <w:divBdr>
            <w:top w:val="none" w:sz="0" w:space="0" w:color="auto"/>
            <w:left w:val="none" w:sz="0" w:space="0" w:color="auto"/>
            <w:bottom w:val="none" w:sz="0" w:space="0" w:color="auto"/>
            <w:right w:val="none" w:sz="0" w:space="0" w:color="auto"/>
          </w:divBdr>
        </w:div>
        <w:div w:id="2042242651">
          <w:marLeft w:val="547"/>
          <w:marRight w:val="0"/>
          <w:marTop w:val="200"/>
          <w:marBottom w:val="0"/>
          <w:divBdr>
            <w:top w:val="none" w:sz="0" w:space="0" w:color="auto"/>
            <w:left w:val="none" w:sz="0" w:space="0" w:color="auto"/>
            <w:bottom w:val="none" w:sz="0" w:space="0" w:color="auto"/>
            <w:right w:val="none" w:sz="0" w:space="0" w:color="auto"/>
          </w:divBdr>
        </w:div>
        <w:div w:id="853108441">
          <w:marLeft w:val="547"/>
          <w:marRight w:val="0"/>
          <w:marTop w:val="200"/>
          <w:marBottom w:val="0"/>
          <w:divBdr>
            <w:top w:val="none" w:sz="0" w:space="0" w:color="auto"/>
            <w:left w:val="none" w:sz="0" w:space="0" w:color="auto"/>
            <w:bottom w:val="none" w:sz="0" w:space="0" w:color="auto"/>
            <w:right w:val="none" w:sz="0" w:space="0" w:color="auto"/>
          </w:divBdr>
        </w:div>
        <w:div w:id="1525365147">
          <w:marLeft w:val="547"/>
          <w:marRight w:val="0"/>
          <w:marTop w:val="200"/>
          <w:marBottom w:val="0"/>
          <w:divBdr>
            <w:top w:val="none" w:sz="0" w:space="0" w:color="auto"/>
            <w:left w:val="none" w:sz="0" w:space="0" w:color="auto"/>
            <w:bottom w:val="none" w:sz="0" w:space="0" w:color="auto"/>
            <w:right w:val="none" w:sz="0" w:space="0" w:color="auto"/>
          </w:divBdr>
        </w:div>
        <w:div w:id="1186554789">
          <w:marLeft w:val="1080"/>
          <w:marRight w:val="0"/>
          <w:marTop w:val="100"/>
          <w:marBottom w:val="0"/>
          <w:divBdr>
            <w:top w:val="none" w:sz="0" w:space="0" w:color="auto"/>
            <w:left w:val="none" w:sz="0" w:space="0" w:color="auto"/>
            <w:bottom w:val="none" w:sz="0" w:space="0" w:color="auto"/>
            <w:right w:val="none" w:sz="0" w:space="0" w:color="auto"/>
          </w:divBdr>
        </w:div>
        <w:div w:id="976684617">
          <w:marLeft w:val="1080"/>
          <w:marRight w:val="0"/>
          <w:marTop w:val="100"/>
          <w:marBottom w:val="0"/>
          <w:divBdr>
            <w:top w:val="none" w:sz="0" w:space="0" w:color="auto"/>
            <w:left w:val="none" w:sz="0" w:space="0" w:color="auto"/>
            <w:bottom w:val="none" w:sz="0" w:space="0" w:color="auto"/>
            <w:right w:val="none" w:sz="0" w:space="0" w:color="auto"/>
          </w:divBdr>
        </w:div>
        <w:div w:id="955020618">
          <w:marLeft w:val="547"/>
          <w:marRight w:val="0"/>
          <w:marTop w:val="200"/>
          <w:marBottom w:val="0"/>
          <w:divBdr>
            <w:top w:val="none" w:sz="0" w:space="0" w:color="auto"/>
            <w:left w:val="none" w:sz="0" w:space="0" w:color="auto"/>
            <w:bottom w:val="none" w:sz="0" w:space="0" w:color="auto"/>
            <w:right w:val="none" w:sz="0" w:space="0" w:color="auto"/>
          </w:divBdr>
        </w:div>
        <w:div w:id="1362441595">
          <w:marLeft w:val="1080"/>
          <w:marRight w:val="0"/>
          <w:marTop w:val="100"/>
          <w:marBottom w:val="0"/>
          <w:divBdr>
            <w:top w:val="none" w:sz="0" w:space="0" w:color="auto"/>
            <w:left w:val="none" w:sz="0" w:space="0" w:color="auto"/>
            <w:bottom w:val="none" w:sz="0" w:space="0" w:color="auto"/>
            <w:right w:val="none" w:sz="0" w:space="0" w:color="auto"/>
          </w:divBdr>
        </w:div>
        <w:div w:id="1759865371">
          <w:marLeft w:val="1080"/>
          <w:marRight w:val="0"/>
          <w:marTop w:val="100"/>
          <w:marBottom w:val="0"/>
          <w:divBdr>
            <w:top w:val="none" w:sz="0" w:space="0" w:color="auto"/>
            <w:left w:val="none" w:sz="0" w:space="0" w:color="auto"/>
            <w:bottom w:val="none" w:sz="0" w:space="0" w:color="auto"/>
            <w:right w:val="none" w:sz="0" w:space="0" w:color="auto"/>
          </w:divBdr>
        </w:div>
        <w:div w:id="1164317557">
          <w:marLeft w:val="1080"/>
          <w:marRight w:val="0"/>
          <w:marTop w:val="100"/>
          <w:marBottom w:val="0"/>
          <w:divBdr>
            <w:top w:val="none" w:sz="0" w:space="0" w:color="auto"/>
            <w:left w:val="none" w:sz="0" w:space="0" w:color="auto"/>
            <w:bottom w:val="none" w:sz="0" w:space="0" w:color="auto"/>
            <w:right w:val="none" w:sz="0" w:space="0" w:color="auto"/>
          </w:divBdr>
        </w:div>
        <w:div w:id="439760896">
          <w:marLeft w:val="547"/>
          <w:marRight w:val="0"/>
          <w:marTop w:val="200"/>
          <w:marBottom w:val="0"/>
          <w:divBdr>
            <w:top w:val="none" w:sz="0" w:space="0" w:color="auto"/>
            <w:left w:val="none" w:sz="0" w:space="0" w:color="auto"/>
            <w:bottom w:val="none" w:sz="0" w:space="0" w:color="auto"/>
            <w:right w:val="none" w:sz="0" w:space="0" w:color="auto"/>
          </w:divBdr>
        </w:div>
        <w:div w:id="1177888251">
          <w:marLeft w:val="547"/>
          <w:marRight w:val="0"/>
          <w:marTop w:val="200"/>
          <w:marBottom w:val="0"/>
          <w:divBdr>
            <w:top w:val="none" w:sz="0" w:space="0" w:color="auto"/>
            <w:left w:val="none" w:sz="0" w:space="0" w:color="auto"/>
            <w:bottom w:val="none" w:sz="0" w:space="0" w:color="auto"/>
            <w:right w:val="none" w:sz="0" w:space="0" w:color="auto"/>
          </w:divBdr>
        </w:div>
        <w:div w:id="1094937126">
          <w:marLeft w:val="547"/>
          <w:marRight w:val="0"/>
          <w:marTop w:val="200"/>
          <w:marBottom w:val="0"/>
          <w:divBdr>
            <w:top w:val="none" w:sz="0" w:space="0" w:color="auto"/>
            <w:left w:val="none" w:sz="0" w:space="0" w:color="auto"/>
            <w:bottom w:val="none" w:sz="0" w:space="0" w:color="auto"/>
            <w:right w:val="none" w:sz="0" w:space="0" w:color="auto"/>
          </w:divBdr>
        </w:div>
        <w:div w:id="2027368505">
          <w:marLeft w:val="1080"/>
          <w:marRight w:val="0"/>
          <w:marTop w:val="100"/>
          <w:marBottom w:val="0"/>
          <w:divBdr>
            <w:top w:val="none" w:sz="0" w:space="0" w:color="auto"/>
            <w:left w:val="none" w:sz="0" w:space="0" w:color="auto"/>
            <w:bottom w:val="none" w:sz="0" w:space="0" w:color="auto"/>
            <w:right w:val="none" w:sz="0" w:space="0" w:color="auto"/>
          </w:divBdr>
        </w:div>
        <w:div w:id="1803226595">
          <w:marLeft w:val="1080"/>
          <w:marRight w:val="0"/>
          <w:marTop w:val="100"/>
          <w:marBottom w:val="0"/>
          <w:divBdr>
            <w:top w:val="none" w:sz="0" w:space="0" w:color="auto"/>
            <w:left w:val="none" w:sz="0" w:space="0" w:color="auto"/>
            <w:bottom w:val="none" w:sz="0" w:space="0" w:color="auto"/>
            <w:right w:val="none" w:sz="0" w:space="0" w:color="auto"/>
          </w:divBdr>
        </w:div>
        <w:div w:id="751898219">
          <w:marLeft w:val="1080"/>
          <w:marRight w:val="0"/>
          <w:marTop w:val="100"/>
          <w:marBottom w:val="0"/>
          <w:divBdr>
            <w:top w:val="none" w:sz="0" w:space="0" w:color="auto"/>
            <w:left w:val="none" w:sz="0" w:space="0" w:color="auto"/>
            <w:bottom w:val="none" w:sz="0" w:space="0" w:color="auto"/>
            <w:right w:val="none" w:sz="0" w:space="0" w:color="auto"/>
          </w:divBdr>
        </w:div>
        <w:div w:id="1118598964">
          <w:marLeft w:val="806"/>
          <w:marRight w:val="0"/>
          <w:marTop w:val="200"/>
          <w:marBottom w:val="0"/>
          <w:divBdr>
            <w:top w:val="none" w:sz="0" w:space="0" w:color="auto"/>
            <w:left w:val="none" w:sz="0" w:space="0" w:color="auto"/>
            <w:bottom w:val="none" w:sz="0" w:space="0" w:color="auto"/>
            <w:right w:val="none" w:sz="0" w:space="0" w:color="auto"/>
          </w:divBdr>
        </w:div>
        <w:div w:id="36207170">
          <w:marLeft w:val="806"/>
          <w:marRight w:val="0"/>
          <w:marTop w:val="200"/>
          <w:marBottom w:val="0"/>
          <w:divBdr>
            <w:top w:val="none" w:sz="0" w:space="0" w:color="auto"/>
            <w:left w:val="none" w:sz="0" w:space="0" w:color="auto"/>
            <w:bottom w:val="none" w:sz="0" w:space="0" w:color="auto"/>
            <w:right w:val="none" w:sz="0" w:space="0" w:color="auto"/>
          </w:divBdr>
        </w:div>
        <w:div w:id="672415900">
          <w:marLeft w:val="1080"/>
          <w:marRight w:val="0"/>
          <w:marTop w:val="100"/>
          <w:marBottom w:val="0"/>
          <w:divBdr>
            <w:top w:val="none" w:sz="0" w:space="0" w:color="auto"/>
            <w:left w:val="none" w:sz="0" w:space="0" w:color="auto"/>
            <w:bottom w:val="none" w:sz="0" w:space="0" w:color="auto"/>
            <w:right w:val="none" w:sz="0" w:space="0" w:color="auto"/>
          </w:divBdr>
        </w:div>
        <w:div w:id="1632979208">
          <w:marLeft w:val="1080"/>
          <w:marRight w:val="0"/>
          <w:marTop w:val="100"/>
          <w:marBottom w:val="0"/>
          <w:divBdr>
            <w:top w:val="none" w:sz="0" w:space="0" w:color="auto"/>
            <w:left w:val="none" w:sz="0" w:space="0" w:color="auto"/>
            <w:bottom w:val="none" w:sz="0" w:space="0" w:color="auto"/>
            <w:right w:val="none" w:sz="0" w:space="0" w:color="auto"/>
          </w:divBdr>
        </w:div>
        <w:div w:id="1918517475">
          <w:marLeft w:val="1080"/>
          <w:marRight w:val="0"/>
          <w:marTop w:val="100"/>
          <w:marBottom w:val="0"/>
          <w:divBdr>
            <w:top w:val="none" w:sz="0" w:space="0" w:color="auto"/>
            <w:left w:val="none" w:sz="0" w:space="0" w:color="auto"/>
            <w:bottom w:val="none" w:sz="0" w:space="0" w:color="auto"/>
            <w:right w:val="none" w:sz="0" w:space="0" w:color="auto"/>
          </w:divBdr>
        </w:div>
        <w:div w:id="1013455673">
          <w:marLeft w:val="1080"/>
          <w:marRight w:val="0"/>
          <w:marTop w:val="100"/>
          <w:marBottom w:val="0"/>
          <w:divBdr>
            <w:top w:val="none" w:sz="0" w:space="0" w:color="auto"/>
            <w:left w:val="none" w:sz="0" w:space="0" w:color="auto"/>
            <w:bottom w:val="none" w:sz="0" w:space="0" w:color="auto"/>
            <w:right w:val="none" w:sz="0" w:space="0" w:color="auto"/>
          </w:divBdr>
        </w:div>
        <w:div w:id="855579210">
          <w:marLeft w:val="1080"/>
          <w:marRight w:val="0"/>
          <w:marTop w:val="100"/>
          <w:marBottom w:val="0"/>
          <w:divBdr>
            <w:top w:val="none" w:sz="0" w:space="0" w:color="auto"/>
            <w:left w:val="none" w:sz="0" w:space="0" w:color="auto"/>
            <w:bottom w:val="none" w:sz="0" w:space="0" w:color="auto"/>
            <w:right w:val="none" w:sz="0" w:space="0" w:color="auto"/>
          </w:divBdr>
        </w:div>
        <w:div w:id="1134833902">
          <w:marLeft w:val="1080"/>
          <w:marRight w:val="0"/>
          <w:marTop w:val="100"/>
          <w:marBottom w:val="0"/>
          <w:divBdr>
            <w:top w:val="none" w:sz="0" w:space="0" w:color="auto"/>
            <w:left w:val="none" w:sz="0" w:space="0" w:color="auto"/>
            <w:bottom w:val="none" w:sz="0" w:space="0" w:color="auto"/>
            <w:right w:val="none" w:sz="0" w:space="0" w:color="auto"/>
          </w:divBdr>
        </w:div>
        <w:div w:id="1399590815">
          <w:marLeft w:val="806"/>
          <w:marRight w:val="0"/>
          <w:marTop w:val="200"/>
          <w:marBottom w:val="0"/>
          <w:divBdr>
            <w:top w:val="none" w:sz="0" w:space="0" w:color="auto"/>
            <w:left w:val="none" w:sz="0" w:space="0" w:color="auto"/>
            <w:bottom w:val="none" w:sz="0" w:space="0" w:color="auto"/>
            <w:right w:val="none" w:sz="0" w:space="0" w:color="auto"/>
          </w:divBdr>
        </w:div>
        <w:div w:id="707073256">
          <w:marLeft w:val="806"/>
          <w:marRight w:val="0"/>
          <w:marTop w:val="200"/>
          <w:marBottom w:val="0"/>
          <w:divBdr>
            <w:top w:val="none" w:sz="0" w:space="0" w:color="auto"/>
            <w:left w:val="none" w:sz="0" w:space="0" w:color="auto"/>
            <w:bottom w:val="none" w:sz="0" w:space="0" w:color="auto"/>
            <w:right w:val="none" w:sz="0" w:space="0" w:color="auto"/>
          </w:divBdr>
        </w:div>
        <w:div w:id="24408572">
          <w:marLeft w:val="806"/>
          <w:marRight w:val="0"/>
          <w:marTop w:val="200"/>
          <w:marBottom w:val="0"/>
          <w:divBdr>
            <w:top w:val="none" w:sz="0" w:space="0" w:color="auto"/>
            <w:left w:val="none" w:sz="0" w:space="0" w:color="auto"/>
            <w:bottom w:val="none" w:sz="0" w:space="0" w:color="auto"/>
            <w:right w:val="none" w:sz="0" w:space="0" w:color="auto"/>
          </w:divBdr>
        </w:div>
        <w:div w:id="272714953">
          <w:marLeft w:val="1080"/>
          <w:marRight w:val="0"/>
          <w:marTop w:val="100"/>
          <w:marBottom w:val="0"/>
          <w:divBdr>
            <w:top w:val="none" w:sz="0" w:space="0" w:color="auto"/>
            <w:left w:val="none" w:sz="0" w:space="0" w:color="auto"/>
            <w:bottom w:val="none" w:sz="0" w:space="0" w:color="auto"/>
            <w:right w:val="none" w:sz="0" w:space="0" w:color="auto"/>
          </w:divBdr>
        </w:div>
        <w:div w:id="439228200">
          <w:marLeft w:val="1080"/>
          <w:marRight w:val="0"/>
          <w:marTop w:val="100"/>
          <w:marBottom w:val="0"/>
          <w:divBdr>
            <w:top w:val="none" w:sz="0" w:space="0" w:color="auto"/>
            <w:left w:val="none" w:sz="0" w:space="0" w:color="auto"/>
            <w:bottom w:val="none" w:sz="0" w:space="0" w:color="auto"/>
            <w:right w:val="none" w:sz="0" w:space="0" w:color="auto"/>
          </w:divBdr>
        </w:div>
        <w:div w:id="1470317385">
          <w:marLeft w:val="1080"/>
          <w:marRight w:val="0"/>
          <w:marTop w:val="100"/>
          <w:marBottom w:val="0"/>
          <w:divBdr>
            <w:top w:val="none" w:sz="0" w:space="0" w:color="auto"/>
            <w:left w:val="none" w:sz="0" w:space="0" w:color="auto"/>
            <w:bottom w:val="none" w:sz="0" w:space="0" w:color="auto"/>
            <w:right w:val="none" w:sz="0" w:space="0" w:color="auto"/>
          </w:divBdr>
        </w:div>
        <w:div w:id="69471874">
          <w:marLeft w:val="1080"/>
          <w:marRight w:val="0"/>
          <w:marTop w:val="100"/>
          <w:marBottom w:val="0"/>
          <w:divBdr>
            <w:top w:val="none" w:sz="0" w:space="0" w:color="auto"/>
            <w:left w:val="none" w:sz="0" w:space="0" w:color="auto"/>
            <w:bottom w:val="none" w:sz="0" w:space="0" w:color="auto"/>
            <w:right w:val="none" w:sz="0" w:space="0" w:color="auto"/>
          </w:divBdr>
        </w:div>
        <w:div w:id="427849450">
          <w:marLeft w:val="1080"/>
          <w:marRight w:val="0"/>
          <w:marTop w:val="100"/>
          <w:marBottom w:val="0"/>
          <w:divBdr>
            <w:top w:val="none" w:sz="0" w:space="0" w:color="auto"/>
            <w:left w:val="none" w:sz="0" w:space="0" w:color="auto"/>
            <w:bottom w:val="none" w:sz="0" w:space="0" w:color="auto"/>
            <w:right w:val="none" w:sz="0" w:space="0" w:color="auto"/>
          </w:divBdr>
        </w:div>
        <w:div w:id="929974209">
          <w:marLeft w:val="806"/>
          <w:marRight w:val="0"/>
          <w:marTop w:val="200"/>
          <w:marBottom w:val="0"/>
          <w:divBdr>
            <w:top w:val="none" w:sz="0" w:space="0" w:color="auto"/>
            <w:left w:val="none" w:sz="0" w:space="0" w:color="auto"/>
            <w:bottom w:val="none" w:sz="0" w:space="0" w:color="auto"/>
            <w:right w:val="none" w:sz="0" w:space="0" w:color="auto"/>
          </w:divBdr>
        </w:div>
        <w:div w:id="1675186584">
          <w:marLeft w:val="1080"/>
          <w:marRight w:val="0"/>
          <w:marTop w:val="100"/>
          <w:marBottom w:val="0"/>
          <w:divBdr>
            <w:top w:val="none" w:sz="0" w:space="0" w:color="auto"/>
            <w:left w:val="none" w:sz="0" w:space="0" w:color="auto"/>
            <w:bottom w:val="none" w:sz="0" w:space="0" w:color="auto"/>
            <w:right w:val="none" w:sz="0" w:space="0" w:color="auto"/>
          </w:divBdr>
        </w:div>
        <w:div w:id="1435008176">
          <w:marLeft w:val="1080"/>
          <w:marRight w:val="0"/>
          <w:marTop w:val="100"/>
          <w:marBottom w:val="0"/>
          <w:divBdr>
            <w:top w:val="none" w:sz="0" w:space="0" w:color="auto"/>
            <w:left w:val="none" w:sz="0" w:space="0" w:color="auto"/>
            <w:bottom w:val="none" w:sz="0" w:space="0" w:color="auto"/>
            <w:right w:val="none" w:sz="0" w:space="0" w:color="auto"/>
          </w:divBdr>
        </w:div>
        <w:div w:id="304165673">
          <w:marLeft w:val="1080"/>
          <w:marRight w:val="0"/>
          <w:marTop w:val="100"/>
          <w:marBottom w:val="0"/>
          <w:divBdr>
            <w:top w:val="none" w:sz="0" w:space="0" w:color="auto"/>
            <w:left w:val="none" w:sz="0" w:space="0" w:color="auto"/>
            <w:bottom w:val="none" w:sz="0" w:space="0" w:color="auto"/>
            <w:right w:val="none" w:sz="0" w:space="0" w:color="auto"/>
          </w:divBdr>
        </w:div>
        <w:div w:id="2075932506">
          <w:marLeft w:val="806"/>
          <w:marRight w:val="0"/>
          <w:marTop w:val="200"/>
          <w:marBottom w:val="0"/>
          <w:divBdr>
            <w:top w:val="none" w:sz="0" w:space="0" w:color="auto"/>
            <w:left w:val="none" w:sz="0" w:space="0" w:color="auto"/>
            <w:bottom w:val="none" w:sz="0" w:space="0" w:color="auto"/>
            <w:right w:val="none" w:sz="0" w:space="0" w:color="auto"/>
          </w:divBdr>
        </w:div>
      </w:divsChild>
    </w:div>
    <w:div w:id="268858793">
      <w:bodyDiv w:val="1"/>
      <w:marLeft w:val="0"/>
      <w:marRight w:val="0"/>
      <w:marTop w:val="0"/>
      <w:marBottom w:val="0"/>
      <w:divBdr>
        <w:top w:val="none" w:sz="0" w:space="0" w:color="auto"/>
        <w:left w:val="none" w:sz="0" w:space="0" w:color="auto"/>
        <w:bottom w:val="none" w:sz="0" w:space="0" w:color="auto"/>
        <w:right w:val="none" w:sz="0" w:space="0" w:color="auto"/>
      </w:divBdr>
      <w:divsChild>
        <w:div w:id="1594044042">
          <w:marLeft w:val="547"/>
          <w:marRight w:val="0"/>
          <w:marTop w:val="200"/>
          <w:marBottom w:val="0"/>
          <w:divBdr>
            <w:top w:val="none" w:sz="0" w:space="0" w:color="auto"/>
            <w:left w:val="none" w:sz="0" w:space="0" w:color="auto"/>
            <w:bottom w:val="none" w:sz="0" w:space="0" w:color="auto"/>
            <w:right w:val="none" w:sz="0" w:space="0" w:color="auto"/>
          </w:divBdr>
        </w:div>
        <w:div w:id="1498350334">
          <w:marLeft w:val="1080"/>
          <w:marRight w:val="0"/>
          <w:marTop w:val="100"/>
          <w:marBottom w:val="0"/>
          <w:divBdr>
            <w:top w:val="none" w:sz="0" w:space="0" w:color="auto"/>
            <w:left w:val="none" w:sz="0" w:space="0" w:color="auto"/>
            <w:bottom w:val="none" w:sz="0" w:space="0" w:color="auto"/>
            <w:right w:val="none" w:sz="0" w:space="0" w:color="auto"/>
          </w:divBdr>
        </w:div>
        <w:div w:id="963928213">
          <w:marLeft w:val="1080"/>
          <w:marRight w:val="0"/>
          <w:marTop w:val="100"/>
          <w:marBottom w:val="0"/>
          <w:divBdr>
            <w:top w:val="none" w:sz="0" w:space="0" w:color="auto"/>
            <w:left w:val="none" w:sz="0" w:space="0" w:color="auto"/>
            <w:bottom w:val="none" w:sz="0" w:space="0" w:color="auto"/>
            <w:right w:val="none" w:sz="0" w:space="0" w:color="auto"/>
          </w:divBdr>
        </w:div>
        <w:div w:id="167142542">
          <w:marLeft w:val="547"/>
          <w:marRight w:val="0"/>
          <w:marTop w:val="200"/>
          <w:marBottom w:val="0"/>
          <w:divBdr>
            <w:top w:val="none" w:sz="0" w:space="0" w:color="auto"/>
            <w:left w:val="none" w:sz="0" w:space="0" w:color="auto"/>
            <w:bottom w:val="none" w:sz="0" w:space="0" w:color="auto"/>
            <w:right w:val="none" w:sz="0" w:space="0" w:color="auto"/>
          </w:divBdr>
        </w:div>
        <w:div w:id="838422175">
          <w:marLeft w:val="547"/>
          <w:marRight w:val="0"/>
          <w:marTop w:val="200"/>
          <w:marBottom w:val="0"/>
          <w:divBdr>
            <w:top w:val="none" w:sz="0" w:space="0" w:color="auto"/>
            <w:left w:val="none" w:sz="0" w:space="0" w:color="auto"/>
            <w:bottom w:val="none" w:sz="0" w:space="0" w:color="auto"/>
            <w:right w:val="none" w:sz="0" w:space="0" w:color="auto"/>
          </w:divBdr>
        </w:div>
        <w:div w:id="434205247">
          <w:marLeft w:val="547"/>
          <w:marRight w:val="0"/>
          <w:marTop w:val="200"/>
          <w:marBottom w:val="0"/>
          <w:divBdr>
            <w:top w:val="none" w:sz="0" w:space="0" w:color="auto"/>
            <w:left w:val="none" w:sz="0" w:space="0" w:color="auto"/>
            <w:bottom w:val="none" w:sz="0" w:space="0" w:color="auto"/>
            <w:right w:val="none" w:sz="0" w:space="0" w:color="auto"/>
          </w:divBdr>
        </w:div>
      </w:divsChild>
    </w:div>
    <w:div w:id="733358725">
      <w:bodyDiv w:val="1"/>
      <w:marLeft w:val="0"/>
      <w:marRight w:val="0"/>
      <w:marTop w:val="0"/>
      <w:marBottom w:val="0"/>
      <w:divBdr>
        <w:top w:val="none" w:sz="0" w:space="0" w:color="auto"/>
        <w:left w:val="none" w:sz="0" w:space="0" w:color="auto"/>
        <w:bottom w:val="none" w:sz="0" w:space="0" w:color="auto"/>
        <w:right w:val="none" w:sz="0" w:space="0" w:color="auto"/>
      </w:divBdr>
      <w:divsChild>
        <w:div w:id="175277652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bendrosios-programos/pagrindinis-ugdymas/29?clases=&amp;educations=&amp;st=2&amp;types=7" TargetMode="External"/><Relationship Id="rId13" Type="http://schemas.openxmlformats.org/officeDocument/2006/relationships/hyperlink" Target="https://emokykla.lt/" TargetMode="External"/><Relationship Id="rId18" Type="http://schemas.openxmlformats.org/officeDocument/2006/relationships/hyperlink" Target="https://emokykla.lt/bendrosios-programos/tarpdalykines-temo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emokykla.lt/bendrosios-programos/visos-bendrosios-programos/29?types=5&amp;clases=&amp;educations=&amp;ach-1=3"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mokykla.lt/metodine-medziaga/medziaga/perziura/208?r=1"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s://emokykla.lt/bendrosios-programos/pagrindinis-ugdymas/29?clases=&amp;educations=&amp;st=2&amp;types=7&amp;ct=4" TargetMode="External"/><Relationship Id="rId4" Type="http://schemas.openxmlformats.org/officeDocument/2006/relationships/numbering" Target="numbering.xml"/><Relationship Id="rId9" Type="http://schemas.openxmlformats.org/officeDocument/2006/relationships/hyperlink" Target="https://nsasmm-my.sharepoint.com/personal/svietimo_portalas_nsa_smm_lt/_layouts/15/Doc.aspx?sourcedoc=%7b64e867d8-9d73-4114-b3fb-a04c72d3841f%7d&amp;action=view&amp;wd=target%282.%20Veikl%C5%B3%20planavimo%20pavyzd%C5%BEiai.one%7C3f7c4f3e-9ac0-4fea-8fb2-214803ccb29d%2FVeikl%C5%B3%20planavimo%20ir%20kompetencij%C5%B3%20ugdymo%20pavyzd%C5%BEiai%7C87e6f319-de28-4de7-94ad-7e9815dc73ec%2F%29&amp;wdorigin=NavigationUrl" TargetMode="External"/><Relationship Id="rId14" Type="http://schemas.openxmlformats.org/officeDocument/2006/relationships/hyperlink" Target="https://www.emokykla.lt/bendrosios-programos/visos-bendrosios-programos/29?tab=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AFE40-B7B6-4C37-9DA0-5F74721A380E}">
  <ds:schemaRefs>
    <ds:schemaRef ds:uri="http://schemas.microsoft.com/sharepoint/v3/contenttype/forms"/>
  </ds:schemaRefs>
</ds:datastoreItem>
</file>

<file path=customXml/itemProps2.xml><?xml version="1.0" encoding="utf-8"?>
<ds:datastoreItem xmlns:ds="http://schemas.openxmlformats.org/officeDocument/2006/customXml" ds:itemID="{A5897A6F-A11B-4C07-91E8-044FE9072F4B}">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EFCFDC4A-ACDB-43DC-A974-8C0D62A39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6976</Words>
  <Characters>3977</Characters>
  <Application>Microsoft Office Word</Application>
  <DocSecurity>0</DocSecurity>
  <Lines>33</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Danguolė Povilaitienė</dc:creator>
  <cp:keywords/>
  <dc:description/>
  <cp:lastModifiedBy>Aina</cp:lastModifiedBy>
  <cp:revision>3</cp:revision>
  <dcterms:created xsi:type="dcterms:W3CDTF">2024-08-22T14:52:00Z</dcterms:created>
  <dcterms:modified xsi:type="dcterms:W3CDTF">2024-08-22T19:43:00Z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y fmtid="{D5CDD505-2E9C-101B-9397-08002B2CF9AE}" pid="3" name="MediaServiceImageTags">
    <vt:lpwstr/>
  </property>
</Properties>
</file>