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54F05" w14:textId="77777777" w:rsidR="00D917F9" w:rsidRDefault="00D917F9" w:rsidP="00D917F9">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28A552E0" w14:textId="77777777" w:rsidR="00D917F9" w:rsidRDefault="00D917F9" w:rsidP="00D917F9">
      <w:pPr>
        <w:pStyle w:val="paragraph"/>
        <w:spacing w:before="0" w:beforeAutospacing="0" w:after="0" w:afterAutospacing="0"/>
        <w:jc w:val="both"/>
        <w:textAlignment w:val="baseline"/>
        <w:rPr>
          <w:rFonts w:ascii="Segoe UI" w:hAnsi="Segoe UI" w:cs="Segoe UI"/>
          <w:sz w:val="18"/>
          <w:szCs w:val="18"/>
        </w:rPr>
      </w:pPr>
    </w:p>
    <w:p w14:paraId="69692FF8" w14:textId="77777777" w:rsidR="00D917F9" w:rsidRDefault="00D917F9" w:rsidP="00D917F9">
      <w:pPr>
        <w:jc w:val="both"/>
        <w:textAlignment w:val="baseline"/>
        <w:rPr>
          <w:szCs w:val="24"/>
        </w:rPr>
      </w:pPr>
      <w:r>
        <w:rPr>
          <w:szCs w:val="24"/>
        </w:rPr>
        <w:t>Ilgalaikio plano pavyzdyje pateikiamas preliminarus 70-ies procentų Bendruosiuose ugdymo planuose dalykui numatyto valandų skaičiaus paskirstymas:</w:t>
      </w:r>
    </w:p>
    <w:p w14:paraId="036219B6" w14:textId="77777777" w:rsidR="00D917F9" w:rsidRDefault="00D917F9" w:rsidP="00D917F9">
      <w:pPr>
        <w:numPr>
          <w:ilvl w:val="0"/>
          <w:numId w:val="6"/>
        </w:numPr>
        <w:spacing w:line="276" w:lineRule="auto"/>
        <w:jc w:val="both"/>
        <w:textAlignment w:val="baseline"/>
        <w:rPr>
          <w:szCs w:val="24"/>
        </w:rPr>
      </w:pPr>
      <w:r>
        <w:rPr>
          <w:szCs w:val="24"/>
        </w:rPr>
        <w:t xml:space="preserve">stulpelyje </w:t>
      </w:r>
      <w:r>
        <w:rPr>
          <w:i/>
          <w:szCs w:val="24"/>
        </w:rPr>
        <w:t>Mokymo(</w:t>
      </w:r>
      <w:proofErr w:type="spellStart"/>
      <w:r>
        <w:rPr>
          <w:i/>
          <w:szCs w:val="24"/>
        </w:rPr>
        <w:t>si</w:t>
      </w:r>
      <w:proofErr w:type="spellEnd"/>
      <w:r>
        <w:rPr>
          <w:i/>
          <w:szCs w:val="24"/>
        </w:rPr>
        <w:t xml:space="preserve">) turinio sritis </w:t>
      </w:r>
      <w:r>
        <w:rPr>
          <w:szCs w:val="24"/>
        </w:rPr>
        <w:t>yra pateikiamos Fizinio ugdymo bendrosios programos (toliau – BP) sritys;</w:t>
      </w:r>
    </w:p>
    <w:p w14:paraId="50CD17B5" w14:textId="77777777" w:rsidR="006B7C76" w:rsidRDefault="006B7C76" w:rsidP="006B7C76">
      <w:pPr>
        <w:numPr>
          <w:ilvl w:val="0"/>
          <w:numId w:val="6"/>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6713617B" w14:textId="77777777" w:rsidR="006B7C76" w:rsidRPr="00A679F9" w:rsidRDefault="006B7C76" w:rsidP="006B7C76">
      <w:pPr>
        <w:numPr>
          <w:ilvl w:val="0"/>
          <w:numId w:val="6"/>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6D8F86A5" w14:textId="77777777" w:rsidR="006B7C76" w:rsidRPr="00CE0BF6" w:rsidRDefault="006B7C76" w:rsidP="006B7C76">
      <w:pPr>
        <w:numPr>
          <w:ilvl w:val="0"/>
          <w:numId w:val="6"/>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362D556A" w14:textId="77777777" w:rsidR="006B7C76" w:rsidRDefault="006B7C76" w:rsidP="006B7C76">
      <w:pPr>
        <w:numPr>
          <w:ilvl w:val="0"/>
          <w:numId w:val="6"/>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04328586" w14:textId="77777777" w:rsidR="006B7C76" w:rsidRPr="00CE0BF6" w:rsidRDefault="006B7C76" w:rsidP="006B7C76">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21391A22" w14:textId="77777777" w:rsidR="006B7C76" w:rsidRDefault="006B7C76" w:rsidP="006B7C76">
      <w:pPr>
        <w:numPr>
          <w:ilvl w:val="0"/>
          <w:numId w:val="6"/>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26AC4386" w14:textId="77777777" w:rsidR="006B7C76" w:rsidRPr="00A679F9" w:rsidRDefault="006B7C76" w:rsidP="006B7C76">
      <w:pPr>
        <w:numPr>
          <w:ilvl w:val="0"/>
          <w:numId w:val="6"/>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39A735DC" w14:textId="77777777" w:rsidR="006B7C76" w:rsidRPr="00CE0BF6" w:rsidRDefault="006B7C76" w:rsidP="006B7C76">
      <w:pPr>
        <w:numPr>
          <w:ilvl w:val="0"/>
          <w:numId w:val="6"/>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7DD3CE2A" w14:textId="77777777" w:rsidR="00D917F9" w:rsidRDefault="00D917F9" w:rsidP="00D917F9">
      <w:pPr>
        <w:spacing w:line="276" w:lineRule="auto"/>
        <w:ind w:left="720"/>
        <w:contextualSpacing/>
        <w:jc w:val="both"/>
        <w:textAlignment w:val="baseline"/>
        <w:rPr>
          <w:szCs w:val="24"/>
        </w:rPr>
      </w:pPr>
    </w:p>
    <w:p w14:paraId="41990F41" w14:textId="77777777" w:rsidR="00D917F9" w:rsidRDefault="00D917F9" w:rsidP="00D917F9">
      <w:pPr>
        <w:spacing w:after="120"/>
        <w:jc w:val="both"/>
        <w:textAlignment w:val="baseline"/>
        <w:rPr>
          <w:szCs w:val="24"/>
        </w:rPr>
      </w:pPr>
      <w:r>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szCs w:val="24"/>
        </w:rPr>
        <w:t>tarpdalykinėmis</w:t>
      </w:r>
      <w:proofErr w:type="spellEnd"/>
      <w:r>
        <w:rPr>
          <w:szCs w:val="24"/>
        </w:rPr>
        <w:t xml:space="preserve"> temomis. Pamokų ir veiklų planavimo pavyzdžių galima rasti BP įgyvendinimo rekomendacijose.</w:t>
      </w:r>
      <w:r>
        <w:rPr>
          <w:i/>
          <w:iCs/>
          <w:szCs w:val="24"/>
        </w:rPr>
        <w:t xml:space="preserve"> </w:t>
      </w:r>
      <w:r>
        <w:rPr>
          <w:szCs w:val="24"/>
        </w:rPr>
        <w:t xml:space="preserve">Planuodamas mokymosi veiklas mokytojas tikslingai pasirenka, kurias kompetencijas ir pasiekimus ugdys atsižvelgdamas į konkrečios klasės mokinių pasiekimus ir poreikius. Šį darbą palengvins naudojimasis </w:t>
      </w:r>
      <w:hyperlink r:id="rId8" w:history="1">
        <w:r>
          <w:rPr>
            <w:rStyle w:val="Hyperlink"/>
            <w:szCs w:val="24"/>
          </w:rPr>
          <w:t>Švietimo portale</w:t>
        </w:r>
      </w:hyperlink>
      <w:r>
        <w:rPr>
          <w:szCs w:val="24"/>
        </w:rPr>
        <w:t xml:space="preserve"> pateiktos BP </w:t>
      </w:r>
      <w:hyperlink r:id="rId9" w:history="1">
        <w:r>
          <w:rPr>
            <w:rStyle w:val="Hyperlink"/>
            <w:szCs w:val="24"/>
          </w:rPr>
          <w:t>atvaizdavimu</w:t>
        </w:r>
      </w:hyperlink>
      <w:r>
        <w:rPr>
          <w:szCs w:val="24"/>
        </w:rPr>
        <w:t xml:space="preserve"> su mokymo(</w:t>
      </w:r>
      <w:proofErr w:type="spellStart"/>
      <w:r>
        <w:rPr>
          <w:szCs w:val="24"/>
        </w:rPr>
        <w:t>si</w:t>
      </w:r>
      <w:proofErr w:type="spellEnd"/>
      <w:r>
        <w:rPr>
          <w:szCs w:val="24"/>
        </w:rPr>
        <w:t xml:space="preserve">) turinio, pasiekimų, kompetencijų ir </w:t>
      </w:r>
      <w:proofErr w:type="spellStart"/>
      <w:r>
        <w:rPr>
          <w:szCs w:val="24"/>
        </w:rPr>
        <w:t>tarpdalykinių</w:t>
      </w:r>
      <w:proofErr w:type="spellEnd"/>
      <w:r>
        <w:rPr>
          <w:szCs w:val="24"/>
        </w:rPr>
        <w:t xml:space="preserve"> temų nurodytomis sąsajomis.</w:t>
      </w:r>
    </w:p>
    <w:p w14:paraId="61557A2C" w14:textId="77777777" w:rsidR="00D917F9" w:rsidRDefault="00D917F9">
      <w:pPr>
        <w:ind w:firstLine="720"/>
        <w:jc w:val="both"/>
        <w:rPr>
          <w:szCs w:val="24"/>
        </w:rPr>
        <w:sectPr w:rsidR="00D917F9" w:rsidSect="00D917F9">
          <w:type w:val="continuous"/>
          <w:pgSz w:w="11906" w:h="16838"/>
          <w:pgMar w:top="567" w:right="567" w:bottom="567" w:left="1134" w:header="567" w:footer="567" w:gutter="0"/>
          <w:cols w:space="1296"/>
          <w:docGrid w:linePitch="326"/>
        </w:sectPr>
      </w:pPr>
    </w:p>
    <w:p w14:paraId="11EBE9CD" w14:textId="4457F4BD"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630DA5">
        <w:rPr>
          <w:rStyle w:val="normaltextrun"/>
          <w:b/>
          <w:bCs/>
        </w:rPr>
        <w:t>6</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3B989B9C"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630DA5">
        <w:rPr>
          <w:rStyle w:val="normaltextrun"/>
        </w:rPr>
        <w:t>6</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0D7AE2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C71039" w:rsidRPr="00C71039">
        <w:rPr>
          <w:rStyle w:val="normaltextrun"/>
        </w:rPr>
        <w:t>3</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559"/>
        <w:gridCol w:w="1560"/>
        <w:gridCol w:w="2409"/>
        <w:gridCol w:w="1276"/>
        <w:gridCol w:w="851"/>
        <w:gridCol w:w="1701"/>
        <w:gridCol w:w="1842"/>
        <w:gridCol w:w="2268"/>
        <w:gridCol w:w="1524"/>
      </w:tblGrid>
      <w:tr w:rsidR="00C7140C" w:rsidRPr="00C7140C" w14:paraId="38FC0504" w14:textId="77777777" w:rsidTr="00910D0D">
        <w:trPr>
          <w:trHeight w:val="843"/>
        </w:trPr>
        <w:tc>
          <w:tcPr>
            <w:tcW w:w="704" w:type="dxa"/>
          </w:tcPr>
          <w:p w14:paraId="013FD824"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EIL. NR.</w:t>
            </w:r>
          </w:p>
        </w:tc>
        <w:tc>
          <w:tcPr>
            <w:tcW w:w="1559" w:type="dxa"/>
          </w:tcPr>
          <w:p w14:paraId="09539A86"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MOKYMO(SI) TURINIO SRITIS</w:t>
            </w:r>
          </w:p>
        </w:tc>
        <w:tc>
          <w:tcPr>
            <w:tcW w:w="1560" w:type="dxa"/>
          </w:tcPr>
          <w:p w14:paraId="675BB80E"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MOKYMO(SI) TURINIO TEMA</w:t>
            </w:r>
          </w:p>
        </w:tc>
        <w:tc>
          <w:tcPr>
            <w:tcW w:w="2409" w:type="dxa"/>
          </w:tcPr>
          <w:p w14:paraId="44B0F153"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PAMOKOS TEMA</w:t>
            </w:r>
          </w:p>
        </w:tc>
        <w:tc>
          <w:tcPr>
            <w:tcW w:w="1276" w:type="dxa"/>
          </w:tcPr>
          <w:p w14:paraId="5326E587"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VALANDŲ SKAIČIUS</w:t>
            </w:r>
          </w:p>
        </w:tc>
        <w:tc>
          <w:tcPr>
            <w:tcW w:w="851" w:type="dxa"/>
          </w:tcPr>
          <w:p w14:paraId="164046DC"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30 PROC.</w:t>
            </w:r>
          </w:p>
        </w:tc>
        <w:tc>
          <w:tcPr>
            <w:tcW w:w="1701" w:type="dxa"/>
          </w:tcPr>
          <w:p w14:paraId="3AEB1F18"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UGDOMI PASIEKIMAI</w:t>
            </w:r>
          </w:p>
        </w:tc>
        <w:tc>
          <w:tcPr>
            <w:tcW w:w="1842" w:type="dxa"/>
          </w:tcPr>
          <w:p w14:paraId="6914A5E5"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UGDOMOS KOMPETENCIJOS</w:t>
            </w:r>
          </w:p>
        </w:tc>
        <w:tc>
          <w:tcPr>
            <w:tcW w:w="2268" w:type="dxa"/>
          </w:tcPr>
          <w:p w14:paraId="582D3BA6"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MOKYMO(SI) PRIEMONĖ</w:t>
            </w:r>
          </w:p>
        </w:tc>
        <w:tc>
          <w:tcPr>
            <w:tcW w:w="1524" w:type="dxa"/>
          </w:tcPr>
          <w:p w14:paraId="5A563A00" w14:textId="77777777" w:rsidR="00C7140C" w:rsidRPr="00C7140C" w:rsidRDefault="00C7140C" w:rsidP="00910D0D">
            <w:pPr>
              <w:pStyle w:val="paragraph"/>
              <w:spacing w:before="0" w:beforeAutospacing="0" w:after="0" w:afterAutospacing="0"/>
              <w:textAlignment w:val="baseline"/>
              <w:rPr>
                <w:rStyle w:val="normaltextrun"/>
                <w:sz w:val="20"/>
                <w:szCs w:val="20"/>
              </w:rPr>
            </w:pPr>
            <w:r w:rsidRPr="00C7140C">
              <w:rPr>
                <w:rStyle w:val="normaltextrun"/>
                <w:sz w:val="20"/>
                <w:szCs w:val="20"/>
              </w:rPr>
              <w:t>INTEGRACIJA</w:t>
            </w:r>
          </w:p>
        </w:tc>
      </w:tr>
      <w:tr w:rsidR="008F0A60" w:rsidRPr="00C7140C" w14:paraId="37F42907" w14:textId="77777777" w:rsidTr="00BE0C61">
        <w:trPr>
          <w:trHeight w:val="896"/>
        </w:trPr>
        <w:tc>
          <w:tcPr>
            <w:tcW w:w="704" w:type="dxa"/>
            <w:vMerge w:val="restart"/>
          </w:tcPr>
          <w:p w14:paraId="37593D53" w14:textId="77777777" w:rsidR="008F0A60" w:rsidRPr="00C7140C" w:rsidRDefault="008F0A60" w:rsidP="00C7140C">
            <w:pPr>
              <w:pStyle w:val="paragraph"/>
              <w:spacing w:before="0" w:beforeAutospacing="0" w:after="0" w:afterAutospacing="0"/>
              <w:textAlignment w:val="baseline"/>
              <w:rPr>
                <w:rStyle w:val="normaltextrun"/>
                <w:sz w:val="20"/>
                <w:szCs w:val="20"/>
              </w:rPr>
            </w:pPr>
            <w:r w:rsidRPr="00C7140C">
              <w:rPr>
                <w:rStyle w:val="normaltextrun"/>
                <w:sz w:val="20"/>
                <w:szCs w:val="20"/>
              </w:rPr>
              <w:t>1.</w:t>
            </w:r>
          </w:p>
        </w:tc>
        <w:tc>
          <w:tcPr>
            <w:tcW w:w="1559" w:type="dxa"/>
            <w:vMerge w:val="restart"/>
          </w:tcPr>
          <w:p w14:paraId="75926EF1" w14:textId="0D1D642A" w:rsidR="008F0A60" w:rsidRPr="00C7140C" w:rsidRDefault="008F0A60" w:rsidP="00C7140C">
            <w:pPr>
              <w:pStyle w:val="paragraph"/>
              <w:spacing w:before="0" w:beforeAutospacing="0" w:after="0" w:afterAutospacing="0"/>
              <w:textAlignment w:val="baseline"/>
              <w:rPr>
                <w:rStyle w:val="normaltextrun"/>
                <w:sz w:val="20"/>
                <w:szCs w:val="20"/>
              </w:rPr>
            </w:pPr>
            <w:r w:rsidRPr="00C7140C">
              <w:rPr>
                <w:sz w:val="20"/>
                <w:szCs w:val="20"/>
              </w:rPr>
              <w:t>Judėjimo įgūdžių plėtojimas, savikontrolė ir įsivertinimas</w:t>
            </w:r>
          </w:p>
        </w:tc>
        <w:tc>
          <w:tcPr>
            <w:tcW w:w="1560" w:type="dxa"/>
            <w:vMerge w:val="restart"/>
          </w:tcPr>
          <w:p w14:paraId="0DB712EF" w14:textId="5BCABD91" w:rsidR="008F0A60" w:rsidRPr="00C7140C" w:rsidRDefault="008F0A60" w:rsidP="00C7140C">
            <w:pPr>
              <w:pStyle w:val="paragraph"/>
              <w:spacing w:before="0" w:beforeAutospacing="0" w:after="0" w:afterAutospacing="0"/>
              <w:textAlignment w:val="baseline"/>
              <w:rPr>
                <w:rStyle w:val="normaltextrun"/>
                <w:sz w:val="20"/>
                <w:szCs w:val="20"/>
              </w:rPr>
            </w:pPr>
            <w:r w:rsidRPr="00C7140C">
              <w:rPr>
                <w:color w:val="000000"/>
                <w:sz w:val="20"/>
                <w:szCs w:val="20"/>
              </w:rPr>
              <w:t>Kūno surikiavimo įgūdžiai</w:t>
            </w:r>
          </w:p>
        </w:tc>
        <w:tc>
          <w:tcPr>
            <w:tcW w:w="2409" w:type="dxa"/>
          </w:tcPr>
          <w:p w14:paraId="435E0635" w14:textId="059B15A2"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Funkcinių judesių lavinimas, žaidžiant judriuosius žaidimus įvairiose aplinkose</w:t>
            </w:r>
          </w:p>
        </w:tc>
        <w:tc>
          <w:tcPr>
            <w:tcW w:w="1276" w:type="dxa"/>
          </w:tcPr>
          <w:p w14:paraId="0920FF9E" w14:textId="02481574"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51FAF423"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701" w:type="dxa"/>
            <w:vMerge w:val="restart"/>
          </w:tcPr>
          <w:p w14:paraId="2374D535" w14:textId="4FCB6469" w:rsidR="008F0A60" w:rsidRPr="00C7140C" w:rsidRDefault="008F0A60" w:rsidP="00C7140C">
            <w:pPr>
              <w:pStyle w:val="paragraph"/>
              <w:spacing w:before="0" w:beforeAutospacing="0" w:after="0" w:afterAutospacing="0"/>
              <w:textAlignment w:val="baseline"/>
              <w:rPr>
                <w:rStyle w:val="normaltextrun"/>
                <w:sz w:val="20"/>
                <w:szCs w:val="20"/>
              </w:rPr>
            </w:pPr>
            <w:r w:rsidRPr="00C7140C">
              <w:rPr>
                <w:sz w:val="20"/>
                <w:szCs w:val="20"/>
              </w:rPr>
              <w:t xml:space="preserve">Geba išlaikyti optimalų kūno surikiavimą atliekant </w:t>
            </w:r>
            <w:proofErr w:type="spellStart"/>
            <w:r w:rsidRPr="00C7140C">
              <w:rPr>
                <w:sz w:val="20"/>
                <w:szCs w:val="20"/>
              </w:rPr>
              <w:t>lokomocinius</w:t>
            </w:r>
            <w:proofErr w:type="spellEnd"/>
            <w:r w:rsidRPr="00C7140C">
              <w:rPr>
                <w:sz w:val="20"/>
                <w:szCs w:val="20"/>
              </w:rPr>
              <w:t xml:space="preserve">, </w:t>
            </w:r>
            <w:proofErr w:type="spellStart"/>
            <w:r w:rsidRPr="00C7140C">
              <w:rPr>
                <w:sz w:val="20"/>
                <w:szCs w:val="20"/>
              </w:rPr>
              <w:t>nelokomocinius</w:t>
            </w:r>
            <w:proofErr w:type="spellEnd"/>
            <w:r w:rsidRPr="00C7140C">
              <w:rPr>
                <w:sz w:val="20"/>
                <w:szCs w:val="20"/>
              </w:rPr>
              <w:t xml:space="preserve"> ar </w:t>
            </w:r>
            <w:proofErr w:type="spellStart"/>
            <w:r w:rsidRPr="00C7140C">
              <w:rPr>
                <w:sz w:val="20"/>
                <w:szCs w:val="20"/>
              </w:rPr>
              <w:t>manipuliacinius</w:t>
            </w:r>
            <w:proofErr w:type="spellEnd"/>
            <w:r w:rsidRPr="00C7140C">
              <w:rPr>
                <w:sz w:val="20"/>
                <w:szCs w:val="20"/>
              </w:rPr>
              <w:t xml:space="preserve"> judesius sudėtingėjančių aplinkų, suvaržymų sąlygomis (A1.3)</w:t>
            </w:r>
          </w:p>
        </w:tc>
        <w:tc>
          <w:tcPr>
            <w:tcW w:w="1842" w:type="dxa"/>
            <w:vMerge w:val="restart"/>
          </w:tcPr>
          <w:p w14:paraId="54241AB5" w14:textId="1CC56AE7" w:rsidR="008F0A60" w:rsidRPr="00C7140C" w:rsidRDefault="008F0A60" w:rsidP="00C7140C">
            <w:pPr>
              <w:pStyle w:val="paragraph"/>
              <w:spacing w:before="0" w:beforeAutospacing="0" w:after="0" w:afterAutospacing="0"/>
              <w:textAlignment w:val="baseline"/>
              <w:rPr>
                <w:rStyle w:val="normaltextrun"/>
                <w:sz w:val="20"/>
                <w:szCs w:val="20"/>
              </w:rPr>
            </w:pPr>
            <w:r w:rsidRPr="00C7140C">
              <w:rPr>
                <w:rStyle w:val="normaltextrun"/>
                <w:sz w:val="20"/>
                <w:szCs w:val="20"/>
              </w:rPr>
              <w:t>Kūrybiškumo; Pažinimo; Socialinė, emocinė ir sveikos gyvensenos</w:t>
            </w:r>
          </w:p>
        </w:tc>
        <w:tc>
          <w:tcPr>
            <w:tcW w:w="2268" w:type="dxa"/>
            <w:vMerge w:val="restart"/>
          </w:tcPr>
          <w:p w14:paraId="08218466" w14:textId="65347D04" w:rsidR="008F0A60" w:rsidRPr="00C7140C" w:rsidRDefault="008F0A60" w:rsidP="00C7140C">
            <w:pPr>
              <w:pStyle w:val="paragraph"/>
              <w:spacing w:before="0" w:beforeAutospacing="0" w:after="0" w:afterAutospacing="0"/>
              <w:textAlignment w:val="baseline"/>
              <w:rPr>
                <w:rStyle w:val="normaltextrun"/>
                <w:sz w:val="20"/>
                <w:szCs w:val="20"/>
              </w:rPr>
            </w:pPr>
            <w:r w:rsidRPr="008F0A60">
              <w:rPr>
                <w:sz w:val="20"/>
                <w:szCs w:val="20"/>
              </w:rPr>
              <w:t xml:space="preserve">Vytauto Didžiojo universiteto Švietimo akademija. Projektas </w:t>
            </w:r>
            <w:proofErr w:type="spellStart"/>
            <w:r w:rsidRPr="008F0A60">
              <w:rPr>
                <w:sz w:val="20"/>
                <w:szCs w:val="20"/>
              </w:rPr>
              <w:t>JoyMVPA</w:t>
            </w:r>
            <w:proofErr w:type="spellEnd"/>
            <w:r w:rsidRPr="008F0A60">
              <w:rPr>
                <w:sz w:val="20"/>
                <w:szCs w:val="20"/>
              </w:rPr>
              <w:t xml:space="preserve">. Metodika </w:t>
            </w:r>
            <w:hyperlink r:id="rId10" w:history="1">
              <w:r w:rsidRPr="00D10800">
                <w:rPr>
                  <w:rStyle w:val="Hyperlink"/>
                  <w:sz w:val="20"/>
                  <w:szCs w:val="20"/>
                </w:rPr>
                <w:t>https://svietimas.vdu.lt/wp-content/uploads/2022/09/LT_Metodika_compressed.pdf</w:t>
              </w:r>
            </w:hyperlink>
            <w:r>
              <w:rPr>
                <w:sz w:val="20"/>
                <w:szCs w:val="20"/>
              </w:rPr>
              <w:t xml:space="preserve"> </w:t>
            </w:r>
            <w:r w:rsidRPr="008F0A60">
              <w:rPr>
                <w:sz w:val="20"/>
                <w:szCs w:val="20"/>
              </w:rPr>
              <w:t xml:space="preserve">* ir žaidimai </w:t>
            </w:r>
            <w:hyperlink r:id="rId11" w:history="1">
              <w:r w:rsidRPr="00D10800">
                <w:rPr>
                  <w:rStyle w:val="Hyperlink"/>
                  <w:sz w:val="20"/>
                  <w:szCs w:val="20"/>
                </w:rPr>
                <w:t>https://www.youtube.com/playlist?list=PLCxrPrq8-iiV-Vw7Azn9v33csCtlEwyVv</w:t>
              </w:r>
            </w:hyperlink>
            <w:r>
              <w:rPr>
                <w:sz w:val="20"/>
                <w:szCs w:val="20"/>
              </w:rPr>
              <w:t xml:space="preserve"> </w:t>
            </w:r>
            <w:r w:rsidRPr="008F0A60">
              <w:rPr>
                <w:sz w:val="20"/>
                <w:szCs w:val="20"/>
              </w:rPr>
              <w:t xml:space="preserve"> *</w:t>
            </w:r>
          </w:p>
        </w:tc>
        <w:tc>
          <w:tcPr>
            <w:tcW w:w="1524" w:type="dxa"/>
          </w:tcPr>
          <w:p w14:paraId="08E0ED16"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r>
      <w:tr w:rsidR="008F0A60" w:rsidRPr="00C7140C" w14:paraId="70C237CF" w14:textId="77777777" w:rsidTr="00910D0D">
        <w:trPr>
          <w:trHeight w:val="685"/>
        </w:trPr>
        <w:tc>
          <w:tcPr>
            <w:tcW w:w="704" w:type="dxa"/>
            <w:vMerge/>
          </w:tcPr>
          <w:p w14:paraId="2CD6C8B0"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59" w:type="dxa"/>
            <w:vMerge/>
          </w:tcPr>
          <w:p w14:paraId="46DDC4EE"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60" w:type="dxa"/>
            <w:vMerge/>
          </w:tcPr>
          <w:p w14:paraId="44D8B2C1" w14:textId="77777777" w:rsidR="008F0A60" w:rsidRPr="00C7140C" w:rsidRDefault="008F0A60" w:rsidP="00C7140C">
            <w:pPr>
              <w:pStyle w:val="paragraph"/>
              <w:spacing w:before="0" w:beforeAutospacing="0" w:after="0" w:afterAutospacing="0"/>
              <w:textAlignment w:val="baseline"/>
              <w:rPr>
                <w:sz w:val="20"/>
                <w:szCs w:val="20"/>
              </w:rPr>
            </w:pPr>
          </w:p>
        </w:tc>
        <w:tc>
          <w:tcPr>
            <w:tcW w:w="2409" w:type="dxa"/>
          </w:tcPr>
          <w:p w14:paraId="484E7D37" w14:textId="1A0194CC"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Funkcinių judesių lavinimas, įveikiant kliūčių ruožus įvairiose aplinkose</w:t>
            </w:r>
          </w:p>
        </w:tc>
        <w:tc>
          <w:tcPr>
            <w:tcW w:w="1276" w:type="dxa"/>
          </w:tcPr>
          <w:p w14:paraId="06267E6D" w14:textId="6BB3C1F5"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0DCCCE1A"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701" w:type="dxa"/>
            <w:vMerge/>
          </w:tcPr>
          <w:p w14:paraId="050B7F42"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842" w:type="dxa"/>
            <w:vMerge/>
          </w:tcPr>
          <w:p w14:paraId="251DC937"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2268" w:type="dxa"/>
            <w:vMerge/>
          </w:tcPr>
          <w:p w14:paraId="02BD0C57"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24" w:type="dxa"/>
          </w:tcPr>
          <w:p w14:paraId="298F126A"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r>
      <w:tr w:rsidR="008F0A60" w:rsidRPr="00C7140C" w14:paraId="3F6C4A65" w14:textId="77777777" w:rsidTr="00910D0D">
        <w:trPr>
          <w:trHeight w:val="709"/>
        </w:trPr>
        <w:tc>
          <w:tcPr>
            <w:tcW w:w="704" w:type="dxa"/>
            <w:vMerge/>
          </w:tcPr>
          <w:p w14:paraId="65E40618"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59" w:type="dxa"/>
            <w:vMerge/>
          </w:tcPr>
          <w:p w14:paraId="77CAB755"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60" w:type="dxa"/>
            <w:vMerge/>
          </w:tcPr>
          <w:p w14:paraId="36E8384F" w14:textId="77777777" w:rsidR="008F0A60" w:rsidRPr="00C7140C" w:rsidRDefault="008F0A60" w:rsidP="00C7140C">
            <w:pPr>
              <w:pStyle w:val="paragraph"/>
              <w:spacing w:before="0" w:beforeAutospacing="0" w:after="0" w:afterAutospacing="0"/>
              <w:textAlignment w:val="baseline"/>
              <w:rPr>
                <w:sz w:val="20"/>
                <w:szCs w:val="20"/>
              </w:rPr>
            </w:pPr>
          </w:p>
        </w:tc>
        <w:tc>
          <w:tcPr>
            <w:tcW w:w="2409" w:type="dxa"/>
          </w:tcPr>
          <w:p w14:paraId="05C4EEEB" w14:textId="20A8F58B"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Funkcinių judesių lavinimas, atliekant kūrybines užduotis įvairiose aplinkose</w:t>
            </w:r>
          </w:p>
        </w:tc>
        <w:tc>
          <w:tcPr>
            <w:tcW w:w="1276" w:type="dxa"/>
          </w:tcPr>
          <w:p w14:paraId="6F0E5408" w14:textId="1DAE61BA"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13BAAC9F"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701" w:type="dxa"/>
            <w:vMerge/>
          </w:tcPr>
          <w:p w14:paraId="7B7D1105"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842" w:type="dxa"/>
            <w:vMerge/>
          </w:tcPr>
          <w:p w14:paraId="0802F50A"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2268" w:type="dxa"/>
            <w:vMerge/>
          </w:tcPr>
          <w:p w14:paraId="747F3CA6"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24" w:type="dxa"/>
          </w:tcPr>
          <w:p w14:paraId="5046991A"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r>
      <w:tr w:rsidR="008F0A60" w:rsidRPr="00C7140C" w14:paraId="6775D13D" w14:textId="77777777" w:rsidTr="00910D0D">
        <w:trPr>
          <w:trHeight w:val="832"/>
        </w:trPr>
        <w:tc>
          <w:tcPr>
            <w:tcW w:w="704" w:type="dxa"/>
            <w:vMerge/>
          </w:tcPr>
          <w:p w14:paraId="36809027"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59" w:type="dxa"/>
            <w:vMerge/>
          </w:tcPr>
          <w:p w14:paraId="7D26EA40"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60" w:type="dxa"/>
            <w:vMerge/>
          </w:tcPr>
          <w:p w14:paraId="58F5A165" w14:textId="77777777" w:rsidR="008F0A60" w:rsidRPr="00C7140C" w:rsidRDefault="008F0A60" w:rsidP="00C7140C">
            <w:pPr>
              <w:pStyle w:val="paragraph"/>
              <w:spacing w:before="0" w:beforeAutospacing="0" w:after="0" w:afterAutospacing="0"/>
              <w:textAlignment w:val="baseline"/>
              <w:rPr>
                <w:sz w:val="20"/>
                <w:szCs w:val="20"/>
              </w:rPr>
            </w:pPr>
          </w:p>
        </w:tc>
        <w:tc>
          <w:tcPr>
            <w:tcW w:w="2409" w:type="dxa"/>
          </w:tcPr>
          <w:p w14:paraId="623D7B2D" w14:textId="45E7D045" w:rsidR="008F0A60" w:rsidRPr="00C7140C" w:rsidRDefault="008F0A60" w:rsidP="00C7140C">
            <w:pPr>
              <w:pStyle w:val="paragraph"/>
              <w:spacing w:before="0" w:beforeAutospacing="0" w:after="0" w:afterAutospacing="0"/>
              <w:textAlignment w:val="baseline"/>
              <w:rPr>
                <w:color w:val="000000"/>
                <w:sz w:val="20"/>
                <w:szCs w:val="20"/>
              </w:rPr>
            </w:pPr>
            <w:r w:rsidRPr="00C7140C">
              <w:rPr>
                <w:color w:val="000000"/>
                <w:sz w:val="20"/>
                <w:szCs w:val="20"/>
              </w:rPr>
              <w:t>Saugius ne sportinių įvairių dydžių, formų, medžiagiškumo daiktų naudojimas žaidimams, estafetėms ar žongliravimui</w:t>
            </w:r>
          </w:p>
        </w:tc>
        <w:tc>
          <w:tcPr>
            <w:tcW w:w="1276" w:type="dxa"/>
          </w:tcPr>
          <w:p w14:paraId="6BAB653B" w14:textId="692DCDA4" w:rsidR="008F0A60" w:rsidRPr="00C7140C" w:rsidRDefault="008F0A60" w:rsidP="00C7140C">
            <w:pPr>
              <w:pStyle w:val="paragraph"/>
              <w:spacing w:before="0" w:beforeAutospacing="0" w:after="0" w:afterAutospacing="0"/>
              <w:textAlignment w:val="baseline"/>
              <w:rPr>
                <w:color w:val="000000"/>
                <w:sz w:val="20"/>
                <w:szCs w:val="20"/>
              </w:rPr>
            </w:pPr>
            <w:r w:rsidRPr="00C7140C">
              <w:rPr>
                <w:color w:val="000000"/>
                <w:sz w:val="20"/>
                <w:szCs w:val="20"/>
              </w:rPr>
              <w:t>1</w:t>
            </w:r>
          </w:p>
        </w:tc>
        <w:tc>
          <w:tcPr>
            <w:tcW w:w="851" w:type="dxa"/>
          </w:tcPr>
          <w:p w14:paraId="29577A40"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701" w:type="dxa"/>
            <w:vMerge/>
          </w:tcPr>
          <w:p w14:paraId="1BF9BFCB"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842" w:type="dxa"/>
            <w:vMerge/>
          </w:tcPr>
          <w:p w14:paraId="573FA0B7"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2268" w:type="dxa"/>
            <w:vMerge/>
          </w:tcPr>
          <w:p w14:paraId="3F0581BE"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24" w:type="dxa"/>
          </w:tcPr>
          <w:p w14:paraId="514F3A20"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r>
      <w:tr w:rsidR="008F0A60" w:rsidRPr="00C7140C" w14:paraId="3DA2EF06" w14:textId="77777777" w:rsidTr="00910D0D">
        <w:trPr>
          <w:trHeight w:val="832"/>
        </w:trPr>
        <w:tc>
          <w:tcPr>
            <w:tcW w:w="704" w:type="dxa"/>
            <w:vMerge/>
          </w:tcPr>
          <w:p w14:paraId="386ED743"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59" w:type="dxa"/>
            <w:vMerge/>
          </w:tcPr>
          <w:p w14:paraId="0F4505A0"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60" w:type="dxa"/>
            <w:vMerge/>
          </w:tcPr>
          <w:p w14:paraId="65F58E42" w14:textId="77777777" w:rsidR="008F0A60" w:rsidRPr="00C7140C" w:rsidRDefault="008F0A60" w:rsidP="00C7140C">
            <w:pPr>
              <w:pStyle w:val="paragraph"/>
              <w:spacing w:before="0" w:beforeAutospacing="0" w:after="0" w:afterAutospacing="0"/>
              <w:textAlignment w:val="baseline"/>
              <w:rPr>
                <w:sz w:val="20"/>
                <w:szCs w:val="20"/>
              </w:rPr>
            </w:pPr>
          </w:p>
        </w:tc>
        <w:tc>
          <w:tcPr>
            <w:tcW w:w="2409" w:type="dxa"/>
          </w:tcPr>
          <w:p w14:paraId="185F7097" w14:textId="62069C71"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Mokymasis atpažinti esmines savo kūno surikiavimo judesiui ir judesyje klaidas</w:t>
            </w:r>
          </w:p>
        </w:tc>
        <w:tc>
          <w:tcPr>
            <w:tcW w:w="1276" w:type="dxa"/>
          </w:tcPr>
          <w:p w14:paraId="206F18F0" w14:textId="1F1B28D6" w:rsidR="008F0A60" w:rsidRPr="00C7140C" w:rsidRDefault="008F0A60" w:rsidP="00C7140C">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611C7EFC"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701" w:type="dxa"/>
            <w:vMerge/>
          </w:tcPr>
          <w:p w14:paraId="1D40748C"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842" w:type="dxa"/>
            <w:vMerge/>
          </w:tcPr>
          <w:p w14:paraId="4CC3E105"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2268" w:type="dxa"/>
            <w:vMerge/>
          </w:tcPr>
          <w:p w14:paraId="119C6592"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c>
          <w:tcPr>
            <w:tcW w:w="1524" w:type="dxa"/>
          </w:tcPr>
          <w:p w14:paraId="37F142F8" w14:textId="77777777" w:rsidR="008F0A60" w:rsidRPr="00C7140C" w:rsidRDefault="008F0A60" w:rsidP="00C7140C">
            <w:pPr>
              <w:pStyle w:val="paragraph"/>
              <w:spacing w:before="0" w:beforeAutospacing="0" w:after="0" w:afterAutospacing="0"/>
              <w:textAlignment w:val="baseline"/>
              <w:rPr>
                <w:rStyle w:val="normaltextrun"/>
                <w:sz w:val="20"/>
                <w:szCs w:val="20"/>
              </w:rPr>
            </w:pPr>
          </w:p>
        </w:tc>
      </w:tr>
      <w:tr w:rsidR="00C7140C" w:rsidRPr="00C7140C" w14:paraId="36050AAE" w14:textId="77777777" w:rsidTr="00EB471A">
        <w:trPr>
          <w:trHeight w:val="63"/>
        </w:trPr>
        <w:tc>
          <w:tcPr>
            <w:tcW w:w="704" w:type="dxa"/>
            <w:vMerge w:val="restart"/>
          </w:tcPr>
          <w:p w14:paraId="2EB8853C" w14:textId="77777777"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rStyle w:val="normaltextrun"/>
                <w:sz w:val="20"/>
                <w:szCs w:val="20"/>
              </w:rPr>
              <w:t>2.</w:t>
            </w:r>
          </w:p>
        </w:tc>
        <w:tc>
          <w:tcPr>
            <w:tcW w:w="1559" w:type="dxa"/>
            <w:vMerge w:val="restart"/>
          </w:tcPr>
          <w:p w14:paraId="77DC1048" w14:textId="58958511"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sz w:val="20"/>
                <w:szCs w:val="20"/>
              </w:rPr>
              <w:t>Judėjimo įgūdžių plėtojimas, savikontrolė ir įsivertinimas</w:t>
            </w:r>
          </w:p>
        </w:tc>
        <w:tc>
          <w:tcPr>
            <w:tcW w:w="1560" w:type="dxa"/>
            <w:vMerge w:val="restart"/>
          </w:tcPr>
          <w:p w14:paraId="506990EB" w14:textId="6476E517"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t>Sportinių ir funkcinių judesių integracija</w:t>
            </w:r>
          </w:p>
        </w:tc>
        <w:tc>
          <w:tcPr>
            <w:tcW w:w="2409" w:type="dxa"/>
          </w:tcPr>
          <w:p w14:paraId="7CE95D76" w14:textId="12CD1D56"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t>Susipažinimas su sporto šakų įvairove</w:t>
            </w:r>
          </w:p>
        </w:tc>
        <w:tc>
          <w:tcPr>
            <w:tcW w:w="1276" w:type="dxa"/>
          </w:tcPr>
          <w:p w14:paraId="1FB36CC2" w14:textId="1488A361"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t>1</w:t>
            </w:r>
          </w:p>
        </w:tc>
        <w:tc>
          <w:tcPr>
            <w:tcW w:w="851" w:type="dxa"/>
          </w:tcPr>
          <w:p w14:paraId="41600FBD"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701" w:type="dxa"/>
            <w:vMerge w:val="restart"/>
          </w:tcPr>
          <w:p w14:paraId="1D48A785" w14:textId="51452B40"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sz w:val="20"/>
                <w:szCs w:val="20"/>
              </w:rPr>
              <w:t xml:space="preserve">Išlaiko taisyklingą kūno surikiavimą atliekant pavienius sportinius judesius, reflektuoja funkcinių ir sportinių judesių </w:t>
            </w:r>
            <w:r w:rsidRPr="00C7140C">
              <w:rPr>
                <w:sz w:val="20"/>
                <w:szCs w:val="20"/>
              </w:rPr>
              <w:lastRenderedPageBreak/>
              <w:t>panašumus bei skirtumus (A2.3)</w:t>
            </w:r>
          </w:p>
        </w:tc>
        <w:tc>
          <w:tcPr>
            <w:tcW w:w="1842" w:type="dxa"/>
            <w:vMerge w:val="restart"/>
          </w:tcPr>
          <w:p w14:paraId="074F5556" w14:textId="3CF109AF"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rStyle w:val="normaltextrun"/>
                <w:sz w:val="20"/>
                <w:szCs w:val="20"/>
              </w:rPr>
              <w:lastRenderedPageBreak/>
              <w:t>Komunikavimo; Pažinimo; Socialinė, emocinė ir sveikos gyvensenos</w:t>
            </w:r>
          </w:p>
        </w:tc>
        <w:tc>
          <w:tcPr>
            <w:tcW w:w="2268" w:type="dxa"/>
          </w:tcPr>
          <w:p w14:paraId="09898AAE" w14:textId="458573AB" w:rsidR="00C7140C" w:rsidRPr="00C7140C" w:rsidRDefault="005F1BE8" w:rsidP="00C7140C">
            <w:pPr>
              <w:pStyle w:val="paragraph"/>
              <w:spacing w:before="0" w:beforeAutospacing="0" w:after="0" w:afterAutospacing="0"/>
              <w:textAlignment w:val="baseline"/>
              <w:rPr>
                <w:rStyle w:val="normaltextrun"/>
                <w:sz w:val="20"/>
                <w:szCs w:val="20"/>
              </w:rPr>
            </w:pPr>
            <w:proofErr w:type="spellStart"/>
            <w:r>
              <w:rPr>
                <w:rStyle w:val="normaltextrun"/>
                <w:sz w:val="20"/>
                <w:szCs w:val="20"/>
              </w:rPr>
              <w:t>Rules</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sports</w:t>
            </w:r>
            <w:proofErr w:type="spellEnd"/>
            <w:r>
              <w:rPr>
                <w:rStyle w:val="normaltextrun"/>
                <w:sz w:val="20"/>
                <w:szCs w:val="20"/>
              </w:rPr>
              <w:t xml:space="preserve"> </w:t>
            </w:r>
            <w:hyperlink r:id="rId12" w:history="1">
              <w:r w:rsidRPr="00BD57CF">
                <w:rPr>
                  <w:rStyle w:val="Hyperlink"/>
                  <w:sz w:val="20"/>
                  <w:szCs w:val="20"/>
                </w:rPr>
                <w:t>https://youtube.com/playlist?list=PL9NYvjxBy6SOxm8UjvbqXmpBDsvJLDClw&amp;si=O9A55ugD5-OSoEC5</w:t>
              </w:r>
            </w:hyperlink>
            <w:r w:rsidR="00011622">
              <w:rPr>
                <w:rStyle w:val="normaltextrun"/>
                <w:sz w:val="20"/>
                <w:szCs w:val="20"/>
              </w:rPr>
              <w:t xml:space="preserve"> </w:t>
            </w:r>
            <w:r w:rsidR="00011622" w:rsidRPr="008F0A60">
              <w:rPr>
                <w:sz w:val="20"/>
                <w:szCs w:val="20"/>
              </w:rPr>
              <w:t>*</w:t>
            </w:r>
          </w:p>
        </w:tc>
        <w:tc>
          <w:tcPr>
            <w:tcW w:w="1524" w:type="dxa"/>
          </w:tcPr>
          <w:p w14:paraId="7C99DECB"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r>
      <w:tr w:rsidR="00C7140C" w:rsidRPr="00C7140C" w14:paraId="7A6E34B2" w14:textId="77777777" w:rsidTr="00910D0D">
        <w:trPr>
          <w:trHeight w:val="417"/>
        </w:trPr>
        <w:tc>
          <w:tcPr>
            <w:tcW w:w="704" w:type="dxa"/>
            <w:vMerge/>
          </w:tcPr>
          <w:p w14:paraId="7A77957E"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559" w:type="dxa"/>
            <w:vMerge/>
          </w:tcPr>
          <w:p w14:paraId="58AEEC45" w14:textId="77777777" w:rsidR="00C7140C" w:rsidRPr="00C7140C" w:rsidRDefault="00C7140C" w:rsidP="00C7140C">
            <w:pPr>
              <w:pStyle w:val="paragraph"/>
              <w:spacing w:before="0" w:beforeAutospacing="0" w:after="0" w:afterAutospacing="0"/>
              <w:textAlignment w:val="baseline"/>
              <w:rPr>
                <w:sz w:val="20"/>
                <w:szCs w:val="20"/>
              </w:rPr>
            </w:pPr>
          </w:p>
        </w:tc>
        <w:tc>
          <w:tcPr>
            <w:tcW w:w="1560" w:type="dxa"/>
            <w:vMerge/>
          </w:tcPr>
          <w:p w14:paraId="49AB09AD" w14:textId="77777777" w:rsidR="00C7140C" w:rsidRPr="00C7140C" w:rsidRDefault="00C7140C" w:rsidP="00C7140C">
            <w:pPr>
              <w:pStyle w:val="paragraph"/>
              <w:spacing w:before="0" w:beforeAutospacing="0" w:after="0" w:afterAutospacing="0"/>
              <w:textAlignment w:val="baseline"/>
              <w:rPr>
                <w:color w:val="000000"/>
                <w:sz w:val="20"/>
                <w:szCs w:val="20"/>
              </w:rPr>
            </w:pPr>
          </w:p>
        </w:tc>
        <w:tc>
          <w:tcPr>
            <w:tcW w:w="2409" w:type="dxa"/>
          </w:tcPr>
          <w:p w14:paraId="419F204B" w14:textId="1EBEA0AF"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t xml:space="preserve">Taisyklingo kūno surikiavimo sportiniam </w:t>
            </w:r>
            <w:r w:rsidRPr="00C7140C">
              <w:rPr>
                <w:color w:val="000000"/>
                <w:sz w:val="20"/>
                <w:szCs w:val="20"/>
              </w:rPr>
              <w:lastRenderedPageBreak/>
              <w:t>judesiui pagal sporto šaką mokymasis</w:t>
            </w:r>
          </w:p>
        </w:tc>
        <w:tc>
          <w:tcPr>
            <w:tcW w:w="1276" w:type="dxa"/>
          </w:tcPr>
          <w:p w14:paraId="10A6AD0C" w14:textId="032BCF5C"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lastRenderedPageBreak/>
              <w:t>1</w:t>
            </w:r>
          </w:p>
        </w:tc>
        <w:tc>
          <w:tcPr>
            <w:tcW w:w="851" w:type="dxa"/>
          </w:tcPr>
          <w:p w14:paraId="654969FE"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701" w:type="dxa"/>
            <w:vMerge/>
          </w:tcPr>
          <w:p w14:paraId="4C741DCC" w14:textId="77777777" w:rsidR="00C7140C" w:rsidRPr="00C7140C" w:rsidRDefault="00C7140C" w:rsidP="00C7140C">
            <w:pPr>
              <w:pStyle w:val="paragraph"/>
              <w:spacing w:before="0" w:beforeAutospacing="0" w:after="0" w:afterAutospacing="0"/>
              <w:textAlignment w:val="baseline"/>
              <w:rPr>
                <w:color w:val="000000"/>
                <w:sz w:val="20"/>
                <w:szCs w:val="20"/>
              </w:rPr>
            </w:pPr>
          </w:p>
        </w:tc>
        <w:tc>
          <w:tcPr>
            <w:tcW w:w="1842" w:type="dxa"/>
            <w:vMerge/>
          </w:tcPr>
          <w:p w14:paraId="1DA803DD"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2268" w:type="dxa"/>
          </w:tcPr>
          <w:p w14:paraId="51A8E636" w14:textId="710A161B" w:rsidR="00C7140C" w:rsidRPr="008F0A60" w:rsidRDefault="008F0A60" w:rsidP="00C7140C">
            <w:pPr>
              <w:pStyle w:val="paragraph"/>
              <w:spacing w:before="0" w:beforeAutospacing="0" w:after="0" w:afterAutospacing="0"/>
              <w:textAlignment w:val="baseline"/>
              <w:rPr>
                <w:rStyle w:val="normaltextrun"/>
                <w:sz w:val="20"/>
                <w:szCs w:val="20"/>
              </w:rPr>
            </w:pPr>
            <w:r w:rsidRPr="008F0A60">
              <w:rPr>
                <w:sz w:val="20"/>
                <w:szCs w:val="20"/>
              </w:rPr>
              <w:t xml:space="preserve">Vytauto Didžiojo universiteto Švietimo akademija. Projektas </w:t>
            </w:r>
            <w:proofErr w:type="spellStart"/>
            <w:r w:rsidRPr="008F0A60">
              <w:rPr>
                <w:sz w:val="20"/>
                <w:szCs w:val="20"/>
              </w:rPr>
              <w:lastRenderedPageBreak/>
              <w:t>JoyMVPA</w:t>
            </w:r>
            <w:proofErr w:type="spellEnd"/>
            <w:r w:rsidRPr="008F0A60">
              <w:rPr>
                <w:sz w:val="20"/>
                <w:szCs w:val="20"/>
              </w:rPr>
              <w:t xml:space="preserve">. Metodika </w:t>
            </w:r>
            <w:hyperlink r:id="rId13" w:history="1">
              <w:r w:rsidRPr="008F0A60">
                <w:rPr>
                  <w:rStyle w:val="Hyperlink"/>
                  <w:sz w:val="20"/>
                  <w:szCs w:val="20"/>
                </w:rPr>
                <w:t>https://svietimas.vdu.lt/wp-content/uploads/2022/09/LT_Metodika_compressed.pdf</w:t>
              </w:r>
            </w:hyperlink>
            <w:r w:rsidRPr="008F0A60">
              <w:rPr>
                <w:sz w:val="20"/>
                <w:szCs w:val="20"/>
              </w:rPr>
              <w:t xml:space="preserve"> * </w:t>
            </w:r>
            <w:r w:rsidRPr="008F0A60">
              <w:rPr>
                <w:rStyle w:val="normaltextrun"/>
                <w:sz w:val="20"/>
                <w:szCs w:val="20"/>
              </w:rPr>
              <w:t xml:space="preserve">ir žaidimai </w:t>
            </w:r>
            <w:hyperlink r:id="rId14" w:history="1">
              <w:r w:rsidRPr="008F0A60">
                <w:rPr>
                  <w:rStyle w:val="Hyperlink"/>
                  <w:sz w:val="20"/>
                  <w:szCs w:val="20"/>
                </w:rPr>
                <w:t>https://www.youtube.com/playlist?list=PLCxrPrq8-iiV-Vw7Azn9v33csCtlEwyVv</w:t>
              </w:r>
            </w:hyperlink>
            <w:r w:rsidRPr="008F0A60">
              <w:rPr>
                <w:rStyle w:val="Hyperlink"/>
                <w:sz w:val="20"/>
                <w:szCs w:val="20"/>
              </w:rPr>
              <w:t xml:space="preserve"> </w:t>
            </w:r>
            <w:r w:rsidRPr="008F0A60">
              <w:rPr>
                <w:sz w:val="20"/>
                <w:szCs w:val="20"/>
              </w:rPr>
              <w:t>*</w:t>
            </w:r>
          </w:p>
        </w:tc>
        <w:tc>
          <w:tcPr>
            <w:tcW w:w="1524" w:type="dxa"/>
          </w:tcPr>
          <w:p w14:paraId="579496E8"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r>
      <w:tr w:rsidR="00C7140C" w:rsidRPr="00C7140C" w14:paraId="7D673BCF" w14:textId="77777777" w:rsidTr="00EB471A">
        <w:trPr>
          <w:trHeight w:val="945"/>
        </w:trPr>
        <w:tc>
          <w:tcPr>
            <w:tcW w:w="704" w:type="dxa"/>
            <w:vMerge/>
          </w:tcPr>
          <w:p w14:paraId="0A9DEBDD"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559" w:type="dxa"/>
            <w:vMerge/>
          </w:tcPr>
          <w:p w14:paraId="676E41C4" w14:textId="77777777" w:rsidR="00C7140C" w:rsidRPr="00C7140C" w:rsidRDefault="00C7140C" w:rsidP="00C7140C">
            <w:pPr>
              <w:pStyle w:val="paragraph"/>
              <w:spacing w:before="0" w:beforeAutospacing="0" w:after="0" w:afterAutospacing="0"/>
              <w:textAlignment w:val="baseline"/>
              <w:rPr>
                <w:sz w:val="20"/>
                <w:szCs w:val="20"/>
              </w:rPr>
            </w:pPr>
          </w:p>
        </w:tc>
        <w:tc>
          <w:tcPr>
            <w:tcW w:w="1560" w:type="dxa"/>
            <w:vMerge/>
          </w:tcPr>
          <w:p w14:paraId="0BDDFD29" w14:textId="77777777" w:rsidR="00C7140C" w:rsidRPr="00C7140C" w:rsidRDefault="00C7140C" w:rsidP="00C7140C">
            <w:pPr>
              <w:pStyle w:val="paragraph"/>
              <w:spacing w:before="0" w:beforeAutospacing="0" w:after="0" w:afterAutospacing="0"/>
              <w:textAlignment w:val="baseline"/>
              <w:rPr>
                <w:color w:val="000000"/>
                <w:sz w:val="20"/>
                <w:szCs w:val="20"/>
              </w:rPr>
            </w:pPr>
          </w:p>
        </w:tc>
        <w:tc>
          <w:tcPr>
            <w:tcW w:w="2409" w:type="dxa"/>
          </w:tcPr>
          <w:p w14:paraId="5E45B229" w14:textId="42BEA628" w:rsidR="00C7140C" w:rsidRPr="00C7140C" w:rsidRDefault="00C7140C" w:rsidP="00C7140C">
            <w:pPr>
              <w:pStyle w:val="paragraph"/>
              <w:spacing w:before="0" w:beforeAutospacing="0" w:after="0" w:afterAutospacing="0"/>
              <w:textAlignment w:val="baseline"/>
              <w:rPr>
                <w:color w:val="000000"/>
                <w:sz w:val="20"/>
                <w:szCs w:val="20"/>
              </w:rPr>
            </w:pPr>
            <w:r w:rsidRPr="00C7140C">
              <w:rPr>
                <w:color w:val="000000"/>
                <w:sz w:val="20"/>
                <w:szCs w:val="20"/>
              </w:rPr>
              <w:t>Mokymasis atpažinti sporto šakų judesių ir funkcinių judesių panašumus bei skirtumus</w:t>
            </w:r>
          </w:p>
        </w:tc>
        <w:tc>
          <w:tcPr>
            <w:tcW w:w="1276" w:type="dxa"/>
          </w:tcPr>
          <w:p w14:paraId="32D0A570" w14:textId="26F92D0B" w:rsidR="00C7140C" w:rsidRPr="00C7140C" w:rsidRDefault="00C7140C" w:rsidP="00C7140C">
            <w:pPr>
              <w:pStyle w:val="paragraph"/>
              <w:spacing w:before="0" w:beforeAutospacing="0" w:after="0" w:afterAutospacing="0"/>
              <w:textAlignment w:val="baseline"/>
              <w:rPr>
                <w:color w:val="000000"/>
                <w:sz w:val="20"/>
                <w:szCs w:val="20"/>
              </w:rPr>
            </w:pPr>
            <w:r w:rsidRPr="00C7140C">
              <w:rPr>
                <w:color w:val="000000"/>
                <w:sz w:val="20"/>
                <w:szCs w:val="20"/>
              </w:rPr>
              <w:t>2</w:t>
            </w:r>
          </w:p>
        </w:tc>
        <w:tc>
          <w:tcPr>
            <w:tcW w:w="851" w:type="dxa"/>
          </w:tcPr>
          <w:p w14:paraId="09678BAA"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701" w:type="dxa"/>
            <w:vMerge/>
          </w:tcPr>
          <w:p w14:paraId="6465A14B" w14:textId="77777777" w:rsidR="00C7140C" w:rsidRPr="00C7140C" w:rsidRDefault="00C7140C" w:rsidP="00C7140C">
            <w:pPr>
              <w:pStyle w:val="paragraph"/>
              <w:spacing w:before="0" w:beforeAutospacing="0" w:after="0" w:afterAutospacing="0"/>
              <w:textAlignment w:val="baseline"/>
              <w:rPr>
                <w:color w:val="000000"/>
                <w:sz w:val="20"/>
                <w:szCs w:val="20"/>
              </w:rPr>
            </w:pPr>
          </w:p>
        </w:tc>
        <w:tc>
          <w:tcPr>
            <w:tcW w:w="1842" w:type="dxa"/>
            <w:vMerge/>
          </w:tcPr>
          <w:p w14:paraId="29E99E5A"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2268" w:type="dxa"/>
          </w:tcPr>
          <w:p w14:paraId="026CAFF3" w14:textId="323BCD0F" w:rsidR="00C7140C" w:rsidRPr="00C7140C" w:rsidRDefault="002A58AE" w:rsidP="00C7140C">
            <w:pPr>
              <w:pStyle w:val="paragraph"/>
              <w:spacing w:before="0" w:beforeAutospacing="0" w:after="0" w:afterAutospacing="0"/>
              <w:textAlignment w:val="baseline"/>
              <w:rPr>
                <w:rStyle w:val="normaltextrun"/>
                <w:sz w:val="20"/>
                <w:szCs w:val="20"/>
              </w:rPr>
            </w:pPr>
            <w:proofErr w:type="spellStart"/>
            <w:r>
              <w:rPr>
                <w:rStyle w:val="normaltextrun"/>
                <w:sz w:val="20"/>
                <w:szCs w:val="20"/>
              </w:rPr>
              <w:t>Rules</w:t>
            </w:r>
            <w:proofErr w:type="spellEnd"/>
            <w:r>
              <w:rPr>
                <w:rStyle w:val="normaltextrun"/>
                <w:sz w:val="20"/>
                <w:szCs w:val="20"/>
              </w:rPr>
              <w:t xml:space="preserve"> </w:t>
            </w:r>
            <w:proofErr w:type="spellStart"/>
            <w:r>
              <w:rPr>
                <w:rStyle w:val="normaltextrun"/>
                <w:sz w:val="20"/>
                <w:szCs w:val="20"/>
              </w:rPr>
              <w:t>of</w:t>
            </w:r>
            <w:proofErr w:type="spellEnd"/>
            <w:r>
              <w:rPr>
                <w:rStyle w:val="normaltextrun"/>
                <w:sz w:val="20"/>
                <w:szCs w:val="20"/>
              </w:rPr>
              <w:t xml:space="preserve"> </w:t>
            </w:r>
            <w:proofErr w:type="spellStart"/>
            <w:r>
              <w:rPr>
                <w:rStyle w:val="normaltextrun"/>
                <w:sz w:val="20"/>
                <w:szCs w:val="20"/>
              </w:rPr>
              <w:t>sports</w:t>
            </w:r>
            <w:proofErr w:type="spellEnd"/>
            <w:r>
              <w:rPr>
                <w:rStyle w:val="normaltextrun"/>
                <w:sz w:val="20"/>
                <w:szCs w:val="20"/>
              </w:rPr>
              <w:t xml:space="preserve"> </w:t>
            </w:r>
            <w:hyperlink r:id="rId15" w:history="1">
              <w:r w:rsidRPr="00BD57CF">
                <w:rPr>
                  <w:rStyle w:val="Hyperlink"/>
                  <w:sz w:val="20"/>
                  <w:szCs w:val="20"/>
                </w:rPr>
                <w:t>https://youtube.com/playlist?list=PL9NYvjxBy6SOxm8UjvbqXmpBDsvJLDClw&amp;si=O9A55ugD5-OSoEC5</w:t>
              </w:r>
            </w:hyperlink>
            <w:r w:rsidR="00011622">
              <w:rPr>
                <w:rStyle w:val="normaltextrun"/>
                <w:sz w:val="20"/>
                <w:szCs w:val="20"/>
              </w:rPr>
              <w:t xml:space="preserve"> </w:t>
            </w:r>
            <w:r w:rsidR="00011622" w:rsidRPr="008F0A60">
              <w:rPr>
                <w:sz w:val="20"/>
                <w:szCs w:val="20"/>
              </w:rPr>
              <w:t>*</w:t>
            </w:r>
          </w:p>
        </w:tc>
        <w:tc>
          <w:tcPr>
            <w:tcW w:w="1524" w:type="dxa"/>
          </w:tcPr>
          <w:p w14:paraId="1EA6BB2C"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r>
      <w:tr w:rsidR="00C7140C" w:rsidRPr="00C7140C" w14:paraId="778656B1" w14:textId="77777777" w:rsidTr="00BE0C61">
        <w:trPr>
          <w:trHeight w:val="118"/>
        </w:trPr>
        <w:tc>
          <w:tcPr>
            <w:tcW w:w="704" w:type="dxa"/>
            <w:vMerge/>
          </w:tcPr>
          <w:p w14:paraId="70E87883"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559" w:type="dxa"/>
            <w:vMerge/>
          </w:tcPr>
          <w:p w14:paraId="2164305A" w14:textId="77777777" w:rsidR="00C7140C" w:rsidRPr="00C7140C" w:rsidRDefault="00C7140C" w:rsidP="00C7140C">
            <w:pPr>
              <w:pStyle w:val="paragraph"/>
              <w:spacing w:before="0" w:beforeAutospacing="0" w:after="0" w:afterAutospacing="0"/>
              <w:textAlignment w:val="baseline"/>
              <w:rPr>
                <w:sz w:val="20"/>
                <w:szCs w:val="20"/>
              </w:rPr>
            </w:pPr>
          </w:p>
        </w:tc>
        <w:tc>
          <w:tcPr>
            <w:tcW w:w="1560" w:type="dxa"/>
            <w:vMerge/>
          </w:tcPr>
          <w:p w14:paraId="1B9FC2CA" w14:textId="77777777" w:rsidR="00C7140C" w:rsidRPr="00C7140C" w:rsidRDefault="00C7140C" w:rsidP="00C7140C">
            <w:pPr>
              <w:pStyle w:val="paragraph"/>
              <w:spacing w:before="0" w:beforeAutospacing="0" w:after="0" w:afterAutospacing="0"/>
              <w:textAlignment w:val="baseline"/>
              <w:rPr>
                <w:color w:val="000000"/>
                <w:sz w:val="20"/>
                <w:szCs w:val="20"/>
              </w:rPr>
            </w:pPr>
          </w:p>
        </w:tc>
        <w:tc>
          <w:tcPr>
            <w:tcW w:w="2409" w:type="dxa"/>
          </w:tcPr>
          <w:p w14:paraId="5B008DE8" w14:textId="36961908"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t>Refleksija apie sportinių judesių taikymo kasdienėse veiklose naudą</w:t>
            </w:r>
          </w:p>
        </w:tc>
        <w:tc>
          <w:tcPr>
            <w:tcW w:w="1276" w:type="dxa"/>
          </w:tcPr>
          <w:p w14:paraId="3F50E4E8" w14:textId="55FBE958" w:rsidR="00C7140C" w:rsidRPr="00C7140C" w:rsidRDefault="00C7140C" w:rsidP="00C7140C">
            <w:pPr>
              <w:pStyle w:val="paragraph"/>
              <w:spacing w:before="0" w:beforeAutospacing="0" w:after="0" w:afterAutospacing="0"/>
              <w:textAlignment w:val="baseline"/>
              <w:rPr>
                <w:rStyle w:val="normaltextrun"/>
                <w:sz w:val="20"/>
                <w:szCs w:val="20"/>
              </w:rPr>
            </w:pPr>
            <w:r w:rsidRPr="00C7140C">
              <w:rPr>
                <w:color w:val="000000"/>
                <w:sz w:val="20"/>
                <w:szCs w:val="20"/>
              </w:rPr>
              <w:t>1</w:t>
            </w:r>
          </w:p>
        </w:tc>
        <w:tc>
          <w:tcPr>
            <w:tcW w:w="851" w:type="dxa"/>
          </w:tcPr>
          <w:p w14:paraId="1D6A7A24"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701" w:type="dxa"/>
            <w:vMerge/>
          </w:tcPr>
          <w:p w14:paraId="18DC7319" w14:textId="77777777" w:rsidR="00C7140C" w:rsidRPr="00C7140C" w:rsidRDefault="00C7140C" w:rsidP="00C7140C">
            <w:pPr>
              <w:pStyle w:val="paragraph"/>
              <w:spacing w:before="0" w:beforeAutospacing="0" w:after="0" w:afterAutospacing="0"/>
              <w:textAlignment w:val="baseline"/>
              <w:rPr>
                <w:color w:val="000000"/>
                <w:sz w:val="20"/>
                <w:szCs w:val="20"/>
              </w:rPr>
            </w:pPr>
          </w:p>
        </w:tc>
        <w:tc>
          <w:tcPr>
            <w:tcW w:w="1842" w:type="dxa"/>
            <w:vMerge/>
          </w:tcPr>
          <w:p w14:paraId="5C384C83"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2268" w:type="dxa"/>
          </w:tcPr>
          <w:p w14:paraId="76DC33E6"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c>
          <w:tcPr>
            <w:tcW w:w="1524" w:type="dxa"/>
          </w:tcPr>
          <w:p w14:paraId="78BFF77C" w14:textId="77777777" w:rsidR="00C7140C" w:rsidRPr="00C7140C" w:rsidRDefault="00C7140C" w:rsidP="00C7140C">
            <w:pPr>
              <w:pStyle w:val="paragraph"/>
              <w:spacing w:before="0" w:beforeAutospacing="0" w:after="0" w:afterAutospacing="0"/>
              <w:textAlignment w:val="baseline"/>
              <w:rPr>
                <w:rStyle w:val="normaltextrun"/>
                <w:sz w:val="20"/>
                <w:szCs w:val="20"/>
              </w:rPr>
            </w:pPr>
          </w:p>
        </w:tc>
      </w:tr>
      <w:tr w:rsidR="008F0A60" w:rsidRPr="00C7140C" w14:paraId="55127895" w14:textId="77777777" w:rsidTr="00910D0D">
        <w:trPr>
          <w:trHeight w:val="507"/>
        </w:trPr>
        <w:tc>
          <w:tcPr>
            <w:tcW w:w="704" w:type="dxa"/>
            <w:vMerge w:val="restart"/>
          </w:tcPr>
          <w:p w14:paraId="77B8ADDF" w14:textId="77777777"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rStyle w:val="normaltextrun"/>
                <w:sz w:val="20"/>
                <w:szCs w:val="20"/>
              </w:rPr>
              <w:t>3.</w:t>
            </w:r>
          </w:p>
        </w:tc>
        <w:tc>
          <w:tcPr>
            <w:tcW w:w="1559" w:type="dxa"/>
            <w:vMerge w:val="restart"/>
          </w:tcPr>
          <w:p w14:paraId="02F341AC" w14:textId="524D4832"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sz w:val="20"/>
                <w:szCs w:val="20"/>
              </w:rPr>
              <w:t>Judėjimo įgūdžių plėtojimas, savikontrolė ir įsivertinimas</w:t>
            </w:r>
          </w:p>
        </w:tc>
        <w:tc>
          <w:tcPr>
            <w:tcW w:w="1560" w:type="dxa"/>
            <w:vMerge w:val="restart"/>
          </w:tcPr>
          <w:p w14:paraId="492B0820" w14:textId="59BB6A87"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color w:val="000000"/>
                <w:sz w:val="20"/>
                <w:szCs w:val="20"/>
              </w:rPr>
              <w:t>Vykdomoji funkcija</w:t>
            </w:r>
          </w:p>
        </w:tc>
        <w:tc>
          <w:tcPr>
            <w:tcW w:w="2409" w:type="dxa"/>
          </w:tcPr>
          <w:p w14:paraId="12E386A7" w14:textId="4C03ACA3"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Dėmesio sutelkimo, išlaikymo ir darbinės atminties treniravimas užduoties atlikimo ar žaidimo metu įvedant papildomus, naujus nurodymus ar apribojimus</w:t>
            </w:r>
          </w:p>
        </w:tc>
        <w:tc>
          <w:tcPr>
            <w:tcW w:w="1276" w:type="dxa"/>
          </w:tcPr>
          <w:p w14:paraId="3DB162AD" w14:textId="3BFB7F7D"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59234E8E"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val="restart"/>
          </w:tcPr>
          <w:p w14:paraId="3A8970E8" w14:textId="3A20D44B"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sz w:val="20"/>
                <w:szCs w:val="20"/>
              </w:rPr>
              <w:t>Geba atlikti užduotį, laikytis veiksmų sekos, nurodymų, apribojimų, prisitaikyti prie vidinių ar išorinių trukdžių (A3.3)</w:t>
            </w:r>
          </w:p>
        </w:tc>
        <w:tc>
          <w:tcPr>
            <w:tcW w:w="1842" w:type="dxa"/>
            <w:vMerge w:val="restart"/>
          </w:tcPr>
          <w:p w14:paraId="45BD4D85" w14:textId="1398E040"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rStyle w:val="normaltextrun"/>
                <w:sz w:val="20"/>
                <w:szCs w:val="20"/>
              </w:rPr>
              <w:t>Kūrybiškumo; Pažinimo; Socialinė, emocinė ir sveikos gyvensenos</w:t>
            </w:r>
          </w:p>
        </w:tc>
        <w:tc>
          <w:tcPr>
            <w:tcW w:w="2268" w:type="dxa"/>
            <w:vMerge w:val="restart"/>
          </w:tcPr>
          <w:p w14:paraId="0A53CDF9" w14:textId="4D4A56A0" w:rsidR="008F0A60" w:rsidRPr="00C7140C" w:rsidRDefault="008F0A60" w:rsidP="008F0A60">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16"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4C117717"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5A5F1DC9" w14:textId="77777777" w:rsidTr="00910D0D">
        <w:trPr>
          <w:trHeight w:val="872"/>
        </w:trPr>
        <w:tc>
          <w:tcPr>
            <w:tcW w:w="704" w:type="dxa"/>
            <w:vMerge/>
          </w:tcPr>
          <w:p w14:paraId="0574F9C8"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59" w:type="dxa"/>
            <w:vMerge/>
          </w:tcPr>
          <w:p w14:paraId="739F2BC5"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60" w:type="dxa"/>
            <w:vMerge/>
          </w:tcPr>
          <w:p w14:paraId="3C5F14A9" w14:textId="77777777" w:rsidR="008F0A60" w:rsidRPr="00C7140C" w:rsidRDefault="008F0A60" w:rsidP="008F0A60">
            <w:pPr>
              <w:pStyle w:val="paragraph"/>
              <w:spacing w:before="0" w:beforeAutospacing="0" w:after="0" w:afterAutospacing="0"/>
              <w:textAlignment w:val="baseline"/>
              <w:rPr>
                <w:sz w:val="20"/>
                <w:szCs w:val="20"/>
              </w:rPr>
            </w:pPr>
          </w:p>
        </w:tc>
        <w:tc>
          <w:tcPr>
            <w:tcW w:w="2409" w:type="dxa"/>
          </w:tcPr>
          <w:p w14:paraId="26A8670C" w14:textId="3A56A5E4" w:rsidR="008F0A60" w:rsidRPr="00C7140C" w:rsidRDefault="008F0A60" w:rsidP="008F0A60">
            <w:pPr>
              <w:pStyle w:val="paragraph"/>
              <w:spacing w:before="0" w:beforeAutospacing="0" w:after="0" w:afterAutospacing="0"/>
              <w:textAlignment w:val="baseline"/>
              <w:rPr>
                <w:color w:val="000000"/>
                <w:sz w:val="20"/>
                <w:szCs w:val="20"/>
              </w:rPr>
            </w:pPr>
            <w:r w:rsidRPr="00C7140C">
              <w:rPr>
                <w:color w:val="000000"/>
                <w:sz w:val="20"/>
                <w:szCs w:val="20"/>
              </w:rPr>
              <w:t>Dėmesio sutelkimo, išlaikymo ir darbinės atminties treniravimas užduoties atlikimo ar žaidimo metu keičiant veiklos aplinką ar kontekstą</w:t>
            </w:r>
          </w:p>
        </w:tc>
        <w:tc>
          <w:tcPr>
            <w:tcW w:w="1276" w:type="dxa"/>
          </w:tcPr>
          <w:p w14:paraId="2585EE0F" w14:textId="2927009C" w:rsidR="008F0A60" w:rsidRPr="00C7140C" w:rsidRDefault="008F0A60" w:rsidP="008F0A60">
            <w:pPr>
              <w:pStyle w:val="paragraph"/>
              <w:spacing w:before="0" w:beforeAutospacing="0" w:after="0" w:afterAutospacing="0"/>
              <w:textAlignment w:val="baseline"/>
              <w:rPr>
                <w:color w:val="000000"/>
                <w:sz w:val="20"/>
                <w:szCs w:val="20"/>
              </w:rPr>
            </w:pPr>
            <w:r w:rsidRPr="00C7140C">
              <w:rPr>
                <w:color w:val="000000"/>
                <w:sz w:val="20"/>
                <w:szCs w:val="20"/>
              </w:rPr>
              <w:t>1</w:t>
            </w:r>
          </w:p>
        </w:tc>
        <w:tc>
          <w:tcPr>
            <w:tcW w:w="851" w:type="dxa"/>
          </w:tcPr>
          <w:p w14:paraId="1E0A7FDB"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tcPr>
          <w:p w14:paraId="13D7B633"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842" w:type="dxa"/>
            <w:vMerge/>
          </w:tcPr>
          <w:p w14:paraId="55757A7F"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2268" w:type="dxa"/>
            <w:vMerge/>
          </w:tcPr>
          <w:p w14:paraId="16E94E47"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24" w:type="dxa"/>
          </w:tcPr>
          <w:p w14:paraId="0F6CC21A"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32BC42B6" w14:textId="77777777" w:rsidTr="00910D0D">
        <w:trPr>
          <w:trHeight w:val="872"/>
        </w:trPr>
        <w:tc>
          <w:tcPr>
            <w:tcW w:w="704" w:type="dxa"/>
            <w:vMerge/>
          </w:tcPr>
          <w:p w14:paraId="40A8D40E"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59" w:type="dxa"/>
            <w:vMerge/>
          </w:tcPr>
          <w:p w14:paraId="27DBF474"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60" w:type="dxa"/>
            <w:vMerge/>
          </w:tcPr>
          <w:p w14:paraId="3C3DD80A" w14:textId="77777777" w:rsidR="008F0A60" w:rsidRPr="00C7140C" w:rsidRDefault="008F0A60" w:rsidP="008F0A60">
            <w:pPr>
              <w:pStyle w:val="paragraph"/>
              <w:spacing w:before="0" w:beforeAutospacing="0" w:after="0" w:afterAutospacing="0"/>
              <w:textAlignment w:val="baseline"/>
              <w:rPr>
                <w:sz w:val="20"/>
                <w:szCs w:val="20"/>
              </w:rPr>
            </w:pPr>
          </w:p>
        </w:tc>
        <w:tc>
          <w:tcPr>
            <w:tcW w:w="2409" w:type="dxa"/>
          </w:tcPr>
          <w:p w14:paraId="2B95BF91" w14:textId="6E88132B"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Refleksija apie dėmesio valdymo sunkumus, individualų atsparumą trukdžiams didinančius būdus</w:t>
            </w:r>
          </w:p>
        </w:tc>
        <w:tc>
          <w:tcPr>
            <w:tcW w:w="1276" w:type="dxa"/>
          </w:tcPr>
          <w:p w14:paraId="2AE2DF8A" w14:textId="4095802D"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5CA67E02"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tcPr>
          <w:p w14:paraId="7A3CFA8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842" w:type="dxa"/>
            <w:vMerge/>
          </w:tcPr>
          <w:p w14:paraId="1062F04C"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2268" w:type="dxa"/>
          </w:tcPr>
          <w:p w14:paraId="3EA94763"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24" w:type="dxa"/>
          </w:tcPr>
          <w:p w14:paraId="7F246825"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6DB16CCB" w14:textId="77777777" w:rsidTr="00910D0D">
        <w:trPr>
          <w:trHeight w:val="645"/>
        </w:trPr>
        <w:tc>
          <w:tcPr>
            <w:tcW w:w="704" w:type="dxa"/>
            <w:vMerge/>
          </w:tcPr>
          <w:p w14:paraId="7B580FEA"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59" w:type="dxa"/>
            <w:vMerge/>
          </w:tcPr>
          <w:p w14:paraId="7C676F01"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60" w:type="dxa"/>
            <w:vMerge/>
          </w:tcPr>
          <w:p w14:paraId="271A61E4" w14:textId="77777777" w:rsidR="008F0A60" w:rsidRPr="00C7140C" w:rsidRDefault="008F0A60" w:rsidP="008F0A60">
            <w:pPr>
              <w:pStyle w:val="paragraph"/>
              <w:spacing w:before="0" w:beforeAutospacing="0" w:after="0" w:afterAutospacing="0"/>
              <w:textAlignment w:val="baseline"/>
              <w:rPr>
                <w:sz w:val="20"/>
                <w:szCs w:val="20"/>
              </w:rPr>
            </w:pPr>
          </w:p>
        </w:tc>
        <w:tc>
          <w:tcPr>
            <w:tcW w:w="2409" w:type="dxa"/>
          </w:tcPr>
          <w:p w14:paraId="3A2A2A4A" w14:textId="6FEB6C5D"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Mokyklos evakuacijos planas, mokymasis greitai ir sklandžiai pasišalinti iš mokyklos pastato ar teritorijos</w:t>
            </w:r>
          </w:p>
        </w:tc>
        <w:tc>
          <w:tcPr>
            <w:tcW w:w="1276" w:type="dxa"/>
          </w:tcPr>
          <w:p w14:paraId="7EA53724" w14:textId="348DEBBB"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2</w:t>
            </w:r>
          </w:p>
        </w:tc>
        <w:tc>
          <w:tcPr>
            <w:tcW w:w="851" w:type="dxa"/>
          </w:tcPr>
          <w:p w14:paraId="23414D4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tcPr>
          <w:p w14:paraId="1B3D5CC1"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842" w:type="dxa"/>
            <w:vMerge/>
          </w:tcPr>
          <w:p w14:paraId="1C1C1D0D"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2268" w:type="dxa"/>
          </w:tcPr>
          <w:p w14:paraId="7D933364" w14:textId="456F5191" w:rsidR="008F0A60" w:rsidRPr="008F0A60" w:rsidRDefault="008F0A60" w:rsidP="008F0A60">
            <w:pPr>
              <w:pStyle w:val="paragraph"/>
              <w:spacing w:before="0" w:beforeAutospacing="0" w:after="0" w:afterAutospacing="0"/>
              <w:textAlignment w:val="baseline"/>
              <w:rPr>
                <w:rStyle w:val="normaltextrun"/>
                <w:sz w:val="20"/>
                <w:szCs w:val="20"/>
              </w:rPr>
            </w:pPr>
            <w:r w:rsidRPr="008F0A60">
              <w:rPr>
                <w:sz w:val="20"/>
                <w:szCs w:val="20"/>
              </w:rPr>
              <w:t xml:space="preserve">Vilnius yra mokykla. Evakuacija mokyklos aplinkoje </w:t>
            </w:r>
            <w:hyperlink r:id="rId17" w:history="1">
              <w:r w:rsidRPr="008F0A60">
                <w:rPr>
                  <w:rStyle w:val="Hyperlink"/>
                  <w:sz w:val="20"/>
                  <w:szCs w:val="20"/>
                </w:rPr>
                <w:t>https://www.vilniusyramokykla.lt/pamoka/pradini</w:t>
              </w:r>
              <w:r w:rsidRPr="008F0A60">
                <w:rPr>
                  <w:rStyle w:val="Hyperlink"/>
                  <w:sz w:val="20"/>
                  <w:szCs w:val="20"/>
                </w:rPr>
                <w:lastRenderedPageBreak/>
                <w:t>s-ugdymas/evakuacija-mokyklos-aplinkoje/</w:t>
              </w:r>
            </w:hyperlink>
            <w:r w:rsidR="00011622">
              <w:rPr>
                <w:rStyle w:val="Hyperlink"/>
                <w:sz w:val="20"/>
                <w:szCs w:val="20"/>
              </w:rPr>
              <w:t xml:space="preserve"> </w:t>
            </w:r>
            <w:r w:rsidR="00011622" w:rsidRPr="008F0A60">
              <w:rPr>
                <w:sz w:val="20"/>
                <w:szCs w:val="20"/>
              </w:rPr>
              <w:t>*</w:t>
            </w:r>
          </w:p>
        </w:tc>
        <w:tc>
          <w:tcPr>
            <w:tcW w:w="1524" w:type="dxa"/>
          </w:tcPr>
          <w:p w14:paraId="132781F6"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69B3C761" w14:textId="77777777" w:rsidTr="00910D0D">
        <w:trPr>
          <w:trHeight w:val="276"/>
        </w:trPr>
        <w:tc>
          <w:tcPr>
            <w:tcW w:w="704" w:type="dxa"/>
            <w:vMerge w:val="restart"/>
          </w:tcPr>
          <w:p w14:paraId="4AA78AF3" w14:textId="77777777"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rStyle w:val="normaltextrun"/>
                <w:sz w:val="20"/>
                <w:szCs w:val="20"/>
              </w:rPr>
              <w:t>4.</w:t>
            </w:r>
          </w:p>
        </w:tc>
        <w:tc>
          <w:tcPr>
            <w:tcW w:w="1559" w:type="dxa"/>
            <w:vMerge w:val="restart"/>
          </w:tcPr>
          <w:p w14:paraId="188A7900" w14:textId="72F9E894"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sz w:val="20"/>
                <w:szCs w:val="20"/>
              </w:rPr>
              <w:t>Judėjimo įgūdžių plėtojimas, savikontrolė ir įsivertinimas</w:t>
            </w:r>
          </w:p>
        </w:tc>
        <w:tc>
          <w:tcPr>
            <w:tcW w:w="1560" w:type="dxa"/>
            <w:vMerge w:val="restart"/>
          </w:tcPr>
          <w:p w14:paraId="1350BDFC" w14:textId="0B2F9EFC"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color w:val="000000"/>
                <w:sz w:val="20"/>
                <w:szCs w:val="20"/>
              </w:rPr>
              <w:t>Tradiciniai ir netradiciniai žaidimai</w:t>
            </w:r>
          </w:p>
        </w:tc>
        <w:tc>
          <w:tcPr>
            <w:tcW w:w="2409" w:type="dxa"/>
          </w:tcPr>
          <w:p w14:paraId="1B951CE1" w14:textId="562892B8"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Tradicinių ir netradicinių sportinių žaidimų pristatymas</w:t>
            </w:r>
          </w:p>
        </w:tc>
        <w:tc>
          <w:tcPr>
            <w:tcW w:w="1276" w:type="dxa"/>
          </w:tcPr>
          <w:p w14:paraId="42819D49" w14:textId="029F50F0"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017BC02E"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val="restart"/>
          </w:tcPr>
          <w:p w14:paraId="03886335" w14:textId="4E77F997"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sz w:val="20"/>
                <w:szCs w:val="20"/>
              </w:rPr>
              <w:t>Geba taisyklingai atlikti pavienius judesių derinius netradicinių, etninių ir sportinių žaidimų metu (A4.3)</w:t>
            </w:r>
          </w:p>
        </w:tc>
        <w:tc>
          <w:tcPr>
            <w:tcW w:w="1842" w:type="dxa"/>
            <w:vMerge w:val="restart"/>
          </w:tcPr>
          <w:p w14:paraId="2252881A" w14:textId="308D5894" w:rsidR="008F0A60" w:rsidRPr="00C7140C" w:rsidRDefault="008F0A60" w:rsidP="008F0A60">
            <w:pPr>
              <w:pStyle w:val="paragraph"/>
              <w:spacing w:before="0" w:beforeAutospacing="0" w:after="0" w:afterAutospacing="0"/>
              <w:textAlignment w:val="baseline"/>
              <w:rPr>
                <w:rStyle w:val="normaltextrun"/>
                <w:sz w:val="20"/>
                <w:szCs w:val="20"/>
              </w:rPr>
            </w:pPr>
            <w:r w:rsidRPr="00C7140C">
              <w:rPr>
                <w:rStyle w:val="normaltextrun"/>
                <w:sz w:val="20"/>
                <w:szCs w:val="20"/>
              </w:rPr>
              <w:t>Kultūrinė; Kūrybiškumo; Pažinimo; Socialinė, emocinė ir sveikos gyvensenos</w:t>
            </w:r>
          </w:p>
        </w:tc>
        <w:tc>
          <w:tcPr>
            <w:tcW w:w="2268" w:type="dxa"/>
            <w:vMerge w:val="restart"/>
          </w:tcPr>
          <w:p w14:paraId="35D78E66" w14:textId="77777777" w:rsidR="008F0A60" w:rsidRPr="008F0A60" w:rsidRDefault="008F0A60" w:rsidP="008F0A60">
            <w:pPr>
              <w:pStyle w:val="paragraph"/>
              <w:spacing w:before="0" w:beforeAutospacing="0" w:after="0" w:afterAutospacing="0"/>
              <w:textAlignment w:val="baseline"/>
              <w:rPr>
                <w:rStyle w:val="Hyperlink"/>
                <w:sz w:val="20"/>
                <w:szCs w:val="20"/>
                <w:lang w:val="en-LT"/>
              </w:rPr>
            </w:pPr>
            <w:r w:rsidRPr="008F0A60">
              <w:rPr>
                <w:color w:val="000000"/>
                <w:sz w:val="20"/>
                <w:szCs w:val="20"/>
              </w:rPr>
              <w:t xml:space="preserve">Juozas Kudirka, Lietuvos liaudies kultūros centras. </w:t>
            </w:r>
            <w:r w:rsidRPr="008F0A60">
              <w:rPr>
                <w:color w:val="000000"/>
                <w:sz w:val="20"/>
                <w:szCs w:val="20"/>
                <w:lang w:val="en-LT"/>
              </w:rPr>
              <w:t xml:space="preserve">Leidinys „Lietuvių sportiniai žaidimai“ </w:t>
            </w:r>
            <w:hyperlink r:id="rId18" w:history="1">
              <w:r w:rsidRPr="008F0A60">
                <w:rPr>
                  <w:rStyle w:val="Hyperlink"/>
                  <w:sz w:val="20"/>
                  <w:szCs w:val="20"/>
                  <w:lang w:val="en-LT"/>
                </w:rPr>
                <w:t>https://emokykla.lt/metodine-medziaga/medziaga/perziura/314?r=1</w:t>
              </w:r>
            </w:hyperlink>
            <w:r w:rsidRPr="008F0A60">
              <w:rPr>
                <w:rStyle w:val="Hyperlink"/>
                <w:sz w:val="20"/>
                <w:szCs w:val="20"/>
                <w:lang w:val="en-LT"/>
              </w:rPr>
              <w:t xml:space="preserve"> </w:t>
            </w:r>
            <w:r w:rsidRPr="008F0A60">
              <w:rPr>
                <w:sz w:val="20"/>
                <w:szCs w:val="20"/>
              </w:rPr>
              <w:t>*</w:t>
            </w:r>
          </w:p>
          <w:p w14:paraId="533C13FD" w14:textId="297EBE24" w:rsidR="008F0A60" w:rsidRPr="008F0A60" w:rsidRDefault="008F0A60" w:rsidP="008F0A60">
            <w:pPr>
              <w:pStyle w:val="paragraph"/>
              <w:spacing w:before="0" w:beforeAutospacing="0" w:after="0" w:afterAutospacing="0"/>
              <w:textAlignment w:val="baseline"/>
              <w:rPr>
                <w:rStyle w:val="normaltextrun"/>
                <w:sz w:val="20"/>
                <w:szCs w:val="20"/>
              </w:rPr>
            </w:pPr>
            <w:r w:rsidRPr="008F0A60">
              <w:rPr>
                <w:color w:val="000000"/>
                <w:sz w:val="20"/>
                <w:szCs w:val="20"/>
              </w:rPr>
              <w:t xml:space="preserve">ir Romualdas Povilaitis, Lietuvių etninės kultūros draugija. </w:t>
            </w:r>
            <w:r w:rsidRPr="008F0A60">
              <w:rPr>
                <w:color w:val="000000"/>
                <w:sz w:val="20"/>
                <w:szCs w:val="20"/>
                <w:lang w:val="en-LT"/>
              </w:rPr>
              <w:t xml:space="preserve">Mokomoji priemonė „Lietuvių liaudies tradicinių judriųjų žaidimų vadovas“ </w:t>
            </w:r>
            <w:hyperlink r:id="rId19" w:history="1">
              <w:r w:rsidRPr="008F0A60">
                <w:rPr>
                  <w:rStyle w:val="Hyperlink"/>
                  <w:sz w:val="20"/>
                  <w:szCs w:val="20"/>
                  <w:lang w:val="en-LT"/>
                </w:rPr>
                <w:t>https://emokykla.lt/metodine-medziaga/medziaga/perziura/315?r=1</w:t>
              </w:r>
            </w:hyperlink>
            <w:r w:rsidRPr="008F0A60">
              <w:rPr>
                <w:rStyle w:val="Hyperlink"/>
                <w:sz w:val="20"/>
                <w:szCs w:val="20"/>
                <w:lang w:val="en-LT"/>
              </w:rPr>
              <w:t xml:space="preserve"> </w:t>
            </w:r>
            <w:r w:rsidRPr="008F0A60">
              <w:rPr>
                <w:sz w:val="20"/>
                <w:szCs w:val="20"/>
              </w:rPr>
              <w:t>*</w:t>
            </w:r>
          </w:p>
        </w:tc>
        <w:tc>
          <w:tcPr>
            <w:tcW w:w="1524" w:type="dxa"/>
          </w:tcPr>
          <w:p w14:paraId="42D7BE7E"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4C9075BF" w14:textId="77777777" w:rsidTr="00910D0D">
        <w:trPr>
          <w:trHeight w:val="276"/>
        </w:trPr>
        <w:tc>
          <w:tcPr>
            <w:tcW w:w="704" w:type="dxa"/>
            <w:vMerge/>
          </w:tcPr>
          <w:p w14:paraId="30F4CBC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59" w:type="dxa"/>
            <w:vMerge/>
          </w:tcPr>
          <w:p w14:paraId="3A3953BA"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60" w:type="dxa"/>
            <w:vMerge/>
          </w:tcPr>
          <w:p w14:paraId="444DCB48" w14:textId="77777777" w:rsidR="008F0A60" w:rsidRPr="00C7140C" w:rsidRDefault="008F0A60" w:rsidP="008F0A60">
            <w:pPr>
              <w:pStyle w:val="paragraph"/>
              <w:spacing w:before="0" w:beforeAutospacing="0" w:after="0" w:afterAutospacing="0"/>
              <w:textAlignment w:val="baseline"/>
              <w:rPr>
                <w:sz w:val="20"/>
                <w:szCs w:val="20"/>
              </w:rPr>
            </w:pPr>
          </w:p>
        </w:tc>
        <w:tc>
          <w:tcPr>
            <w:tcW w:w="2409" w:type="dxa"/>
          </w:tcPr>
          <w:p w14:paraId="777C5249" w14:textId="11052B25"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Sportinių žaidimų judesių derinių mokymasis, formuojant arba lavinant sportiniams žaidimams skirto inventoriaus naudojimo įgūdžius</w:t>
            </w:r>
          </w:p>
        </w:tc>
        <w:tc>
          <w:tcPr>
            <w:tcW w:w="1276" w:type="dxa"/>
          </w:tcPr>
          <w:p w14:paraId="776D9F25" w14:textId="68ACF3B9"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437F4C8C"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tcPr>
          <w:p w14:paraId="05A8655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842" w:type="dxa"/>
            <w:vMerge/>
          </w:tcPr>
          <w:p w14:paraId="2843685C"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2268" w:type="dxa"/>
            <w:vMerge/>
          </w:tcPr>
          <w:p w14:paraId="3D075109"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24" w:type="dxa"/>
          </w:tcPr>
          <w:p w14:paraId="5CBCA846"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49B8396D" w14:textId="77777777" w:rsidTr="00910D0D">
        <w:trPr>
          <w:trHeight w:val="276"/>
        </w:trPr>
        <w:tc>
          <w:tcPr>
            <w:tcW w:w="704" w:type="dxa"/>
            <w:vMerge/>
          </w:tcPr>
          <w:p w14:paraId="5D0204F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59" w:type="dxa"/>
            <w:vMerge/>
          </w:tcPr>
          <w:p w14:paraId="3184624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60" w:type="dxa"/>
            <w:vMerge/>
          </w:tcPr>
          <w:p w14:paraId="3EB9FCC7" w14:textId="77777777" w:rsidR="008F0A60" w:rsidRPr="00C7140C" w:rsidRDefault="008F0A60" w:rsidP="008F0A60">
            <w:pPr>
              <w:pStyle w:val="paragraph"/>
              <w:spacing w:before="0" w:beforeAutospacing="0" w:after="0" w:afterAutospacing="0"/>
              <w:textAlignment w:val="baseline"/>
              <w:rPr>
                <w:sz w:val="20"/>
                <w:szCs w:val="20"/>
              </w:rPr>
            </w:pPr>
          </w:p>
        </w:tc>
        <w:tc>
          <w:tcPr>
            <w:tcW w:w="2409" w:type="dxa"/>
          </w:tcPr>
          <w:p w14:paraId="00233BBC" w14:textId="2D06168E"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 xml:space="preserve">Susipažinimas su </w:t>
            </w:r>
            <w:proofErr w:type="spellStart"/>
            <w:r w:rsidRPr="00C7140C">
              <w:rPr>
                <w:color w:val="000000"/>
                <w:sz w:val="20"/>
                <w:szCs w:val="20"/>
              </w:rPr>
              <w:t>etnosporto</w:t>
            </w:r>
            <w:proofErr w:type="spellEnd"/>
            <w:r w:rsidRPr="00C7140C">
              <w:rPr>
                <w:color w:val="000000"/>
                <w:sz w:val="20"/>
                <w:szCs w:val="20"/>
              </w:rPr>
              <w:t xml:space="preserve"> žaidimais</w:t>
            </w:r>
          </w:p>
        </w:tc>
        <w:tc>
          <w:tcPr>
            <w:tcW w:w="1276" w:type="dxa"/>
          </w:tcPr>
          <w:p w14:paraId="62B73BD0" w14:textId="486E95C8" w:rsidR="008F0A60" w:rsidRPr="00C7140C" w:rsidRDefault="008F0A60" w:rsidP="008F0A60">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2A7E9453"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tcPr>
          <w:p w14:paraId="550CFC62"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842" w:type="dxa"/>
            <w:vMerge/>
          </w:tcPr>
          <w:p w14:paraId="6E3B1956"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2268" w:type="dxa"/>
            <w:vMerge/>
          </w:tcPr>
          <w:p w14:paraId="6C47DAFF"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24" w:type="dxa"/>
          </w:tcPr>
          <w:p w14:paraId="1BA951EA"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8F0A60" w:rsidRPr="00C7140C" w14:paraId="6A701AD1" w14:textId="77777777" w:rsidTr="00910D0D">
        <w:trPr>
          <w:trHeight w:val="276"/>
        </w:trPr>
        <w:tc>
          <w:tcPr>
            <w:tcW w:w="704" w:type="dxa"/>
            <w:vMerge/>
          </w:tcPr>
          <w:p w14:paraId="3B7FE603"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59" w:type="dxa"/>
            <w:vMerge/>
          </w:tcPr>
          <w:p w14:paraId="34A7CBA5"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60" w:type="dxa"/>
            <w:vMerge/>
          </w:tcPr>
          <w:p w14:paraId="243C4884" w14:textId="77777777" w:rsidR="008F0A60" w:rsidRPr="00C7140C" w:rsidRDefault="008F0A60" w:rsidP="008F0A60">
            <w:pPr>
              <w:pStyle w:val="paragraph"/>
              <w:spacing w:before="0" w:beforeAutospacing="0" w:after="0" w:afterAutospacing="0"/>
              <w:textAlignment w:val="baseline"/>
              <w:rPr>
                <w:sz w:val="20"/>
                <w:szCs w:val="20"/>
              </w:rPr>
            </w:pPr>
          </w:p>
        </w:tc>
        <w:tc>
          <w:tcPr>
            <w:tcW w:w="2409" w:type="dxa"/>
          </w:tcPr>
          <w:p w14:paraId="37B6C60C" w14:textId="00161EB0" w:rsidR="008F0A60" w:rsidRPr="00C7140C" w:rsidRDefault="008F0A60" w:rsidP="008F0A60">
            <w:pPr>
              <w:pStyle w:val="paragraph"/>
              <w:spacing w:before="0" w:beforeAutospacing="0" w:after="0" w:afterAutospacing="0"/>
              <w:textAlignment w:val="baseline"/>
              <w:rPr>
                <w:color w:val="000000"/>
                <w:sz w:val="20"/>
                <w:szCs w:val="20"/>
              </w:rPr>
            </w:pPr>
            <w:proofErr w:type="spellStart"/>
            <w:r w:rsidRPr="00C7140C">
              <w:rPr>
                <w:color w:val="000000"/>
                <w:sz w:val="20"/>
                <w:szCs w:val="20"/>
              </w:rPr>
              <w:t>Etnosporto</w:t>
            </w:r>
            <w:proofErr w:type="spellEnd"/>
            <w:r w:rsidRPr="00C7140C">
              <w:rPr>
                <w:color w:val="000000"/>
                <w:sz w:val="20"/>
                <w:szCs w:val="20"/>
              </w:rPr>
              <w:t xml:space="preserve"> žaidimų judesių ir jų derinių taisyklingo atlikimo mokymasis</w:t>
            </w:r>
          </w:p>
        </w:tc>
        <w:tc>
          <w:tcPr>
            <w:tcW w:w="1276" w:type="dxa"/>
          </w:tcPr>
          <w:p w14:paraId="79D888E2" w14:textId="0B81D63F" w:rsidR="008F0A60" w:rsidRPr="00C7140C" w:rsidRDefault="008F0A60" w:rsidP="008F0A60">
            <w:pPr>
              <w:pStyle w:val="paragraph"/>
              <w:spacing w:before="0" w:beforeAutospacing="0" w:after="0" w:afterAutospacing="0"/>
              <w:textAlignment w:val="baseline"/>
              <w:rPr>
                <w:color w:val="000000"/>
                <w:sz w:val="20"/>
                <w:szCs w:val="20"/>
              </w:rPr>
            </w:pPr>
            <w:r w:rsidRPr="00C7140C">
              <w:rPr>
                <w:color w:val="000000"/>
                <w:sz w:val="20"/>
                <w:szCs w:val="20"/>
              </w:rPr>
              <w:t>1</w:t>
            </w:r>
          </w:p>
        </w:tc>
        <w:tc>
          <w:tcPr>
            <w:tcW w:w="851" w:type="dxa"/>
          </w:tcPr>
          <w:p w14:paraId="03082DBB"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701" w:type="dxa"/>
            <w:vMerge/>
          </w:tcPr>
          <w:p w14:paraId="6BCF1A8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842" w:type="dxa"/>
            <w:vMerge/>
          </w:tcPr>
          <w:p w14:paraId="033889DB"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2268" w:type="dxa"/>
            <w:vMerge/>
          </w:tcPr>
          <w:p w14:paraId="2B0D4970"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c>
          <w:tcPr>
            <w:tcW w:w="1524" w:type="dxa"/>
          </w:tcPr>
          <w:p w14:paraId="37C70DFB" w14:textId="77777777" w:rsidR="008F0A60" w:rsidRPr="00C7140C" w:rsidRDefault="008F0A60" w:rsidP="008F0A60">
            <w:pPr>
              <w:pStyle w:val="paragraph"/>
              <w:spacing w:before="0" w:beforeAutospacing="0" w:after="0" w:afterAutospacing="0"/>
              <w:textAlignment w:val="baseline"/>
              <w:rPr>
                <w:rStyle w:val="normaltextrun"/>
                <w:sz w:val="20"/>
                <w:szCs w:val="20"/>
              </w:rPr>
            </w:pPr>
          </w:p>
        </w:tc>
      </w:tr>
      <w:tr w:rsidR="00613D7B" w:rsidRPr="00C7140C" w14:paraId="517E316E" w14:textId="77777777" w:rsidTr="00910D0D">
        <w:trPr>
          <w:trHeight w:val="291"/>
        </w:trPr>
        <w:tc>
          <w:tcPr>
            <w:tcW w:w="704" w:type="dxa"/>
            <w:vMerge w:val="restart"/>
          </w:tcPr>
          <w:p w14:paraId="69C1AC73"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5.</w:t>
            </w:r>
          </w:p>
        </w:tc>
        <w:tc>
          <w:tcPr>
            <w:tcW w:w="1559" w:type="dxa"/>
            <w:vMerge w:val="restart"/>
          </w:tcPr>
          <w:p w14:paraId="4601A087" w14:textId="46A648A3"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sz w:val="20"/>
                <w:szCs w:val="20"/>
              </w:rPr>
              <w:t>Judėjimo įgūdžių plėtojimas, savikontrolė ir įsivertinimas</w:t>
            </w:r>
          </w:p>
        </w:tc>
        <w:tc>
          <w:tcPr>
            <w:tcW w:w="1560" w:type="dxa"/>
            <w:vMerge w:val="restart"/>
          </w:tcPr>
          <w:p w14:paraId="47783256" w14:textId="74C31348"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Išmaniųjų technologijų taikymas</w:t>
            </w:r>
          </w:p>
        </w:tc>
        <w:tc>
          <w:tcPr>
            <w:tcW w:w="2409" w:type="dxa"/>
          </w:tcPr>
          <w:p w14:paraId="692FD82B" w14:textId="672978BC" w:rsidR="00613D7B" w:rsidRPr="00C7140C" w:rsidRDefault="00613D7B" w:rsidP="00613D7B">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Technologijų judesio taisyklingumo savistabai ir įsivertinimui taikymas</w:t>
            </w:r>
          </w:p>
        </w:tc>
        <w:tc>
          <w:tcPr>
            <w:tcW w:w="1276" w:type="dxa"/>
          </w:tcPr>
          <w:p w14:paraId="6B84DC09" w14:textId="3790F908" w:rsidR="00613D7B" w:rsidRPr="00C7140C" w:rsidRDefault="00613D7B" w:rsidP="00613D7B">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62FA2D1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32A1CEA9" w14:textId="1BD6EBBC"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sz w:val="20"/>
                <w:szCs w:val="20"/>
              </w:rPr>
              <w:t>Geba taikyti išmaniąsias technologijas ir įrenginius judesio taisyklingumo įsivertinimui ir judėjimo gebėjimų tobulinimuisi (A5.3)</w:t>
            </w:r>
          </w:p>
        </w:tc>
        <w:tc>
          <w:tcPr>
            <w:tcW w:w="1842" w:type="dxa"/>
            <w:vMerge w:val="restart"/>
          </w:tcPr>
          <w:p w14:paraId="0481FF6B" w14:textId="66E94D33"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Kūrybiškumo; Pažinimo; Skaitmeninė</w:t>
            </w:r>
          </w:p>
        </w:tc>
        <w:tc>
          <w:tcPr>
            <w:tcW w:w="2268" w:type="dxa"/>
            <w:vMerge w:val="restart"/>
          </w:tcPr>
          <w:p w14:paraId="0A304D11" w14:textId="7F3FC997" w:rsidR="00613D7B" w:rsidRPr="00C7140C" w:rsidRDefault="00613D7B" w:rsidP="00613D7B">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0" w:history="1">
              <w:r w:rsidRPr="00C2092F">
                <w:rPr>
                  <w:rStyle w:val="Hyperlink"/>
                  <w:sz w:val="20"/>
                  <w:szCs w:val="20"/>
                  <w:lang w:val="en-LT"/>
                </w:rPr>
                <w:t>https://emokykla.lt/metodine-medziaga/medziaga/perziura/316?r=1</w:t>
              </w:r>
            </w:hyperlink>
            <w:r>
              <w:rPr>
                <w:rStyle w:val="Hyperlink"/>
                <w:sz w:val="20"/>
                <w:szCs w:val="20"/>
                <w:lang w:val="en-LT"/>
              </w:rPr>
              <w:t xml:space="preserve"> </w:t>
            </w:r>
            <w:r w:rsidRPr="007800C8">
              <w:rPr>
                <w:sz w:val="20"/>
                <w:szCs w:val="20"/>
              </w:rPr>
              <w:t>*</w:t>
            </w:r>
          </w:p>
        </w:tc>
        <w:tc>
          <w:tcPr>
            <w:tcW w:w="1524" w:type="dxa"/>
          </w:tcPr>
          <w:p w14:paraId="7A094A8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FF89572" w14:textId="77777777" w:rsidTr="00910D0D">
        <w:trPr>
          <w:trHeight w:val="291"/>
        </w:trPr>
        <w:tc>
          <w:tcPr>
            <w:tcW w:w="704" w:type="dxa"/>
            <w:vMerge/>
          </w:tcPr>
          <w:p w14:paraId="5ACC0E8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6156AF4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60" w:type="dxa"/>
            <w:vMerge/>
          </w:tcPr>
          <w:p w14:paraId="558F2D41" w14:textId="77777777" w:rsidR="00613D7B" w:rsidRPr="00C7140C" w:rsidRDefault="00613D7B" w:rsidP="00613D7B">
            <w:pPr>
              <w:pStyle w:val="paragraph"/>
              <w:spacing w:before="0" w:beforeAutospacing="0" w:after="0" w:afterAutospacing="0"/>
              <w:textAlignment w:val="baseline"/>
              <w:rPr>
                <w:sz w:val="20"/>
                <w:szCs w:val="20"/>
              </w:rPr>
            </w:pPr>
          </w:p>
        </w:tc>
        <w:tc>
          <w:tcPr>
            <w:tcW w:w="2409" w:type="dxa"/>
          </w:tcPr>
          <w:p w14:paraId="70C7F71E" w14:textId="4FAE7289" w:rsidR="00613D7B" w:rsidRPr="00C7140C" w:rsidRDefault="00613D7B" w:rsidP="00613D7B">
            <w:pPr>
              <w:pStyle w:val="paragraph"/>
              <w:spacing w:before="0" w:beforeAutospacing="0" w:after="0" w:afterAutospacing="0"/>
              <w:textAlignment w:val="baseline"/>
              <w:rPr>
                <w:color w:val="000000"/>
                <w:sz w:val="20"/>
                <w:szCs w:val="20"/>
              </w:rPr>
            </w:pPr>
            <w:r w:rsidRPr="00C7140C">
              <w:rPr>
                <w:color w:val="000000"/>
                <w:sz w:val="20"/>
                <w:szCs w:val="20"/>
              </w:rPr>
              <w:t>Mokymasis taikyti išmaniąsias technologijas koreguojant netaisyklingai atliekamus judesius, mokantis naujų judesių</w:t>
            </w:r>
          </w:p>
        </w:tc>
        <w:tc>
          <w:tcPr>
            <w:tcW w:w="1276" w:type="dxa"/>
          </w:tcPr>
          <w:p w14:paraId="4260384D" w14:textId="726CC84F" w:rsidR="00613D7B" w:rsidRPr="00C7140C" w:rsidRDefault="00613D7B" w:rsidP="00613D7B">
            <w:pPr>
              <w:pStyle w:val="paragraph"/>
              <w:spacing w:before="0" w:beforeAutospacing="0" w:after="0" w:afterAutospacing="0"/>
              <w:textAlignment w:val="baseline"/>
              <w:rPr>
                <w:color w:val="000000"/>
                <w:sz w:val="20"/>
                <w:szCs w:val="20"/>
              </w:rPr>
            </w:pPr>
            <w:r w:rsidRPr="00C7140C">
              <w:rPr>
                <w:color w:val="000000"/>
                <w:sz w:val="20"/>
                <w:szCs w:val="20"/>
              </w:rPr>
              <w:t>1</w:t>
            </w:r>
          </w:p>
        </w:tc>
        <w:tc>
          <w:tcPr>
            <w:tcW w:w="851" w:type="dxa"/>
          </w:tcPr>
          <w:p w14:paraId="005CCC4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03164FC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842" w:type="dxa"/>
            <w:vMerge/>
          </w:tcPr>
          <w:p w14:paraId="09FF932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2CBC61A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51FADCE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2E0B8DAB" w14:textId="77777777" w:rsidTr="00910D0D">
        <w:trPr>
          <w:trHeight w:val="291"/>
        </w:trPr>
        <w:tc>
          <w:tcPr>
            <w:tcW w:w="704" w:type="dxa"/>
            <w:vMerge/>
          </w:tcPr>
          <w:p w14:paraId="1E89EF4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2CAD983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60" w:type="dxa"/>
            <w:vMerge/>
          </w:tcPr>
          <w:p w14:paraId="1AB44D05" w14:textId="77777777" w:rsidR="00613D7B" w:rsidRPr="00C7140C" w:rsidRDefault="00613D7B" w:rsidP="00613D7B">
            <w:pPr>
              <w:pStyle w:val="paragraph"/>
              <w:spacing w:before="0" w:beforeAutospacing="0" w:after="0" w:afterAutospacing="0"/>
              <w:textAlignment w:val="baseline"/>
              <w:rPr>
                <w:sz w:val="20"/>
                <w:szCs w:val="20"/>
              </w:rPr>
            </w:pPr>
          </w:p>
        </w:tc>
        <w:tc>
          <w:tcPr>
            <w:tcW w:w="2409" w:type="dxa"/>
          </w:tcPr>
          <w:p w14:paraId="11FB7BA8" w14:textId="524D7709" w:rsidR="00613D7B" w:rsidRPr="00C7140C" w:rsidRDefault="00613D7B" w:rsidP="00613D7B">
            <w:pPr>
              <w:pStyle w:val="paragraph"/>
              <w:spacing w:before="0" w:beforeAutospacing="0" w:after="0" w:afterAutospacing="0"/>
              <w:textAlignment w:val="baseline"/>
              <w:rPr>
                <w:color w:val="000000"/>
                <w:sz w:val="20"/>
                <w:szCs w:val="20"/>
              </w:rPr>
            </w:pPr>
            <w:r w:rsidRPr="00C7140C">
              <w:rPr>
                <w:color w:val="000000"/>
                <w:sz w:val="20"/>
                <w:szCs w:val="20"/>
              </w:rPr>
              <w:t>Koreguojamo judesio pokyčio (savistabos) duomenų kaupimas technologinėmis priemonėmis</w:t>
            </w:r>
          </w:p>
        </w:tc>
        <w:tc>
          <w:tcPr>
            <w:tcW w:w="1276" w:type="dxa"/>
          </w:tcPr>
          <w:p w14:paraId="77C39067" w14:textId="00DC632C" w:rsidR="00613D7B" w:rsidRPr="00C7140C" w:rsidRDefault="00613D7B" w:rsidP="00613D7B">
            <w:pPr>
              <w:pStyle w:val="paragraph"/>
              <w:spacing w:before="0" w:beforeAutospacing="0" w:after="0" w:afterAutospacing="0"/>
              <w:textAlignment w:val="baseline"/>
              <w:rPr>
                <w:color w:val="000000"/>
                <w:sz w:val="20"/>
                <w:szCs w:val="20"/>
              </w:rPr>
            </w:pPr>
            <w:r w:rsidRPr="00C7140C">
              <w:rPr>
                <w:color w:val="000000"/>
                <w:sz w:val="20"/>
                <w:szCs w:val="20"/>
              </w:rPr>
              <w:t>1</w:t>
            </w:r>
          </w:p>
        </w:tc>
        <w:tc>
          <w:tcPr>
            <w:tcW w:w="851" w:type="dxa"/>
          </w:tcPr>
          <w:p w14:paraId="2487BE5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069E2AA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842" w:type="dxa"/>
            <w:vMerge/>
          </w:tcPr>
          <w:p w14:paraId="7CD65B9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4683DE4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4BF26B4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73237AE9" w14:textId="77777777" w:rsidTr="00910D0D">
        <w:trPr>
          <w:trHeight w:val="291"/>
        </w:trPr>
        <w:tc>
          <w:tcPr>
            <w:tcW w:w="704" w:type="dxa"/>
            <w:vMerge/>
          </w:tcPr>
          <w:p w14:paraId="713B2EF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06848F3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60" w:type="dxa"/>
            <w:vMerge/>
          </w:tcPr>
          <w:p w14:paraId="26763B1F" w14:textId="77777777" w:rsidR="00613D7B" w:rsidRPr="00C7140C" w:rsidRDefault="00613D7B" w:rsidP="00613D7B">
            <w:pPr>
              <w:pStyle w:val="paragraph"/>
              <w:spacing w:before="0" w:beforeAutospacing="0" w:after="0" w:afterAutospacing="0"/>
              <w:textAlignment w:val="baseline"/>
              <w:rPr>
                <w:sz w:val="20"/>
                <w:szCs w:val="20"/>
              </w:rPr>
            </w:pPr>
          </w:p>
        </w:tc>
        <w:tc>
          <w:tcPr>
            <w:tcW w:w="2409" w:type="dxa"/>
          </w:tcPr>
          <w:p w14:paraId="20C6D274" w14:textId="0EED48D3" w:rsidR="00613D7B" w:rsidRPr="00C7140C" w:rsidRDefault="00613D7B" w:rsidP="00613D7B">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Traumų prevencija</w:t>
            </w:r>
          </w:p>
        </w:tc>
        <w:tc>
          <w:tcPr>
            <w:tcW w:w="1276" w:type="dxa"/>
          </w:tcPr>
          <w:p w14:paraId="06847CD8" w14:textId="3015DFD5" w:rsidR="00613D7B" w:rsidRPr="00C7140C" w:rsidRDefault="00613D7B" w:rsidP="00613D7B">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23B60FA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1A82974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842" w:type="dxa"/>
            <w:vMerge/>
          </w:tcPr>
          <w:p w14:paraId="1EF2B8C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60A70A99" w14:textId="000F442A" w:rsidR="00613D7B" w:rsidRPr="008F0A60" w:rsidRDefault="00613D7B" w:rsidP="00613D7B">
            <w:pPr>
              <w:pStyle w:val="paragraph"/>
              <w:textAlignment w:val="baseline"/>
              <w:rPr>
                <w:rStyle w:val="normaltextrun"/>
                <w:sz w:val="20"/>
                <w:szCs w:val="20"/>
                <w:lang w:val="en-LT"/>
              </w:rPr>
            </w:pPr>
            <w:r w:rsidRPr="008F0A60">
              <w:rPr>
                <w:sz w:val="20"/>
                <w:szCs w:val="20"/>
              </w:rPr>
              <w:t>Nacionalinė sporto agentūra</w:t>
            </w:r>
            <w:r>
              <w:rPr>
                <w:sz w:val="20"/>
                <w:szCs w:val="20"/>
              </w:rPr>
              <w:t xml:space="preserve">. </w:t>
            </w:r>
            <w:r w:rsidRPr="008F0A60">
              <w:rPr>
                <w:sz w:val="20"/>
                <w:szCs w:val="20"/>
                <w:lang w:val="en-LT"/>
              </w:rPr>
              <w:t>Metodinė medžiaga „Priekinio kryžminio raiščio traumų prevencija visiems“</w:t>
            </w:r>
            <w:r>
              <w:rPr>
                <w:sz w:val="20"/>
                <w:szCs w:val="20"/>
                <w:lang w:val="en-LT"/>
              </w:rPr>
              <w:t xml:space="preserve"> </w:t>
            </w:r>
            <w:hyperlink r:id="rId21" w:history="1">
              <w:r w:rsidRPr="00D10800">
                <w:rPr>
                  <w:rStyle w:val="Hyperlink"/>
                  <w:sz w:val="20"/>
                  <w:szCs w:val="20"/>
                  <w:lang w:val="en-LT"/>
                </w:rPr>
                <w:t>https://emokykla.lt/metodine-medziaga/medziaga/perziura/394?r=1</w:t>
              </w:r>
            </w:hyperlink>
            <w:r>
              <w:rPr>
                <w:sz w:val="20"/>
                <w:szCs w:val="20"/>
                <w:lang w:val="en-LT"/>
              </w:rPr>
              <w:t xml:space="preserve"> </w:t>
            </w:r>
            <w:r w:rsidRPr="008F0A60">
              <w:rPr>
                <w:sz w:val="20"/>
                <w:szCs w:val="20"/>
              </w:rPr>
              <w:t>*</w:t>
            </w:r>
          </w:p>
        </w:tc>
        <w:tc>
          <w:tcPr>
            <w:tcW w:w="1524" w:type="dxa"/>
          </w:tcPr>
          <w:p w14:paraId="034E6FC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20B342DF" w14:textId="77777777" w:rsidTr="00910D0D">
        <w:trPr>
          <w:trHeight w:val="291"/>
        </w:trPr>
        <w:tc>
          <w:tcPr>
            <w:tcW w:w="704" w:type="dxa"/>
            <w:vMerge/>
          </w:tcPr>
          <w:p w14:paraId="332F376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356C62E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60" w:type="dxa"/>
            <w:vMerge/>
          </w:tcPr>
          <w:p w14:paraId="1A19EEAA" w14:textId="77777777" w:rsidR="00613D7B" w:rsidRPr="00C7140C" w:rsidRDefault="00613D7B" w:rsidP="00613D7B">
            <w:pPr>
              <w:pStyle w:val="paragraph"/>
              <w:spacing w:before="0" w:beforeAutospacing="0" w:after="0" w:afterAutospacing="0"/>
              <w:textAlignment w:val="baseline"/>
              <w:rPr>
                <w:sz w:val="20"/>
                <w:szCs w:val="20"/>
              </w:rPr>
            </w:pPr>
          </w:p>
        </w:tc>
        <w:tc>
          <w:tcPr>
            <w:tcW w:w="2409" w:type="dxa"/>
          </w:tcPr>
          <w:p w14:paraId="6FE5A794" w14:textId="67CA797D" w:rsidR="00613D7B" w:rsidRPr="00C7140C" w:rsidRDefault="00613D7B" w:rsidP="00613D7B">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Mokymasis kritiškai vertinti medijose pateikiamas judesio atlikimo rekomendacijas</w:t>
            </w:r>
          </w:p>
        </w:tc>
        <w:tc>
          <w:tcPr>
            <w:tcW w:w="1276" w:type="dxa"/>
          </w:tcPr>
          <w:p w14:paraId="585ABEF7" w14:textId="674BDBCA" w:rsidR="00613D7B" w:rsidRPr="00C7140C" w:rsidRDefault="00613D7B" w:rsidP="00613D7B">
            <w:pPr>
              <w:pStyle w:val="paragraph"/>
              <w:spacing w:before="0" w:beforeAutospacing="0" w:after="0" w:afterAutospacing="0"/>
              <w:textAlignment w:val="baseline"/>
              <w:rPr>
                <w:rStyle w:val="normaltextrun"/>
                <w:color w:val="FF0000"/>
                <w:sz w:val="20"/>
                <w:szCs w:val="20"/>
                <w:highlight w:val="yellow"/>
              </w:rPr>
            </w:pPr>
            <w:r w:rsidRPr="00C7140C">
              <w:rPr>
                <w:color w:val="000000"/>
                <w:sz w:val="20"/>
                <w:szCs w:val="20"/>
              </w:rPr>
              <w:t>1</w:t>
            </w:r>
          </w:p>
        </w:tc>
        <w:tc>
          <w:tcPr>
            <w:tcW w:w="851" w:type="dxa"/>
          </w:tcPr>
          <w:p w14:paraId="2C5D00A5"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06EE778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842" w:type="dxa"/>
            <w:vMerge/>
          </w:tcPr>
          <w:p w14:paraId="056C821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2EC74C2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2EC0421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1A1EF84" w14:textId="77777777" w:rsidTr="00910D0D">
        <w:trPr>
          <w:trHeight w:val="276"/>
        </w:trPr>
        <w:tc>
          <w:tcPr>
            <w:tcW w:w="704" w:type="dxa"/>
            <w:vMerge w:val="restart"/>
          </w:tcPr>
          <w:p w14:paraId="18191D6F"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6.</w:t>
            </w:r>
          </w:p>
        </w:tc>
        <w:tc>
          <w:tcPr>
            <w:tcW w:w="1559" w:type="dxa"/>
            <w:vMerge w:val="restart"/>
          </w:tcPr>
          <w:p w14:paraId="168AFC8D" w14:textId="2021C484"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sz w:val="20"/>
                <w:szCs w:val="20"/>
              </w:rPr>
              <w:t>Judėjimo įgūdžių plėtojimas, savikontrolė ir įsivertinimas</w:t>
            </w:r>
          </w:p>
        </w:tc>
        <w:tc>
          <w:tcPr>
            <w:tcW w:w="1560" w:type="dxa"/>
            <w:vMerge w:val="restart"/>
          </w:tcPr>
          <w:p w14:paraId="6D075CCD" w14:textId="313CA8C4"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Kvėpavimo būdų pažinimas</w:t>
            </w:r>
          </w:p>
        </w:tc>
        <w:tc>
          <w:tcPr>
            <w:tcW w:w="2409" w:type="dxa"/>
          </w:tcPr>
          <w:p w14:paraId="4E800B6C" w14:textId="2B735CAC"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lėtinti įkvėpimą ir iškvėpimą statinėse kūno padėtyse</w:t>
            </w:r>
          </w:p>
        </w:tc>
        <w:tc>
          <w:tcPr>
            <w:tcW w:w="1276" w:type="dxa"/>
          </w:tcPr>
          <w:p w14:paraId="21431E1B" w14:textId="1EB45119"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26E6AC8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7A7686A5" w14:textId="0785C10D"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sz w:val="20"/>
                <w:szCs w:val="20"/>
              </w:rPr>
              <w:t>Geba derinti diafragminį kvėpavimą laipsniškai keičiant ėjimo greitį, atliekant statinius ir dinaminius judesius (A6.3)</w:t>
            </w:r>
          </w:p>
        </w:tc>
        <w:tc>
          <w:tcPr>
            <w:tcW w:w="1842" w:type="dxa"/>
            <w:vMerge w:val="restart"/>
          </w:tcPr>
          <w:p w14:paraId="30185796" w14:textId="4297CCAF"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Pažinimo; Socialinė, emocinė ir sveikos gyvensenos</w:t>
            </w:r>
          </w:p>
        </w:tc>
        <w:tc>
          <w:tcPr>
            <w:tcW w:w="2268" w:type="dxa"/>
            <w:vMerge w:val="restart"/>
          </w:tcPr>
          <w:p w14:paraId="30E4E1B2" w14:textId="3B074918" w:rsidR="00613D7B" w:rsidRPr="00C7140C" w:rsidRDefault="00613D7B"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2"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57B3391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D0B7613" w14:textId="77777777" w:rsidTr="00910D0D">
        <w:trPr>
          <w:trHeight w:val="276"/>
        </w:trPr>
        <w:tc>
          <w:tcPr>
            <w:tcW w:w="704" w:type="dxa"/>
            <w:vMerge/>
          </w:tcPr>
          <w:p w14:paraId="0C6E4B5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7E4DC8EF"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Pr>
          <w:p w14:paraId="092261BA"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070BDB70" w14:textId="0B5FA303"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Diafragminio kvėpavimo lavinimas</w:t>
            </w:r>
          </w:p>
        </w:tc>
        <w:tc>
          <w:tcPr>
            <w:tcW w:w="1276" w:type="dxa"/>
          </w:tcPr>
          <w:p w14:paraId="6CEE1A5F" w14:textId="0AC460CA"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1</w:t>
            </w:r>
          </w:p>
        </w:tc>
        <w:tc>
          <w:tcPr>
            <w:tcW w:w="851" w:type="dxa"/>
          </w:tcPr>
          <w:p w14:paraId="0576A1A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33254ABB"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38B0BC7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6F3A83C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32DE811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457C519" w14:textId="77777777" w:rsidTr="00BE0C61">
        <w:trPr>
          <w:trHeight w:val="589"/>
        </w:trPr>
        <w:tc>
          <w:tcPr>
            <w:tcW w:w="704" w:type="dxa"/>
            <w:vMerge/>
          </w:tcPr>
          <w:p w14:paraId="5BBD7025"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0D8432F5"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Pr>
          <w:p w14:paraId="23A3899E"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53E3371B" w14:textId="7F702B54"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Įkvėpimo ir iškvėpimo skaičiavimas tolygaus ėjimo metu</w:t>
            </w:r>
          </w:p>
        </w:tc>
        <w:tc>
          <w:tcPr>
            <w:tcW w:w="1276" w:type="dxa"/>
          </w:tcPr>
          <w:p w14:paraId="4EC5F64D" w14:textId="12FFEE93"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2</w:t>
            </w:r>
          </w:p>
        </w:tc>
        <w:tc>
          <w:tcPr>
            <w:tcW w:w="851" w:type="dxa"/>
          </w:tcPr>
          <w:p w14:paraId="1B86CC9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1D64079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2184D97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0096A1D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2DCC5EA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59EDDA8E" w14:textId="77777777" w:rsidTr="00910D0D">
        <w:trPr>
          <w:trHeight w:val="276"/>
        </w:trPr>
        <w:tc>
          <w:tcPr>
            <w:tcW w:w="704" w:type="dxa"/>
            <w:vMerge w:val="restart"/>
          </w:tcPr>
          <w:p w14:paraId="0631174E"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7.</w:t>
            </w:r>
          </w:p>
        </w:tc>
        <w:tc>
          <w:tcPr>
            <w:tcW w:w="1559" w:type="dxa"/>
            <w:vMerge w:val="restart"/>
          </w:tcPr>
          <w:p w14:paraId="2457C48C" w14:textId="32BE523D"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561BE957" w14:textId="3B609492"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Dinaminė-statinė pramankšta</w:t>
            </w:r>
          </w:p>
        </w:tc>
        <w:tc>
          <w:tcPr>
            <w:tcW w:w="2409" w:type="dxa"/>
          </w:tcPr>
          <w:p w14:paraId="07D392D3" w14:textId="36385C2A"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Pratimai visoms kūno dalims su savo svoriu</w:t>
            </w:r>
          </w:p>
        </w:tc>
        <w:tc>
          <w:tcPr>
            <w:tcW w:w="1276" w:type="dxa"/>
          </w:tcPr>
          <w:p w14:paraId="5AB46D36" w14:textId="1BD4709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56CE922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4DCA8EDB" w14:textId="0210BCB2"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Geba savarankiškai atlikti pramankštą visoms kūno dalims panaudojant savo kūno svorį (B1.3)</w:t>
            </w:r>
          </w:p>
        </w:tc>
        <w:tc>
          <w:tcPr>
            <w:tcW w:w="1842" w:type="dxa"/>
            <w:vMerge w:val="restart"/>
          </w:tcPr>
          <w:p w14:paraId="6ED73E79" w14:textId="10D178C3"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Kūrybiškumo</w:t>
            </w:r>
          </w:p>
        </w:tc>
        <w:tc>
          <w:tcPr>
            <w:tcW w:w="2268" w:type="dxa"/>
            <w:vMerge w:val="restart"/>
          </w:tcPr>
          <w:p w14:paraId="52849CC5" w14:textId="1CDCD81B" w:rsidR="00613D7B" w:rsidRPr="00C7140C" w:rsidRDefault="00613D7B"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23"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Pr>
          <w:p w14:paraId="447F124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064CBB8" w14:textId="77777777" w:rsidTr="00910D0D">
        <w:trPr>
          <w:trHeight w:val="276"/>
        </w:trPr>
        <w:tc>
          <w:tcPr>
            <w:tcW w:w="704" w:type="dxa"/>
            <w:vMerge/>
          </w:tcPr>
          <w:p w14:paraId="14E6577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63B68749"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C70DC8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40C9EFAE" w14:textId="7A590DC0"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Pratimai su papildomomis priemonėmis (jėgos gumos, svareliai)</w:t>
            </w:r>
          </w:p>
        </w:tc>
        <w:tc>
          <w:tcPr>
            <w:tcW w:w="1276" w:type="dxa"/>
          </w:tcPr>
          <w:p w14:paraId="1DFCB39D" w14:textId="48514D9B"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028359D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041B463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2562223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40C6C40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245C34D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5B0B97A" w14:textId="77777777" w:rsidTr="00910D0D">
        <w:trPr>
          <w:trHeight w:val="276"/>
        </w:trPr>
        <w:tc>
          <w:tcPr>
            <w:tcW w:w="704" w:type="dxa"/>
            <w:vMerge/>
          </w:tcPr>
          <w:p w14:paraId="35E8059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212C6BF3"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035FA35"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71CC8E2E" w14:textId="13C5B19E"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Pratimai su papildomomis priemonėmis (svoriniai kamuoliai)</w:t>
            </w:r>
          </w:p>
        </w:tc>
        <w:tc>
          <w:tcPr>
            <w:tcW w:w="1276" w:type="dxa"/>
          </w:tcPr>
          <w:p w14:paraId="4F776D20" w14:textId="66567E5F"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33A24C8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745F9496"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11D436C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1545521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1F6C381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6FBA48D5" w14:textId="77777777" w:rsidTr="00910D0D">
        <w:trPr>
          <w:trHeight w:val="276"/>
        </w:trPr>
        <w:tc>
          <w:tcPr>
            <w:tcW w:w="704" w:type="dxa"/>
            <w:vMerge/>
          </w:tcPr>
          <w:p w14:paraId="37C83F1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1829DB15"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8C67A2A"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11496651" w14:textId="3570FD54"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Pratimai su papildomomis priemonėmis (pusiausvyros pagalvės)</w:t>
            </w:r>
          </w:p>
        </w:tc>
        <w:tc>
          <w:tcPr>
            <w:tcW w:w="1276" w:type="dxa"/>
          </w:tcPr>
          <w:p w14:paraId="47E6E8B9" w14:textId="595BB910"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007ADD0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047CE9A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471D267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4459139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2852134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67FF7888" w14:textId="77777777" w:rsidTr="00910D0D">
        <w:trPr>
          <w:trHeight w:val="276"/>
        </w:trPr>
        <w:tc>
          <w:tcPr>
            <w:tcW w:w="704" w:type="dxa"/>
            <w:vMerge/>
          </w:tcPr>
          <w:p w14:paraId="5888FC8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1A4BB4B6"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5606768"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3E6BF0F3" w14:textId="1C63682B"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sudaryti pramankštos visam kūnui pratimų kompleksą</w:t>
            </w:r>
          </w:p>
        </w:tc>
        <w:tc>
          <w:tcPr>
            <w:tcW w:w="1276" w:type="dxa"/>
          </w:tcPr>
          <w:p w14:paraId="4E0770E5" w14:textId="0FAADA7F"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0E82DA2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4CF71521"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3DF2777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19DE005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74BF3FC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0A10081" w14:textId="77777777" w:rsidTr="00910D0D">
        <w:trPr>
          <w:trHeight w:val="276"/>
        </w:trPr>
        <w:tc>
          <w:tcPr>
            <w:tcW w:w="704" w:type="dxa"/>
            <w:vMerge w:val="restart"/>
          </w:tcPr>
          <w:p w14:paraId="4EBFEA2C"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8.</w:t>
            </w:r>
          </w:p>
        </w:tc>
        <w:tc>
          <w:tcPr>
            <w:tcW w:w="1559" w:type="dxa"/>
            <w:vMerge w:val="restart"/>
          </w:tcPr>
          <w:p w14:paraId="338781FC" w14:textId="678922B6"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70927EE1" w14:textId="571B5B88"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 xml:space="preserve">Širdies-kraujagyslių sistemos </w:t>
            </w:r>
            <w:proofErr w:type="spellStart"/>
            <w:r w:rsidRPr="00C7140C">
              <w:rPr>
                <w:color w:val="000000"/>
                <w:sz w:val="20"/>
                <w:szCs w:val="20"/>
              </w:rPr>
              <w:t>adaptyvumas</w:t>
            </w:r>
            <w:proofErr w:type="spellEnd"/>
            <w:r w:rsidRPr="00C7140C">
              <w:rPr>
                <w:color w:val="000000"/>
                <w:sz w:val="20"/>
                <w:szCs w:val="20"/>
              </w:rPr>
              <w:t xml:space="preserve"> intensyvumui</w:t>
            </w:r>
          </w:p>
        </w:tc>
        <w:tc>
          <w:tcPr>
            <w:tcW w:w="2409" w:type="dxa"/>
          </w:tcPr>
          <w:p w14:paraId="3F1A71E1" w14:textId="30856A0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Širdies-kraujagyslių sistemą stiprinančios užduotys</w:t>
            </w:r>
          </w:p>
        </w:tc>
        <w:tc>
          <w:tcPr>
            <w:tcW w:w="1276" w:type="dxa"/>
          </w:tcPr>
          <w:p w14:paraId="748F8D0B" w14:textId="06F5E2ED"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4222C3B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4ABA88A9" w14:textId="33955EC3"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 xml:space="preserve">Geba stebėti savo širdies darbą žaidžiant žaidimus, atliekant pratimus ir estafetes vidutiniu arba aukštu intensyvumu, stebėti ir įsivertinti širdies susitraukimų dažnio (toliau – ŠSD) atsistatymo dinamiką po </w:t>
            </w:r>
            <w:r w:rsidRPr="00C7140C">
              <w:rPr>
                <w:sz w:val="20"/>
                <w:szCs w:val="20"/>
              </w:rPr>
              <w:lastRenderedPageBreak/>
              <w:t>fizinio krūvio (B2.3)</w:t>
            </w:r>
          </w:p>
        </w:tc>
        <w:tc>
          <w:tcPr>
            <w:tcW w:w="1842" w:type="dxa"/>
            <w:vMerge w:val="restart"/>
          </w:tcPr>
          <w:p w14:paraId="7119A50A" w14:textId="1EC5B409"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lastRenderedPageBreak/>
              <w:t>Kūrybiškumo; Pažinimo; Socialinė, emocinė ir sveikos gyvensenos</w:t>
            </w:r>
          </w:p>
        </w:tc>
        <w:tc>
          <w:tcPr>
            <w:tcW w:w="2268" w:type="dxa"/>
            <w:vMerge w:val="restart"/>
          </w:tcPr>
          <w:p w14:paraId="7FDD752D" w14:textId="4F3A3512" w:rsidR="00613D7B" w:rsidRPr="00C7140C" w:rsidRDefault="00613D7B" w:rsidP="00613D7B">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4"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5"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6DE54BF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40EB0D7F" w14:textId="77777777" w:rsidTr="00910D0D">
        <w:trPr>
          <w:trHeight w:val="276"/>
        </w:trPr>
        <w:tc>
          <w:tcPr>
            <w:tcW w:w="704" w:type="dxa"/>
            <w:vMerge/>
          </w:tcPr>
          <w:p w14:paraId="0B9D156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2449ECC7"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30D4D28"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7055E094" w14:textId="3FC4F11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Žaidimai ir estafetės aerobinėse ribose</w:t>
            </w:r>
          </w:p>
        </w:tc>
        <w:tc>
          <w:tcPr>
            <w:tcW w:w="1276" w:type="dxa"/>
          </w:tcPr>
          <w:p w14:paraId="299580EF" w14:textId="00070A3E"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67800B5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3640037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50D2A80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3C85EC2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78C1E13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3DFAAE97" w14:textId="77777777" w:rsidTr="00910D0D">
        <w:trPr>
          <w:trHeight w:val="276"/>
        </w:trPr>
        <w:tc>
          <w:tcPr>
            <w:tcW w:w="704" w:type="dxa"/>
            <w:vMerge/>
          </w:tcPr>
          <w:p w14:paraId="4648442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5D6AB639"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1DD9BC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0DAEBAF4" w14:textId="29208A59"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Mokymasis stebėti savijautą atliekant pratimus, estafetes ir žaidžiant žaidimus vidutiniu arba aukštu intensyvumu</w:t>
            </w:r>
          </w:p>
        </w:tc>
        <w:tc>
          <w:tcPr>
            <w:tcW w:w="1276" w:type="dxa"/>
          </w:tcPr>
          <w:p w14:paraId="0346CDF4" w14:textId="6068428B"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1</w:t>
            </w:r>
          </w:p>
        </w:tc>
        <w:tc>
          <w:tcPr>
            <w:tcW w:w="851" w:type="dxa"/>
          </w:tcPr>
          <w:p w14:paraId="4E57BCA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16EDBA5A"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3912CB1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2105F445"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7C78B66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432F8176" w14:textId="77777777" w:rsidTr="00910D0D">
        <w:trPr>
          <w:trHeight w:val="276"/>
        </w:trPr>
        <w:tc>
          <w:tcPr>
            <w:tcW w:w="704" w:type="dxa"/>
            <w:vMerge/>
          </w:tcPr>
          <w:p w14:paraId="1471924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6405C97E"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D0FD1D8"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72F23AF6" w14:textId="63C33335"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įsivertinti ŠSD atsistatymo dinamiką po fizinio krūvio</w:t>
            </w:r>
          </w:p>
        </w:tc>
        <w:tc>
          <w:tcPr>
            <w:tcW w:w="1276" w:type="dxa"/>
          </w:tcPr>
          <w:p w14:paraId="51CCD3FF" w14:textId="0653CCC4"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39EDB56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6F54189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084118B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445E5B6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72E480D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31F388A" w14:textId="77777777" w:rsidTr="00613D7B">
        <w:trPr>
          <w:trHeight w:val="276"/>
        </w:trPr>
        <w:tc>
          <w:tcPr>
            <w:tcW w:w="704" w:type="dxa"/>
            <w:vMerge/>
          </w:tcPr>
          <w:p w14:paraId="10865F1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0DFBADCF"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0B47A29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56360E4A" w14:textId="3F801208"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 xml:space="preserve">Mokymasis laipsniško krūvio intensyvumo </w:t>
            </w:r>
            <w:r w:rsidRPr="00D67CDC">
              <w:rPr>
                <w:color w:val="000000"/>
                <w:sz w:val="20"/>
                <w:szCs w:val="20"/>
              </w:rPr>
              <w:lastRenderedPageBreak/>
              <w:t>mažinimo, atpažinus širdies-kraujagyslių sistemos perkrovą</w:t>
            </w:r>
          </w:p>
        </w:tc>
        <w:tc>
          <w:tcPr>
            <w:tcW w:w="1276" w:type="dxa"/>
          </w:tcPr>
          <w:p w14:paraId="72CF21FE" w14:textId="5D2300B4"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lastRenderedPageBreak/>
              <w:t>1</w:t>
            </w:r>
          </w:p>
        </w:tc>
        <w:tc>
          <w:tcPr>
            <w:tcW w:w="851" w:type="dxa"/>
          </w:tcPr>
          <w:p w14:paraId="0F5809C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3F7CF954"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3875EF05"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1F5F750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2C1A2C3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3F484E" w:rsidRPr="00C7140C" w14:paraId="041E2302" w14:textId="77777777" w:rsidTr="00613D7B">
        <w:trPr>
          <w:trHeight w:val="276"/>
        </w:trPr>
        <w:tc>
          <w:tcPr>
            <w:tcW w:w="704" w:type="dxa"/>
            <w:vMerge w:val="restart"/>
          </w:tcPr>
          <w:p w14:paraId="5FC8B197" w14:textId="77777777" w:rsidR="003F484E" w:rsidRPr="00C7140C" w:rsidRDefault="003F484E"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9.</w:t>
            </w:r>
          </w:p>
        </w:tc>
        <w:tc>
          <w:tcPr>
            <w:tcW w:w="1559" w:type="dxa"/>
            <w:vMerge w:val="restart"/>
          </w:tcPr>
          <w:p w14:paraId="3151D52F" w14:textId="35C38675" w:rsidR="003F484E" w:rsidRPr="00C7140C" w:rsidRDefault="003F484E" w:rsidP="00613D7B">
            <w:pPr>
              <w:pStyle w:val="paragraph"/>
              <w:spacing w:before="0" w:beforeAutospacing="0" w:after="0" w:afterAutospacing="0"/>
              <w:textAlignment w:val="baseline"/>
              <w:rPr>
                <w:rStyle w:val="normaltextrun"/>
                <w:sz w:val="20"/>
                <w:szCs w:val="20"/>
              </w:rPr>
            </w:pPr>
            <w:r w:rsidRPr="00C7140C">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2B6C4910" w14:textId="0055E656" w:rsidR="003F484E" w:rsidRPr="00C7140C" w:rsidRDefault="003F484E" w:rsidP="00613D7B">
            <w:pPr>
              <w:pStyle w:val="paragraph"/>
              <w:spacing w:before="0" w:beforeAutospacing="0" w:after="0" w:afterAutospacing="0"/>
              <w:textAlignment w:val="baseline"/>
              <w:rPr>
                <w:sz w:val="20"/>
                <w:szCs w:val="20"/>
              </w:rPr>
            </w:pPr>
            <w:r w:rsidRPr="00C7140C">
              <w:rPr>
                <w:color w:val="000000"/>
                <w:sz w:val="20"/>
                <w:szCs w:val="20"/>
              </w:rPr>
              <w:t>Fizinių ypatybių lavinimas</w:t>
            </w:r>
          </w:p>
        </w:tc>
        <w:tc>
          <w:tcPr>
            <w:tcW w:w="2409" w:type="dxa"/>
          </w:tcPr>
          <w:p w14:paraId="743BAE3F" w14:textId="5867C11B"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Koordinacijos lavinimas, žaidžiant judriuosius žaidimus</w:t>
            </w:r>
          </w:p>
        </w:tc>
        <w:tc>
          <w:tcPr>
            <w:tcW w:w="1276" w:type="dxa"/>
          </w:tcPr>
          <w:p w14:paraId="30989302" w14:textId="7795E54E"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684C91C2"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701" w:type="dxa"/>
            <w:vMerge w:val="restart"/>
          </w:tcPr>
          <w:p w14:paraId="5C80BE1B" w14:textId="6F63DC71" w:rsidR="003F484E" w:rsidRPr="00C7140C" w:rsidRDefault="003F484E" w:rsidP="00613D7B">
            <w:pPr>
              <w:pStyle w:val="paragraph"/>
              <w:spacing w:before="0" w:beforeAutospacing="0" w:after="0" w:afterAutospacing="0"/>
              <w:textAlignment w:val="baseline"/>
              <w:rPr>
                <w:color w:val="000000"/>
                <w:sz w:val="20"/>
                <w:szCs w:val="20"/>
              </w:rPr>
            </w:pPr>
            <w:r w:rsidRPr="00C7140C">
              <w:rPr>
                <w:sz w:val="20"/>
                <w:szCs w:val="20"/>
              </w:rPr>
              <w:t>Geba savarankiškai atlikti pavienius tempimo pratimus (B3.3)</w:t>
            </w:r>
          </w:p>
        </w:tc>
        <w:tc>
          <w:tcPr>
            <w:tcW w:w="1842" w:type="dxa"/>
            <w:vMerge w:val="restart"/>
          </w:tcPr>
          <w:p w14:paraId="5209EA99" w14:textId="6F747C50" w:rsidR="003F484E" w:rsidRPr="00C7140C" w:rsidRDefault="003F484E"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Kūrybiškumo; Pažinimo</w:t>
            </w:r>
          </w:p>
        </w:tc>
        <w:tc>
          <w:tcPr>
            <w:tcW w:w="2268" w:type="dxa"/>
          </w:tcPr>
          <w:p w14:paraId="6179D2C9" w14:textId="0FE1F51B" w:rsidR="003F484E" w:rsidRPr="00C7140C" w:rsidRDefault="003F484E" w:rsidP="00613D7B">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6"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7"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199855BE"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r>
      <w:tr w:rsidR="003F484E" w:rsidRPr="00C7140C" w14:paraId="3C70DDD5" w14:textId="77777777" w:rsidTr="00910D0D">
        <w:trPr>
          <w:trHeight w:val="276"/>
        </w:trPr>
        <w:tc>
          <w:tcPr>
            <w:tcW w:w="704" w:type="dxa"/>
            <w:vMerge/>
          </w:tcPr>
          <w:p w14:paraId="1331B40F"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559" w:type="dxa"/>
            <w:vMerge/>
          </w:tcPr>
          <w:p w14:paraId="74D55CFE" w14:textId="77777777" w:rsidR="003F484E" w:rsidRPr="00C7140C" w:rsidRDefault="003F484E"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85D694B"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2409" w:type="dxa"/>
          </w:tcPr>
          <w:p w14:paraId="729D472C" w14:textId="063AA579"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Pusiausvyros lavinimas, įveikiant kliūčių ruožus, kūrybines užduotis</w:t>
            </w:r>
          </w:p>
        </w:tc>
        <w:tc>
          <w:tcPr>
            <w:tcW w:w="1276" w:type="dxa"/>
          </w:tcPr>
          <w:p w14:paraId="16C05687" w14:textId="54DC75B6"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6BC42FF7"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701" w:type="dxa"/>
            <w:vMerge/>
          </w:tcPr>
          <w:p w14:paraId="6070F60A"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1842" w:type="dxa"/>
            <w:vMerge/>
          </w:tcPr>
          <w:p w14:paraId="689BB945"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2268" w:type="dxa"/>
          </w:tcPr>
          <w:p w14:paraId="391F6B87" w14:textId="3D54229E" w:rsidR="003F484E" w:rsidRPr="00C7140C" w:rsidRDefault="003F484E"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w:t>
            </w:r>
            <w:r w:rsidRPr="003F484E">
              <w:rPr>
                <w:rStyle w:val="normaltextrun"/>
                <w:sz w:val="20"/>
                <w:szCs w:val="20"/>
              </w:rPr>
              <w:t>Pratimai koordinacijai, pusiausvyrai ir smegenų veiklai gerinti</w:t>
            </w:r>
            <w:r>
              <w:rPr>
                <w:rStyle w:val="normaltextrun"/>
                <w:sz w:val="20"/>
                <w:szCs w:val="20"/>
              </w:rPr>
              <w:t xml:space="preserve"> </w:t>
            </w:r>
            <w:hyperlink r:id="rId28" w:history="1">
              <w:r w:rsidRPr="00BD57CF">
                <w:rPr>
                  <w:rStyle w:val="Hyperlink"/>
                  <w:sz w:val="20"/>
                  <w:szCs w:val="20"/>
                </w:rPr>
                <w:t>https://youtu.be/IvOEjS_NR80?si=wtbWxgdJhkyNF7PM</w:t>
              </w:r>
            </w:hyperlink>
            <w:r>
              <w:rPr>
                <w:rStyle w:val="normaltextrun"/>
                <w:sz w:val="20"/>
                <w:szCs w:val="20"/>
              </w:rPr>
              <w:t xml:space="preserve"> </w:t>
            </w:r>
            <w:r w:rsidR="00906EED" w:rsidRPr="007800C8">
              <w:rPr>
                <w:sz w:val="20"/>
                <w:szCs w:val="20"/>
              </w:rPr>
              <w:t>*</w:t>
            </w:r>
            <w:r w:rsidR="00906EED">
              <w:rPr>
                <w:sz w:val="20"/>
                <w:szCs w:val="20"/>
              </w:rPr>
              <w:t xml:space="preserve"> </w:t>
            </w:r>
            <w:r>
              <w:rPr>
                <w:rStyle w:val="normaltextrun"/>
                <w:sz w:val="20"/>
                <w:szCs w:val="20"/>
              </w:rPr>
              <w:t xml:space="preserve">ir Pusiausvyros pratimai su kamuoliu </w:t>
            </w:r>
            <w:hyperlink r:id="rId29" w:history="1">
              <w:r w:rsidRPr="00BD57CF">
                <w:rPr>
                  <w:rStyle w:val="Hyperlink"/>
                  <w:sz w:val="20"/>
                  <w:szCs w:val="20"/>
                </w:rPr>
                <w:t>https://youtu.be/bUePWlhqodM?si=6pa4o_fJgRyZc9de</w:t>
              </w:r>
            </w:hyperlink>
            <w:r>
              <w:rPr>
                <w:rStyle w:val="normaltextrun"/>
                <w:sz w:val="20"/>
                <w:szCs w:val="20"/>
              </w:rPr>
              <w:t xml:space="preserve"> </w:t>
            </w:r>
            <w:r w:rsidR="00906EED" w:rsidRPr="007800C8">
              <w:rPr>
                <w:sz w:val="20"/>
                <w:szCs w:val="20"/>
              </w:rPr>
              <w:t>*</w:t>
            </w:r>
          </w:p>
        </w:tc>
        <w:tc>
          <w:tcPr>
            <w:tcW w:w="1524" w:type="dxa"/>
          </w:tcPr>
          <w:p w14:paraId="056CDD42"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r>
      <w:tr w:rsidR="003F484E" w:rsidRPr="00C7140C" w14:paraId="4400D04B" w14:textId="77777777" w:rsidTr="00910D0D">
        <w:trPr>
          <w:trHeight w:val="276"/>
        </w:trPr>
        <w:tc>
          <w:tcPr>
            <w:tcW w:w="704" w:type="dxa"/>
            <w:vMerge/>
          </w:tcPr>
          <w:p w14:paraId="50FAF857"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559" w:type="dxa"/>
            <w:vMerge/>
          </w:tcPr>
          <w:p w14:paraId="4715F1C7" w14:textId="77777777" w:rsidR="003F484E" w:rsidRPr="00C7140C" w:rsidRDefault="003F484E"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FE946C5"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2409" w:type="dxa"/>
          </w:tcPr>
          <w:p w14:paraId="234CC77D" w14:textId="1A989709"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Greitumą ir vikrumą lavinančios estafetės</w:t>
            </w:r>
          </w:p>
        </w:tc>
        <w:tc>
          <w:tcPr>
            <w:tcW w:w="1276" w:type="dxa"/>
          </w:tcPr>
          <w:p w14:paraId="538DCAAB" w14:textId="36D401E1"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01A4EE2C"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701" w:type="dxa"/>
            <w:vMerge/>
          </w:tcPr>
          <w:p w14:paraId="2F51BE9D"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1842" w:type="dxa"/>
            <w:vMerge/>
          </w:tcPr>
          <w:p w14:paraId="6E0A6274"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2268" w:type="dxa"/>
          </w:tcPr>
          <w:p w14:paraId="1F6FE42E"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524" w:type="dxa"/>
          </w:tcPr>
          <w:p w14:paraId="22918750"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r>
      <w:tr w:rsidR="003F484E" w:rsidRPr="00C7140C" w14:paraId="36C71962" w14:textId="77777777" w:rsidTr="00910D0D">
        <w:trPr>
          <w:trHeight w:val="276"/>
        </w:trPr>
        <w:tc>
          <w:tcPr>
            <w:tcW w:w="704" w:type="dxa"/>
            <w:vMerge/>
          </w:tcPr>
          <w:p w14:paraId="6E43AAFB"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559" w:type="dxa"/>
            <w:vMerge/>
          </w:tcPr>
          <w:p w14:paraId="350341F1" w14:textId="77777777" w:rsidR="003F484E" w:rsidRPr="00C7140C" w:rsidRDefault="003F484E"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9057D76"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2409" w:type="dxa"/>
          </w:tcPr>
          <w:p w14:paraId="42AAF993" w14:textId="33C2C114"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 xml:space="preserve">Sąnarių lankstumo įsivertinimas, aptariant </w:t>
            </w:r>
            <w:proofErr w:type="spellStart"/>
            <w:r w:rsidRPr="00D67CDC">
              <w:rPr>
                <w:color w:val="000000"/>
                <w:sz w:val="20"/>
                <w:szCs w:val="20"/>
              </w:rPr>
              <w:t>hiperlankstumo</w:t>
            </w:r>
            <w:proofErr w:type="spellEnd"/>
            <w:r w:rsidRPr="00D67CDC">
              <w:rPr>
                <w:color w:val="000000"/>
                <w:sz w:val="20"/>
                <w:szCs w:val="20"/>
              </w:rPr>
              <w:t xml:space="preserve"> ir nepakankamo lankstumo veiksnius</w:t>
            </w:r>
          </w:p>
        </w:tc>
        <w:tc>
          <w:tcPr>
            <w:tcW w:w="1276" w:type="dxa"/>
          </w:tcPr>
          <w:p w14:paraId="343550D9" w14:textId="3375523E"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7C6B6381"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701" w:type="dxa"/>
            <w:vMerge/>
          </w:tcPr>
          <w:p w14:paraId="3ED5416D"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1842" w:type="dxa"/>
            <w:vMerge/>
          </w:tcPr>
          <w:p w14:paraId="163BCC4A"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2268" w:type="dxa"/>
          </w:tcPr>
          <w:p w14:paraId="0F18F69F"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524" w:type="dxa"/>
          </w:tcPr>
          <w:p w14:paraId="4BB9ED08"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r>
      <w:tr w:rsidR="003F484E" w:rsidRPr="00C7140C" w14:paraId="3DB6BB7A" w14:textId="77777777" w:rsidTr="00B64620">
        <w:trPr>
          <w:trHeight w:val="276"/>
        </w:trPr>
        <w:tc>
          <w:tcPr>
            <w:tcW w:w="704" w:type="dxa"/>
            <w:vMerge/>
            <w:tcBorders>
              <w:bottom w:val="single" w:sz="4" w:space="0" w:color="auto"/>
            </w:tcBorders>
          </w:tcPr>
          <w:p w14:paraId="0F259767"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302DF2E1" w14:textId="77777777" w:rsidR="003F484E" w:rsidRPr="00C7140C" w:rsidRDefault="003F484E" w:rsidP="00613D7B">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6DCB7EDF"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32CF28C0" w14:textId="6D89FE70"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Dinaminiai ir statiniai tempimo pratimai lankstumo subalansavimui</w:t>
            </w:r>
          </w:p>
        </w:tc>
        <w:tc>
          <w:tcPr>
            <w:tcW w:w="1276" w:type="dxa"/>
            <w:tcBorders>
              <w:bottom w:val="single" w:sz="4" w:space="0" w:color="auto"/>
            </w:tcBorders>
          </w:tcPr>
          <w:p w14:paraId="505B0B44" w14:textId="4358A08B" w:rsidR="003F484E" w:rsidRPr="00D67CDC" w:rsidRDefault="003F484E"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Borders>
              <w:bottom w:val="single" w:sz="4" w:space="0" w:color="auto"/>
            </w:tcBorders>
          </w:tcPr>
          <w:p w14:paraId="4FCC0E69"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6251C2C3" w14:textId="77777777" w:rsidR="003F484E" w:rsidRPr="00C7140C" w:rsidRDefault="003F484E" w:rsidP="00613D7B">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75A98CE7"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048F6080" w14:textId="608F41E3" w:rsidR="003F484E" w:rsidRPr="00C7140C" w:rsidRDefault="003F484E" w:rsidP="00613D7B">
            <w:pPr>
              <w:pStyle w:val="paragraph"/>
              <w:spacing w:before="0" w:beforeAutospacing="0" w:after="0" w:afterAutospacing="0"/>
              <w:textAlignment w:val="baseline"/>
              <w:rPr>
                <w:rStyle w:val="normaltextrun"/>
                <w:sz w:val="20"/>
                <w:szCs w:val="20"/>
              </w:rPr>
            </w:pPr>
            <w:r w:rsidRPr="008E0B44">
              <w:rPr>
                <w:color w:val="000000"/>
                <w:sz w:val="20"/>
                <w:lang w:val="en-LT"/>
              </w:rPr>
              <w:t>Karaliaus Mindaugo profesinio mokymo centro vaizdo pamokos</w:t>
            </w:r>
            <w:r>
              <w:rPr>
                <w:color w:val="000000"/>
                <w:sz w:val="20"/>
                <w:lang w:val="en-LT"/>
              </w:rPr>
              <w:t xml:space="preserve">. </w:t>
            </w:r>
            <w:r w:rsidRPr="00130504">
              <w:rPr>
                <w:rStyle w:val="normaltextrun"/>
                <w:sz w:val="20"/>
                <w:szCs w:val="20"/>
              </w:rPr>
              <w:t>Tempimo pratimai</w:t>
            </w:r>
            <w:r>
              <w:rPr>
                <w:rStyle w:val="normaltextrun"/>
                <w:sz w:val="20"/>
                <w:szCs w:val="20"/>
              </w:rPr>
              <w:t xml:space="preserve"> </w:t>
            </w:r>
            <w:hyperlink r:id="rId30" w:history="1">
              <w:r w:rsidRPr="00C2092F">
                <w:rPr>
                  <w:rStyle w:val="Hyperlink"/>
                  <w:sz w:val="20"/>
                  <w:szCs w:val="20"/>
                </w:rPr>
                <w:t>https://youtu.be/HE4qqv</w:t>
              </w:r>
              <w:r w:rsidRPr="00C2092F">
                <w:rPr>
                  <w:rStyle w:val="Hyperlink"/>
                  <w:sz w:val="20"/>
                  <w:szCs w:val="20"/>
                </w:rPr>
                <w:lastRenderedPageBreak/>
                <w:t>WwlYU?si=s_GHSFSAJipf_bQK</w:t>
              </w:r>
            </w:hyperlink>
            <w:r>
              <w:rPr>
                <w:rStyle w:val="Hyperlink"/>
                <w:sz w:val="20"/>
                <w:szCs w:val="20"/>
              </w:rPr>
              <w:t xml:space="preserve"> </w:t>
            </w:r>
            <w:r w:rsidRPr="007800C8">
              <w:rPr>
                <w:sz w:val="20"/>
                <w:szCs w:val="20"/>
              </w:rPr>
              <w:t>*</w:t>
            </w:r>
          </w:p>
        </w:tc>
        <w:tc>
          <w:tcPr>
            <w:tcW w:w="1524" w:type="dxa"/>
            <w:tcBorders>
              <w:bottom w:val="single" w:sz="4" w:space="0" w:color="auto"/>
            </w:tcBorders>
          </w:tcPr>
          <w:p w14:paraId="0B75B53E" w14:textId="77777777" w:rsidR="003F484E" w:rsidRPr="00C7140C" w:rsidRDefault="003F484E" w:rsidP="00613D7B">
            <w:pPr>
              <w:pStyle w:val="paragraph"/>
              <w:spacing w:before="0" w:beforeAutospacing="0" w:after="0" w:afterAutospacing="0"/>
              <w:textAlignment w:val="baseline"/>
              <w:rPr>
                <w:rStyle w:val="normaltextrun"/>
                <w:sz w:val="20"/>
                <w:szCs w:val="20"/>
              </w:rPr>
            </w:pPr>
          </w:p>
        </w:tc>
      </w:tr>
      <w:tr w:rsidR="00613D7B" w:rsidRPr="00C7140C" w14:paraId="1B836D71" w14:textId="77777777" w:rsidTr="00893CDC">
        <w:trPr>
          <w:trHeight w:val="276"/>
        </w:trPr>
        <w:tc>
          <w:tcPr>
            <w:tcW w:w="704" w:type="dxa"/>
            <w:vMerge w:val="restart"/>
            <w:tcBorders>
              <w:bottom w:val="single" w:sz="4" w:space="0" w:color="auto"/>
            </w:tcBorders>
          </w:tcPr>
          <w:p w14:paraId="26431AC1"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10.</w:t>
            </w:r>
          </w:p>
        </w:tc>
        <w:tc>
          <w:tcPr>
            <w:tcW w:w="1559" w:type="dxa"/>
            <w:vMerge w:val="restart"/>
            <w:tcBorders>
              <w:bottom w:val="single" w:sz="4" w:space="0" w:color="auto"/>
            </w:tcBorders>
          </w:tcPr>
          <w:p w14:paraId="77661302" w14:textId="1666A2BB"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Fizinių ypatybių lavinimas ir sveikatingumo plėtojimas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1F43D13" w14:textId="3E8CF4D1"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Sveikatai palankūs įpročiai</w:t>
            </w:r>
          </w:p>
        </w:tc>
        <w:tc>
          <w:tcPr>
            <w:tcW w:w="2409" w:type="dxa"/>
            <w:tcBorders>
              <w:bottom w:val="single" w:sz="4" w:space="0" w:color="auto"/>
            </w:tcBorders>
          </w:tcPr>
          <w:p w14:paraId="31D7B36E" w14:textId="65C09EC4"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Lyčių fizinio pajėgumo skirtumai</w:t>
            </w:r>
          </w:p>
        </w:tc>
        <w:tc>
          <w:tcPr>
            <w:tcW w:w="1276" w:type="dxa"/>
            <w:tcBorders>
              <w:bottom w:val="single" w:sz="4" w:space="0" w:color="auto"/>
            </w:tcBorders>
          </w:tcPr>
          <w:p w14:paraId="3B0B5F46" w14:textId="3A8EE5B8"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Borders>
              <w:bottom w:val="single" w:sz="4" w:space="0" w:color="auto"/>
            </w:tcBorders>
          </w:tcPr>
          <w:p w14:paraId="3E52D1E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0A4A693A" w14:textId="68A09006"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Geba identifikuoti sveikatai palankius mitybos bei miego įpročius, sudaro sveikatai palankaus įpročio ugdymosi planą (B4.3)</w:t>
            </w:r>
          </w:p>
        </w:tc>
        <w:tc>
          <w:tcPr>
            <w:tcW w:w="1842" w:type="dxa"/>
            <w:vMerge w:val="restart"/>
            <w:tcBorders>
              <w:bottom w:val="single" w:sz="4" w:space="0" w:color="auto"/>
            </w:tcBorders>
          </w:tcPr>
          <w:p w14:paraId="63B38A4B" w14:textId="1C1548A9"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Kūrybiškumo; Pažinimo; Socialinė, emocinė ir sveikos gyvensenos</w:t>
            </w:r>
          </w:p>
        </w:tc>
        <w:tc>
          <w:tcPr>
            <w:tcW w:w="2268" w:type="dxa"/>
            <w:vMerge w:val="restart"/>
          </w:tcPr>
          <w:p w14:paraId="79CD503C" w14:textId="5CC0FF9D" w:rsidR="00613D7B" w:rsidRPr="00C7140C" w:rsidRDefault="00613D7B"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31" w:history="1">
              <w:r w:rsidRPr="00D10800">
                <w:rPr>
                  <w:rStyle w:val="Hyperlink"/>
                  <w:sz w:val="20"/>
                  <w:szCs w:val="20"/>
                </w:rPr>
                <w:t>https://kksd.lrv.lt/uploads/kksd/documents/files/Leidiniai/mankstinkimes_savarankiskai.pdf</w:t>
              </w:r>
            </w:hyperlink>
            <w:r>
              <w:rPr>
                <w:rStyle w:val="normaltextrun"/>
                <w:sz w:val="20"/>
                <w:szCs w:val="20"/>
              </w:rPr>
              <w:t xml:space="preserve"> </w:t>
            </w:r>
            <w:r w:rsidRPr="007800C8">
              <w:rPr>
                <w:sz w:val="20"/>
                <w:szCs w:val="20"/>
              </w:rPr>
              <w:t>*</w:t>
            </w:r>
          </w:p>
        </w:tc>
        <w:tc>
          <w:tcPr>
            <w:tcW w:w="1524" w:type="dxa"/>
            <w:tcBorders>
              <w:bottom w:val="single" w:sz="4" w:space="0" w:color="auto"/>
            </w:tcBorders>
          </w:tcPr>
          <w:p w14:paraId="548C0AB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4EDD6CE2" w14:textId="77777777" w:rsidTr="00893CDC">
        <w:trPr>
          <w:trHeight w:val="276"/>
        </w:trPr>
        <w:tc>
          <w:tcPr>
            <w:tcW w:w="704" w:type="dxa"/>
            <w:vMerge/>
            <w:tcBorders>
              <w:top w:val="single" w:sz="4" w:space="0" w:color="auto"/>
            </w:tcBorders>
          </w:tcPr>
          <w:p w14:paraId="1C0A378F" w14:textId="77777777" w:rsidR="00613D7B" w:rsidRPr="00C7140C" w:rsidRDefault="00613D7B" w:rsidP="00613D7B">
            <w:pPr>
              <w:pStyle w:val="paragraph"/>
              <w:spacing w:before="0" w:after="0"/>
              <w:textAlignment w:val="baseline"/>
              <w:rPr>
                <w:rStyle w:val="normaltextrun"/>
                <w:sz w:val="20"/>
                <w:szCs w:val="20"/>
              </w:rPr>
            </w:pPr>
          </w:p>
        </w:tc>
        <w:tc>
          <w:tcPr>
            <w:tcW w:w="1559" w:type="dxa"/>
            <w:vMerge/>
            <w:tcBorders>
              <w:top w:val="single" w:sz="4" w:space="0" w:color="auto"/>
            </w:tcBorders>
          </w:tcPr>
          <w:p w14:paraId="4F022292"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1FF508AB"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165A427E" w14:textId="4ABFAFAA"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Fizinio aktyvumo ypatumai brendimo metu</w:t>
            </w:r>
          </w:p>
        </w:tc>
        <w:tc>
          <w:tcPr>
            <w:tcW w:w="1276" w:type="dxa"/>
            <w:tcBorders>
              <w:top w:val="single" w:sz="4" w:space="0" w:color="auto"/>
            </w:tcBorders>
          </w:tcPr>
          <w:p w14:paraId="1FB5A25C" w14:textId="6CB69D07"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Borders>
              <w:top w:val="single" w:sz="4" w:space="0" w:color="auto"/>
            </w:tcBorders>
          </w:tcPr>
          <w:p w14:paraId="16225AF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3F07C03E"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2766EB8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3267890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4901386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594F1F1E" w14:textId="77777777" w:rsidTr="00910D0D">
        <w:trPr>
          <w:trHeight w:val="276"/>
        </w:trPr>
        <w:tc>
          <w:tcPr>
            <w:tcW w:w="704" w:type="dxa"/>
            <w:vMerge/>
          </w:tcPr>
          <w:p w14:paraId="1FA6ED0D" w14:textId="77777777" w:rsidR="00613D7B" w:rsidRPr="00C7140C" w:rsidRDefault="00613D7B" w:rsidP="00613D7B">
            <w:pPr>
              <w:pStyle w:val="paragraph"/>
              <w:spacing w:before="0" w:after="0"/>
              <w:textAlignment w:val="baseline"/>
              <w:rPr>
                <w:rStyle w:val="normaltextrun"/>
                <w:sz w:val="20"/>
                <w:szCs w:val="20"/>
              </w:rPr>
            </w:pPr>
          </w:p>
        </w:tc>
        <w:tc>
          <w:tcPr>
            <w:tcW w:w="1559" w:type="dxa"/>
            <w:vMerge/>
          </w:tcPr>
          <w:p w14:paraId="61E0C21E"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683F429"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0F3A74A8" w14:textId="55E00BED"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Mokymasis stebėti ir koreguoti savo mitybos įpročius</w:t>
            </w:r>
          </w:p>
        </w:tc>
        <w:tc>
          <w:tcPr>
            <w:tcW w:w="1276" w:type="dxa"/>
          </w:tcPr>
          <w:p w14:paraId="509A0781" w14:textId="33AC53F5"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1</w:t>
            </w:r>
          </w:p>
        </w:tc>
        <w:tc>
          <w:tcPr>
            <w:tcW w:w="851" w:type="dxa"/>
          </w:tcPr>
          <w:p w14:paraId="401EBBB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76149C91"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0FC76A4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7043F196" w14:textId="0CD46E9C" w:rsidR="00613D7B" w:rsidRPr="00C7140C" w:rsidRDefault="00613D7B"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Sveikatos kodas. Mitybos piramidė </w:t>
            </w:r>
            <w:hyperlink r:id="rId32" w:history="1">
              <w:r w:rsidRPr="00D10800">
                <w:rPr>
                  <w:rStyle w:val="Hyperlink"/>
                  <w:sz w:val="20"/>
                  <w:szCs w:val="20"/>
                </w:rPr>
                <w:t>https://youtu.be/CRuZEMsh5Ik?si=pw_oMMO9g1fjyvn2</w:t>
              </w:r>
            </w:hyperlink>
            <w:r>
              <w:rPr>
                <w:rStyle w:val="normaltextrun"/>
                <w:sz w:val="20"/>
                <w:szCs w:val="20"/>
              </w:rPr>
              <w:t xml:space="preserve"> </w:t>
            </w:r>
            <w:r w:rsidRPr="007800C8">
              <w:rPr>
                <w:sz w:val="20"/>
                <w:szCs w:val="20"/>
              </w:rPr>
              <w:t>*</w:t>
            </w:r>
          </w:p>
        </w:tc>
        <w:tc>
          <w:tcPr>
            <w:tcW w:w="1524" w:type="dxa"/>
          </w:tcPr>
          <w:p w14:paraId="79980D9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EC045F1" w14:textId="77777777" w:rsidTr="00910D0D">
        <w:trPr>
          <w:trHeight w:val="276"/>
        </w:trPr>
        <w:tc>
          <w:tcPr>
            <w:tcW w:w="704" w:type="dxa"/>
            <w:vMerge/>
          </w:tcPr>
          <w:p w14:paraId="4B69AF12" w14:textId="77777777" w:rsidR="00613D7B" w:rsidRPr="00C7140C" w:rsidRDefault="00613D7B" w:rsidP="00613D7B">
            <w:pPr>
              <w:pStyle w:val="paragraph"/>
              <w:spacing w:before="0" w:after="0"/>
              <w:textAlignment w:val="baseline"/>
              <w:rPr>
                <w:rStyle w:val="normaltextrun"/>
                <w:sz w:val="20"/>
                <w:szCs w:val="20"/>
              </w:rPr>
            </w:pPr>
          </w:p>
        </w:tc>
        <w:tc>
          <w:tcPr>
            <w:tcW w:w="1559" w:type="dxa"/>
            <w:vMerge/>
          </w:tcPr>
          <w:p w14:paraId="306E11F8"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9B41510"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5C98C29B" w14:textId="0BBEBDB6"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Mokymasis stebėti ir koreguoti savo miego įpročius</w:t>
            </w:r>
          </w:p>
        </w:tc>
        <w:tc>
          <w:tcPr>
            <w:tcW w:w="1276" w:type="dxa"/>
          </w:tcPr>
          <w:p w14:paraId="6B6E8C32" w14:textId="74DEF368"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1</w:t>
            </w:r>
          </w:p>
        </w:tc>
        <w:tc>
          <w:tcPr>
            <w:tcW w:w="851" w:type="dxa"/>
          </w:tcPr>
          <w:p w14:paraId="0B055CD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67C7758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69F58D1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0C31C621" w14:textId="426628E2" w:rsidR="00613D7B" w:rsidRPr="00C7140C" w:rsidRDefault="00613D7B"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3"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6C8AAA9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660FC231" w14:textId="77777777" w:rsidTr="00910D0D">
        <w:trPr>
          <w:trHeight w:val="276"/>
        </w:trPr>
        <w:tc>
          <w:tcPr>
            <w:tcW w:w="704" w:type="dxa"/>
            <w:vMerge/>
          </w:tcPr>
          <w:p w14:paraId="51480099" w14:textId="77777777" w:rsidR="00613D7B" w:rsidRPr="00C7140C" w:rsidRDefault="00613D7B" w:rsidP="00613D7B">
            <w:pPr>
              <w:pStyle w:val="paragraph"/>
              <w:spacing w:before="0" w:after="0"/>
              <w:textAlignment w:val="baseline"/>
              <w:rPr>
                <w:rStyle w:val="normaltextrun"/>
                <w:sz w:val="20"/>
                <w:szCs w:val="20"/>
              </w:rPr>
            </w:pPr>
          </w:p>
        </w:tc>
        <w:tc>
          <w:tcPr>
            <w:tcW w:w="1559" w:type="dxa"/>
            <w:vMerge/>
          </w:tcPr>
          <w:p w14:paraId="524BC373"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F95F2C3"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768EF076" w14:textId="58CDE7D5"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 xml:space="preserve">Supažinimas su </w:t>
            </w:r>
            <w:proofErr w:type="spellStart"/>
            <w:r w:rsidRPr="00D67CDC">
              <w:rPr>
                <w:color w:val="000000"/>
                <w:sz w:val="20"/>
                <w:szCs w:val="20"/>
              </w:rPr>
              <w:t>cirkadinių</w:t>
            </w:r>
            <w:proofErr w:type="spellEnd"/>
            <w:r w:rsidRPr="00D67CDC">
              <w:rPr>
                <w:color w:val="000000"/>
                <w:sz w:val="20"/>
                <w:szCs w:val="20"/>
              </w:rPr>
              <w:t xml:space="preserve"> ritmų samprata</w:t>
            </w:r>
          </w:p>
        </w:tc>
        <w:tc>
          <w:tcPr>
            <w:tcW w:w="1276" w:type="dxa"/>
          </w:tcPr>
          <w:p w14:paraId="64ABE5F6" w14:textId="36D779FD"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1</w:t>
            </w:r>
          </w:p>
        </w:tc>
        <w:tc>
          <w:tcPr>
            <w:tcW w:w="851" w:type="dxa"/>
          </w:tcPr>
          <w:p w14:paraId="31A1FB6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2E35E9D2"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6557E37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77BF608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03E7936F"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7018CCB6" w14:textId="77777777" w:rsidTr="00910D0D">
        <w:trPr>
          <w:trHeight w:val="276"/>
        </w:trPr>
        <w:tc>
          <w:tcPr>
            <w:tcW w:w="704" w:type="dxa"/>
            <w:vMerge w:val="restart"/>
          </w:tcPr>
          <w:p w14:paraId="0599CCD6" w14:textId="77777777" w:rsidR="00613D7B" w:rsidRPr="00C7140C" w:rsidRDefault="00613D7B" w:rsidP="00613D7B">
            <w:pPr>
              <w:pStyle w:val="paragraph"/>
              <w:spacing w:before="0" w:beforeAutospacing="0" w:after="0" w:afterAutospacing="0"/>
              <w:textAlignment w:val="baseline"/>
              <w:rPr>
                <w:rStyle w:val="normaltextrun"/>
                <w:sz w:val="20"/>
                <w:szCs w:val="20"/>
                <w:lang w:val="en-US"/>
              </w:rPr>
            </w:pPr>
            <w:r w:rsidRPr="00C7140C">
              <w:rPr>
                <w:rStyle w:val="normaltextrun"/>
                <w:sz w:val="20"/>
                <w:szCs w:val="20"/>
                <w:lang w:val="en-US"/>
              </w:rPr>
              <w:t>11.</w:t>
            </w:r>
          </w:p>
        </w:tc>
        <w:tc>
          <w:tcPr>
            <w:tcW w:w="1559" w:type="dxa"/>
            <w:vMerge w:val="restart"/>
          </w:tcPr>
          <w:p w14:paraId="7853EAF5" w14:textId="75B37830"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4669A234" w14:textId="60A1A88A"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Streso įveikos technikos</w:t>
            </w:r>
          </w:p>
        </w:tc>
        <w:tc>
          <w:tcPr>
            <w:tcW w:w="2409" w:type="dxa"/>
          </w:tcPr>
          <w:p w14:paraId="5D807FA1" w14:textId="1850CE2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pastebėti streso požymius pagal kvėpavimo pokyčius</w:t>
            </w:r>
          </w:p>
        </w:tc>
        <w:tc>
          <w:tcPr>
            <w:tcW w:w="1276" w:type="dxa"/>
          </w:tcPr>
          <w:p w14:paraId="25AD1C0E" w14:textId="03E5EF5E"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7D1A136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6C668FAF" w14:textId="1707AA72"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Atpažinęs kvėpavimo netolygumus geba lėtinti įkvėpimą ir iškvėpimą (B5.3)</w:t>
            </w:r>
          </w:p>
        </w:tc>
        <w:tc>
          <w:tcPr>
            <w:tcW w:w="1842" w:type="dxa"/>
            <w:vMerge w:val="restart"/>
          </w:tcPr>
          <w:p w14:paraId="35A31ACB" w14:textId="78982C0F"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Pažinimo; Socialinė, emocinė ir sveikos gyvensenos</w:t>
            </w:r>
          </w:p>
        </w:tc>
        <w:tc>
          <w:tcPr>
            <w:tcW w:w="2268" w:type="dxa"/>
          </w:tcPr>
          <w:p w14:paraId="4D47BF14" w14:textId="15939FB1" w:rsidR="00613D7B" w:rsidRPr="00C7140C" w:rsidRDefault="00613D7B" w:rsidP="00613D7B">
            <w:pPr>
              <w:pStyle w:val="paragraph"/>
              <w:spacing w:before="0" w:beforeAutospacing="0" w:after="0" w:afterAutospacing="0"/>
              <w:textAlignment w:val="baseline"/>
              <w:rPr>
                <w:rStyle w:val="normaltextrun"/>
                <w:sz w:val="20"/>
                <w:szCs w:val="20"/>
              </w:rPr>
            </w:pPr>
            <w:r>
              <w:rPr>
                <w:rStyle w:val="normaltextrun"/>
                <w:sz w:val="20"/>
                <w:szCs w:val="20"/>
              </w:rPr>
              <w:t xml:space="preserve">Pagalba sau </w:t>
            </w:r>
            <w:hyperlink r:id="rId34" w:history="1">
              <w:r w:rsidRPr="00C2092F">
                <w:rPr>
                  <w:rStyle w:val="Hyperlink"/>
                  <w:sz w:val="20"/>
                  <w:szCs w:val="20"/>
                </w:rPr>
                <w:t>https://pagalbasau.lt/stresas/</w:t>
              </w:r>
            </w:hyperlink>
            <w:r>
              <w:rPr>
                <w:rStyle w:val="Hyperlink"/>
                <w:sz w:val="20"/>
                <w:szCs w:val="20"/>
              </w:rPr>
              <w:t xml:space="preserve"> </w:t>
            </w:r>
            <w:r w:rsidRPr="007800C8">
              <w:rPr>
                <w:sz w:val="20"/>
                <w:szCs w:val="20"/>
              </w:rPr>
              <w:t>*</w:t>
            </w:r>
          </w:p>
        </w:tc>
        <w:tc>
          <w:tcPr>
            <w:tcW w:w="1524" w:type="dxa"/>
          </w:tcPr>
          <w:p w14:paraId="547A3A3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C6FEE49" w14:textId="77777777" w:rsidTr="00910D0D">
        <w:trPr>
          <w:trHeight w:val="276"/>
        </w:trPr>
        <w:tc>
          <w:tcPr>
            <w:tcW w:w="704" w:type="dxa"/>
            <w:vMerge/>
          </w:tcPr>
          <w:p w14:paraId="027255D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7752AB0E"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9793585"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7A06FC44" w14:textId="0F8EF95A"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lėtinti įkvėpimą ir iškvėpimą fizinių veiklų metu</w:t>
            </w:r>
          </w:p>
        </w:tc>
        <w:tc>
          <w:tcPr>
            <w:tcW w:w="1276" w:type="dxa"/>
          </w:tcPr>
          <w:p w14:paraId="7908AB72" w14:textId="6465884A"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5CA6201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6C29C694"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19B40CC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47994DEF" w14:textId="77777777" w:rsidR="00613D7B" w:rsidRDefault="00613D7B" w:rsidP="00613D7B">
            <w:pPr>
              <w:pStyle w:val="paragraph"/>
              <w:spacing w:before="0" w:beforeAutospacing="0" w:after="0" w:afterAutospacing="0"/>
              <w:textAlignment w:val="baseline"/>
              <w:rPr>
                <w:sz w:val="20"/>
                <w:szCs w:val="20"/>
              </w:rPr>
            </w:pPr>
            <w:r w:rsidRPr="009A52A9">
              <w:rPr>
                <w:rStyle w:val="normaltextrun"/>
                <w:sz w:val="20"/>
                <w:szCs w:val="20"/>
              </w:rPr>
              <w:t>Streso, įtampos, nerimo mažinimo technika</w:t>
            </w:r>
            <w:r>
              <w:rPr>
                <w:rStyle w:val="normaltextrun"/>
                <w:sz w:val="20"/>
                <w:szCs w:val="20"/>
              </w:rPr>
              <w:t xml:space="preserve"> „</w:t>
            </w:r>
            <w:r w:rsidRPr="009A52A9">
              <w:rPr>
                <w:rStyle w:val="normaltextrun"/>
                <w:sz w:val="20"/>
                <w:szCs w:val="20"/>
              </w:rPr>
              <w:t>Dvigubas kvėpavimas</w:t>
            </w:r>
            <w:r>
              <w:rPr>
                <w:rStyle w:val="normaltextrun"/>
                <w:sz w:val="20"/>
                <w:szCs w:val="20"/>
              </w:rPr>
              <w:t xml:space="preserve">“ </w:t>
            </w:r>
            <w:hyperlink r:id="rId35" w:history="1">
              <w:r w:rsidRPr="00C2092F">
                <w:rPr>
                  <w:rStyle w:val="Hyperlink"/>
                  <w:sz w:val="20"/>
                  <w:szCs w:val="20"/>
                </w:rPr>
                <w:t>https://youtu.be/pXWJOQKnTfc?si=siEyXf81I5dRtz4k</w:t>
              </w:r>
            </w:hyperlink>
            <w:r>
              <w:rPr>
                <w:rStyle w:val="Hyperlink"/>
                <w:sz w:val="20"/>
                <w:szCs w:val="20"/>
              </w:rPr>
              <w:t xml:space="preserve"> </w:t>
            </w:r>
            <w:r w:rsidRPr="007800C8">
              <w:rPr>
                <w:sz w:val="20"/>
                <w:szCs w:val="20"/>
              </w:rPr>
              <w:t>*</w:t>
            </w:r>
          </w:p>
          <w:p w14:paraId="2B5A4505" w14:textId="5F4F9713" w:rsidR="00613D7B" w:rsidRPr="00C7140C" w:rsidRDefault="00613D7B" w:rsidP="00613D7B">
            <w:pPr>
              <w:pStyle w:val="paragraph"/>
              <w:spacing w:before="0" w:beforeAutospacing="0" w:after="0" w:afterAutospacing="0"/>
              <w:textAlignment w:val="baseline"/>
              <w:rPr>
                <w:rStyle w:val="normaltextrun"/>
                <w:sz w:val="20"/>
                <w:szCs w:val="20"/>
              </w:rPr>
            </w:pPr>
            <w:r>
              <w:t xml:space="preserve">ir </w:t>
            </w:r>
            <w:r>
              <w:rPr>
                <w:color w:val="000000"/>
                <w:sz w:val="20"/>
                <w:szCs w:val="20"/>
              </w:rPr>
              <w:t xml:space="preserve">Žmogaus institutas. </w:t>
            </w:r>
            <w:r w:rsidRPr="003F45A2">
              <w:rPr>
                <w:color w:val="000000"/>
                <w:sz w:val="20"/>
                <w:szCs w:val="20"/>
              </w:rPr>
              <w:t xml:space="preserve">Kvėpavimas naudojant </w:t>
            </w:r>
            <w:r w:rsidRPr="003F45A2">
              <w:rPr>
                <w:color w:val="000000"/>
                <w:sz w:val="20"/>
                <w:szCs w:val="20"/>
              </w:rPr>
              <w:lastRenderedPageBreak/>
              <w:t>iškvėpimą nusiraminimui</w:t>
            </w:r>
            <w:r>
              <w:rPr>
                <w:color w:val="000000"/>
                <w:sz w:val="20"/>
                <w:szCs w:val="20"/>
              </w:rPr>
              <w:t xml:space="preserve"> </w:t>
            </w:r>
            <w:hyperlink r:id="rId36" w:history="1">
              <w:r w:rsidRPr="00C2092F">
                <w:rPr>
                  <w:rStyle w:val="Hyperlink"/>
                  <w:sz w:val="20"/>
                  <w:szCs w:val="20"/>
                </w:rPr>
                <w:t>https://youtu.be/m6U5TBkmNGY?si=gqLEcT6Ir41jMLpH</w:t>
              </w:r>
            </w:hyperlink>
            <w:r>
              <w:rPr>
                <w:rStyle w:val="Hyperlink"/>
                <w:sz w:val="20"/>
                <w:szCs w:val="20"/>
              </w:rPr>
              <w:t xml:space="preserve"> </w:t>
            </w:r>
            <w:r w:rsidRPr="007800C8">
              <w:rPr>
                <w:sz w:val="20"/>
                <w:szCs w:val="20"/>
              </w:rPr>
              <w:t>*</w:t>
            </w:r>
          </w:p>
        </w:tc>
        <w:tc>
          <w:tcPr>
            <w:tcW w:w="1524" w:type="dxa"/>
          </w:tcPr>
          <w:p w14:paraId="4116A2C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7B7E5A81" w14:textId="77777777" w:rsidTr="00910D0D">
        <w:trPr>
          <w:trHeight w:val="276"/>
        </w:trPr>
        <w:tc>
          <w:tcPr>
            <w:tcW w:w="704" w:type="dxa"/>
            <w:vMerge/>
          </w:tcPr>
          <w:p w14:paraId="0D15244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7F1CEB96"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386E41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38E9E15C" w14:textId="45D3524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Kvėpavimo derinimas su dinaminiais tempimo pratimais</w:t>
            </w:r>
          </w:p>
        </w:tc>
        <w:tc>
          <w:tcPr>
            <w:tcW w:w="1276" w:type="dxa"/>
          </w:tcPr>
          <w:p w14:paraId="7F77626E" w14:textId="4EE24B74"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2</w:t>
            </w:r>
          </w:p>
        </w:tc>
        <w:tc>
          <w:tcPr>
            <w:tcW w:w="851" w:type="dxa"/>
          </w:tcPr>
          <w:p w14:paraId="2208184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2B979763"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71976AA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58E3A9FD" w14:textId="6EB9B6B5" w:rsidR="00613D7B" w:rsidRPr="00C7140C" w:rsidRDefault="00613D7B" w:rsidP="00613D7B">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37"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Pr>
          <w:p w14:paraId="30FD2B9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45E3026" w14:textId="77777777" w:rsidTr="00910D0D">
        <w:trPr>
          <w:trHeight w:val="276"/>
        </w:trPr>
        <w:tc>
          <w:tcPr>
            <w:tcW w:w="704" w:type="dxa"/>
            <w:vMerge w:val="restart"/>
          </w:tcPr>
          <w:p w14:paraId="39630378"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12.</w:t>
            </w:r>
          </w:p>
        </w:tc>
        <w:tc>
          <w:tcPr>
            <w:tcW w:w="1559" w:type="dxa"/>
            <w:vMerge w:val="restart"/>
          </w:tcPr>
          <w:p w14:paraId="2688EF22" w14:textId="43288464"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6E4AAB56" w14:textId="388501C9"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Objektyvūs ir subjektyvūs savistabos būdai</w:t>
            </w:r>
          </w:p>
        </w:tc>
        <w:tc>
          <w:tcPr>
            <w:tcW w:w="2409" w:type="dxa"/>
          </w:tcPr>
          <w:p w14:paraId="419C0717" w14:textId="7EB884F9"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integruoti skaitmenines technologijas fizinio aktyvumo ir intensyvumo savistabai</w:t>
            </w:r>
          </w:p>
        </w:tc>
        <w:tc>
          <w:tcPr>
            <w:tcW w:w="1276" w:type="dxa"/>
          </w:tcPr>
          <w:p w14:paraId="19C8D925" w14:textId="2A72843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2</w:t>
            </w:r>
          </w:p>
        </w:tc>
        <w:tc>
          <w:tcPr>
            <w:tcW w:w="851" w:type="dxa"/>
          </w:tcPr>
          <w:p w14:paraId="493F277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16DA2E4B" w14:textId="06B17321"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Geba vertinti fizinį aktyvumą objektyvaus ir subjektyvaus vertinimo būdais, reflektuoja fizinio aktyvumo veiksnius (B6.3)</w:t>
            </w:r>
          </w:p>
        </w:tc>
        <w:tc>
          <w:tcPr>
            <w:tcW w:w="1842" w:type="dxa"/>
            <w:vMerge w:val="restart"/>
          </w:tcPr>
          <w:p w14:paraId="4B2EA4D9" w14:textId="1F232433"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Komunikavimo; Kūrybiškumo; Pažinimo; Socialinė, emocinė ir sveikos gyvensenos</w:t>
            </w:r>
          </w:p>
        </w:tc>
        <w:tc>
          <w:tcPr>
            <w:tcW w:w="2268" w:type="dxa"/>
            <w:vMerge w:val="restart"/>
          </w:tcPr>
          <w:p w14:paraId="5776FC1C" w14:textId="45FF4427" w:rsidR="00613D7B" w:rsidRPr="00C7140C" w:rsidRDefault="00613D7B" w:rsidP="00613D7B">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8"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9"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0AB2B1D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7834507F" w14:textId="77777777" w:rsidTr="00910D0D">
        <w:trPr>
          <w:trHeight w:val="276"/>
        </w:trPr>
        <w:tc>
          <w:tcPr>
            <w:tcW w:w="704" w:type="dxa"/>
            <w:vMerge/>
          </w:tcPr>
          <w:p w14:paraId="2C69D28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72BDA19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6FEDDC73"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132F0E82" w14:textId="4AC8C5A4"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Mokymasis analizuoti savistabos duomenis, reflektuoti fizinio aktyvumo veiksnius: pajėgumą, pastangas, nuovargį</w:t>
            </w:r>
          </w:p>
        </w:tc>
        <w:tc>
          <w:tcPr>
            <w:tcW w:w="1276" w:type="dxa"/>
          </w:tcPr>
          <w:p w14:paraId="0F4C45E8" w14:textId="70A6CFAC"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2</w:t>
            </w:r>
          </w:p>
        </w:tc>
        <w:tc>
          <w:tcPr>
            <w:tcW w:w="851" w:type="dxa"/>
          </w:tcPr>
          <w:p w14:paraId="7C227CF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52220074"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7D78366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07CD276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646E580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2EEB194F" w14:textId="77777777" w:rsidTr="00B64620">
        <w:trPr>
          <w:trHeight w:val="276"/>
        </w:trPr>
        <w:tc>
          <w:tcPr>
            <w:tcW w:w="704" w:type="dxa"/>
            <w:vMerge/>
            <w:tcBorders>
              <w:bottom w:val="single" w:sz="4" w:space="0" w:color="auto"/>
            </w:tcBorders>
          </w:tcPr>
          <w:p w14:paraId="0A01025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63C2795F"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6B72833"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2B8DFB94" w14:textId="41E023F7"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Išmaniųjų technologijų taikymo privalumų ir pavojų kritinis vertinimas</w:t>
            </w:r>
          </w:p>
        </w:tc>
        <w:tc>
          <w:tcPr>
            <w:tcW w:w="1276" w:type="dxa"/>
            <w:tcBorders>
              <w:bottom w:val="single" w:sz="4" w:space="0" w:color="auto"/>
            </w:tcBorders>
          </w:tcPr>
          <w:p w14:paraId="00F92873" w14:textId="35057E03"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1</w:t>
            </w:r>
          </w:p>
        </w:tc>
        <w:tc>
          <w:tcPr>
            <w:tcW w:w="851" w:type="dxa"/>
            <w:tcBorders>
              <w:bottom w:val="single" w:sz="4" w:space="0" w:color="auto"/>
            </w:tcBorders>
          </w:tcPr>
          <w:p w14:paraId="7191626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7179AE3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641E39D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Borders>
              <w:bottom w:val="single" w:sz="4" w:space="0" w:color="auto"/>
            </w:tcBorders>
          </w:tcPr>
          <w:p w14:paraId="769DEBA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2366843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D3FE533" w14:textId="77777777" w:rsidTr="00B64620">
        <w:trPr>
          <w:trHeight w:val="276"/>
        </w:trPr>
        <w:tc>
          <w:tcPr>
            <w:tcW w:w="704" w:type="dxa"/>
            <w:vMerge w:val="restart"/>
            <w:tcBorders>
              <w:bottom w:val="single" w:sz="4" w:space="0" w:color="auto"/>
            </w:tcBorders>
          </w:tcPr>
          <w:p w14:paraId="1C517118"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13.</w:t>
            </w:r>
          </w:p>
        </w:tc>
        <w:tc>
          <w:tcPr>
            <w:tcW w:w="1559" w:type="dxa"/>
            <w:vMerge w:val="restart"/>
            <w:tcBorders>
              <w:bottom w:val="single" w:sz="4" w:space="0" w:color="auto"/>
            </w:tcBorders>
          </w:tcPr>
          <w:p w14:paraId="7B6C6016" w14:textId="1CAA5B3A"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Sporto ir sveikatos vertybinių nuostatų ugdymas ir raiška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AF18F1" w14:textId="4BB807A2"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Pagarba</w:t>
            </w:r>
          </w:p>
        </w:tc>
        <w:tc>
          <w:tcPr>
            <w:tcW w:w="2409" w:type="dxa"/>
            <w:tcBorders>
              <w:bottom w:val="single" w:sz="4" w:space="0" w:color="auto"/>
            </w:tcBorders>
          </w:tcPr>
          <w:p w14:paraId="635C8D12" w14:textId="5F652070"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Mokymasis tinkamais žodžiais įvardijant rezultatą rodyti pagarbą tiek savo, tiek kitų pastangoms ir pasiekimams</w:t>
            </w:r>
          </w:p>
        </w:tc>
        <w:tc>
          <w:tcPr>
            <w:tcW w:w="1276" w:type="dxa"/>
            <w:tcBorders>
              <w:bottom w:val="single" w:sz="4" w:space="0" w:color="auto"/>
            </w:tcBorders>
          </w:tcPr>
          <w:p w14:paraId="709CDC3B" w14:textId="4D470090"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Borders>
              <w:bottom w:val="single" w:sz="4" w:space="0" w:color="auto"/>
            </w:tcBorders>
          </w:tcPr>
          <w:p w14:paraId="4CB9A47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08E74BC4" w14:textId="1EBB43E7"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Geba vadovautis taisyklėmis ginčytinose situacijose; empatiškai priima savo ir kitų fizinio pajėgumo skirtumus; reflektuoja tobulėjimo galimybes remdamiesi šalies ar vietos sportininkų pavyzdžiais (C1.3)</w:t>
            </w:r>
          </w:p>
        </w:tc>
        <w:tc>
          <w:tcPr>
            <w:tcW w:w="1842" w:type="dxa"/>
            <w:vMerge w:val="restart"/>
            <w:tcBorders>
              <w:bottom w:val="single" w:sz="4" w:space="0" w:color="auto"/>
            </w:tcBorders>
          </w:tcPr>
          <w:p w14:paraId="2C524C36" w14:textId="63C7AEB6"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Komunikavimo; Kūrybiškumo; Pažinimo; Pilietiškumo; Socialinė, emocinė ir sveikos gyvensenos</w:t>
            </w:r>
          </w:p>
        </w:tc>
        <w:tc>
          <w:tcPr>
            <w:tcW w:w="2268" w:type="dxa"/>
            <w:tcBorders>
              <w:bottom w:val="single" w:sz="4" w:space="0" w:color="auto"/>
            </w:tcBorders>
          </w:tcPr>
          <w:p w14:paraId="6C427B5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4D81F27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5253FA4D" w14:textId="77777777" w:rsidTr="00B64620">
        <w:trPr>
          <w:trHeight w:val="276"/>
        </w:trPr>
        <w:tc>
          <w:tcPr>
            <w:tcW w:w="704" w:type="dxa"/>
            <w:vMerge/>
            <w:tcBorders>
              <w:top w:val="single" w:sz="4" w:space="0" w:color="auto"/>
            </w:tcBorders>
          </w:tcPr>
          <w:p w14:paraId="674895D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66A846EB"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60B596F6"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316D434B" w14:textId="2C5F6C0E"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Populiarių sporto šakų pagarbos varžovui(</w:t>
            </w:r>
            <w:proofErr w:type="spellStart"/>
            <w:r w:rsidRPr="00D67CDC">
              <w:rPr>
                <w:color w:val="000000"/>
                <w:sz w:val="20"/>
                <w:szCs w:val="20"/>
              </w:rPr>
              <w:t>ams</w:t>
            </w:r>
            <w:proofErr w:type="spellEnd"/>
            <w:r w:rsidRPr="00D67CDC">
              <w:rPr>
                <w:color w:val="000000"/>
                <w:sz w:val="20"/>
                <w:szCs w:val="20"/>
              </w:rPr>
              <w:t>) ritualai, supažįstant su netradicinių sporto šakų ritualais, išsiaiškinant prieš ir po rungčių atliekamų ritualų prasmę</w:t>
            </w:r>
          </w:p>
        </w:tc>
        <w:tc>
          <w:tcPr>
            <w:tcW w:w="1276" w:type="dxa"/>
            <w:tcBorders>
              <w:top w:val="single" w:sz="4" w:space="0" w:color="auto"/>
            </w:tcBorders>
          </w:tcPr>
          <w:p w14:paraId="47BB6B9D" w14:textId="029FC964"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1</w:t>
            </w:r>
          </w:p>
        </w:tc>
        <w:tc>
          <w:tcPr>
            <w:tcW w:w="851" w:type="dxa"/>
            <w:tcBorders>
              <w:top w:val="single" w:sz="4" w:space="0" w:color="auto"/>
            </w:tcBorders>
          </w:tcPr>
          <w:p w14:paraId="7C1C37E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619A93C1"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02233B5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1CA8457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7E7E6775"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6AF7871" w14:textId="77777777" w:rsidTr="00910D0D">
        <w:trPr>
          <w:trHeight w:val="276"/>
        </w:trPr>
        <w:tc>
          <w:tcPr>
            <w:tcW w:w="704" w:type="dxa"/>
            <w:vMerge/>
          </w:tcPr>
          <w:p w14:paraId="7AB62D1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39EDCD3D"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2E761DE"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31A27125" w14:textId="0BAF8FCD"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 xml:space="preserve">Lietuvos (arba mokinio tautybės) sportininkų istorijų tyrinėjimas, atkreipiant dėmesį į sportininkų atkaklumą ir pastangas tobulėti, </w:t>
            </w:r>
            <w:r w:rsidRPr="00D67CDC">
              <w:rPr>
                <w:color w:val="000000"/>
                <w:sz w:val="20"/>
                <w:szCs w:val="20"/>
              </w:rPr>
              <w:lastRenderedPageBreak/>
              <w:t>varžymosi su lygiaverčiais ar stipresniais varžovais prasmę</w:t>
            </w:r>
          </w:p>
        </w:tc>
        <w:tc>
          <w:tcPr>
            <w:tcW w:w="1276" w:type="dxa"/>
          </w:tcPr>
          <w:p w14:paraId="3FDB56B5" w14:textId="67B91122"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lastRenderedPageBreak/>
              <w:t>1</w:t>
            </w:r>
          </w:p>
        </w:tc>
        <w:tc>
          <w:tcPr>
            <w:tcW w:w="851" w:type="dxa"/>
          </w:tcPr>
          <w:p w14:paraId="5C9A356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230037A5"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5A636C6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3341FBB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0561741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61BFE8D8" w14:textId="77777777" w:rsidTr="00910D0D">
        <w:trPr>
          <w:trHeight w:val="276"/>
        </w:trPr>
        <w:tc>
          <w:tcPr>
            <w:tcW w:w="704" w:type="dxa"/>
            <w:vMerge/>
          </w:tcPr>
          <w:p w14:paraId="14AC319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2CF80E1B"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341F2E2"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540F901B" w14:textId="6142A8B4"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Mokymasis adaptuoti įprastas taisykles neįprastoms sąlygoms: savarankiškai identifikuojant problemą ir kuriant ar pritaikant taisykles neįprastam dalyvių skaičiui, lygių galimybių itin skirtingo pajėgumo varžovams sudarymui, nestandartinių rungtyniavimo priemonių, erdvės, trukmės ar kt. atvejais</w:t>
            </w:r>
          </w:p>
        </w:tc>
        <w:tc>
          <w:tcPr>
            <w:tcW w:w="1276" w:type="dxa"/>
          </w:tcPr>
          <w:p w14:paraId="74184B00" w14:textId="514249CE"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1</w:t>
            </w:r>
          </w:p>
        </w:tc>
        <w:tc>
          <w:tcPr>
            <w:tcW w:w="851" w:type="dxa"/>
          </w:tcPr>
          <w:p w14:paraId="63022E1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65B01D1F"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305A218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0CC4134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5924543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4B206936" w14:textId="77777777" w:rsidTr="00910D0D">
        <w:trPr>
          <w:trHeight w:val="276"/>
        </w:trPr>
        <w:tc>
          <w:tcPr>
            <w:tcW w:w="704" w:type="dxa"/>
            <w:vMerge/>
          </w:tcPr>
          <w:p w14:paraId="1A54940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39BF265C"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52F6725"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3694DA79" w14:textId="2E56C458"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Teisėjavimo stebint mokytojui mokymasis</w:t>
            </w:r>
          </w:p>
        </w:tc>
        <w:tc>
          <w:tcPr>
            <w:tcW w:w="1276" w:type="dxa"/>
          </w:tcPr>
          <w:p w14:paraId="078E1A52" w14:textId="7C77CF2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71945E6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63F69279"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055E0BF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03FCEA2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18B0A115"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26099911" w14:textId="77777777" w:rsidTr="00910D0D">
        <w:trPr>
          <w:trHeight w:val="276"/>
        </w:trPr>
        <w:tc>
          <w:tcPr>
            <w:tcW w:w="704" w:type="dxa"/>
            <w:vMerge/>
          </w:tcPr>
          <w:p w14:paraId="35711A8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4F129131"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658E5D6"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6B75FED5" w14:textId="377B30CB"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Taisyklingų sporto terminologijos sąvokų, simbolių, signalų vartojimo įtvirtinimas</w:t>
            </w:r>
          </w:p>
        </w:tc>
        <w:tc>
          <w:tcPr>
            <w:tcW w:w="1276" w:type="dxa"/>
          </w:tcPr>
          <w:p w14:paraId="28BE2525" w14:textId="3639C493"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21A3C85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2349B1E3"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5D3A03B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15AE654B" w14:textId="57EF1848" w:rsidR="00613D7B" w:rsidRPr="00C7140C" w:rsidRDefault="00613D7B" w:rsidP="00613D7B">
            <w:pPr>
              <w:pStyle w:val="paragraph"/>
              <w:spacing w:before="0" w:beforeAutospacing="0" w:after="0" w:afterAutospacing="0"/>
              <w:textAlignment w:val="baseline"/>
              <w:rPr>
                <w:rStyle w:val="normaltextrun"/>
                <w:sz w:val="20"/>
                <w:szCs w:val="20"/>
              </w:rPr>
            </w:pPr>
            <w:r w:rsidRPr="00F67745">
              <w:rPr>
                <w:rStyle w:val="normaltextrun"/>
                <w:sz w:val="20"/>
                <w:szCs w:val="20"/>
              </w:rPr>
              <w:t>Stonkus S. Sporto terminų žodynas</w:t>
            </w:r>
            <w:r>
              <w:rPr>
                <w:rStyle w:val="normaltextrun"/>
                <w:sz w:val="20"/>
                <w:szCs w:val="20"/>
              </w:rPr>
              <w:t xml:space="preserve">. </w:t>
            </w:r>
            <w:r w:rsidRPr="00F67745">
              <w:rPr>
                <w:rStyle w:val="normaltextrun"/>
                <w:sz w:val="20"/>
                <w:szCs w:val="20"/>
              </w:rPr>
              <w:t>Lietuvos kūno kultūros akademija, Kaunas 2002</w:t>
            </w:r>
          </w:p>
        </w:tc>
        <w:tc>
          <w:tcPr>
            <w:tcW w:w="1524" w:type="dxa"/>
          </w:tcPr>
          <w:p w14:paraId="5E70BCD8"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1A6D6C0" w14:textId="77777777" w:rsidTr="00910D0D">
        <w:trPr>
          <w:trHeight w:val="276"/>
        </w:trPr>
        <w:tc>
          <w:tcPr>
            <w:tcW w:w="704" w:type="dxa"/>
            <w:vMerge w:val="restart"/>
          </w:tcPr>
          <w:p w14:paraId="5941D88C"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14.</w:t>
            </w:r>
          </w:p>
        </w:tc>
        <w:tc>
          <w:tcPr>
            <w:tcW w:w="1559" w:type="dxa"/>
            <w:vMerge w:val="restart"/>
          </w:tcPr>
          <w:p w14:paraId="4E1D559D" w14:textId="69807FC3"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Sporto ir sveikatos vertybinių nuostatų ugdymas ir raiška</w:t>
            </w:r>
          </w:p>
        </w:tc>
        <w:tc>
          <w:tcPr>
            <w:tcW w:w="1560" w:type="dxa"/>
            <w:vMerge w:val="restart"/>
            <w:tcBorders>
              <w:top w:val="nil"/>
              <w:left w:val="single" w:sz="4" w:space="0" w:color="auto"/>
              <w:right w:val="single" w:sz="4" w:space="0" w:color="auto"/>
            </w:tcBorders>
            <w:shd w:val="clear" w:color="auto" w:fill="auto"/>
          </w:tcPr>
          <w:p w14:paraId="566A514F" w14:textId="32CF802D"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color w:val="000000"/>
                <w:sz w:val="20"/>
                <w:szCs w:val="20"/>
              </w:rPr>
              <w:t>Vienos dienos žygis</w:t>
            </w:r>
          </w:p>
        </w:tc>
        <w:tc>
          <w:tcPr>
            <w:tcW w:w="2409" w:type="dxa"/>
          </w:tcPr>
          <w:p w14:paraId="47BE2568" w14:textId="2BAF4BA1"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Tinkamas pasiruošimas fiziškai aktyvioms veikloms lauko sąlygomis išvykoje</w:t>
            </w:r>
          </w:p>
        </w:tc>
        <w:tc>
          <w:tcPr>
            <w:tcW w:w="1276" w:type="dxa"/>
          </w:tcPr>
          <w:p w14:paraId="64ADDB39" w14:textId="1D9A203D"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1</w:t>
            </w:r>
          </w:p>
        </w:tc>
        <w:tc>
          <w:tcPr>
            <w:tcW w:w="851" w:type="dxa"/>
          </w:tcPr>
          <w:p w14:paraId="7CC00EB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Pr>
          <w:p w14:paraId="6F028495" w14:textId="624E7787"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Geba įvardyti svarbiausius saugaus fizinio aktyvumo lauko sąlygomis veiksnius ir tinkamai pasirengti pamokoms (C2.3)</w:t>
            </w:r>
          </w:p>
        </w:tc>
        <w:tc>
          <w:tcPr>
            <w:tcW w:w="1842" w:type="dxa"/>
            <w:vMerge w:val="restart"/>
          </w:tcPr>
          <w:p w14:paraId="4EA5482E" w14:textId="4927FA2A"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Pažinimo; Socialinė, emocinė ir sveikos gyvensenos</w:t>
            </w:r>
          </w:p>
        </w:tc>
        <w:tc>
          <w:tcPr>
            <w:tcW w:w="2268" w:type="dxa"/>
          </w:tcPr>
          <w:p w14:paraId="35CEF6E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5FE224B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074B205B" w14:textId="77777777" w:rsidTr="00910D0D">
        <w:trPr>
          <w:trHeight w:val="276"/>
        </w:trPr>
        <w:tc>
          <w:tcPr>
            <w:tcW w:w="704" w:type="dxa"/>
            <w:vMerge/>
          </w:tcPr>
          <w:p w14:paraId="7889308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4218A941"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721F69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7CFE89E6" w14:textId="1836F32A"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Gebėjimų pasirinkti tinkamą aprangą bei avalynę, turėti geriamo vandens, kitus būtinus reikmenis lavinimas</w:t>
            </w:r>
          </w:p>
        </w:tc>
        <w:tc>
          <w:tcPr>
            <w:tcW w:w="1276" w:type="dxa"/>
          </w:tcPr>
          <w:p w14:paraId="4BFD247B" w14:textId="269F3454" w:rsidR="00613D7B" w:rsidRPr="00D67CDC" w:rsidRDefault="00613D7B" w:rsidP="00613D7B">
            <w:pPr>
              <w:pStyle w:val="paragraph"/>
              <w:spacing w:before="0" w:beforeAutospacing="0" w:after="0" w:afterAutospacing="0"/>
              <w:textAlignment w:val="baseline"/>
              <w:rPr>
                <w:rStyle w:val="normaltextrun"/>
                <w:color w:val="FF0000"/>
                <w:sz w:val="20"/>
                <w:szCs w:val="20"/>
                <w:highlight w:val="yellow"/>
              </w:rPr>
            </w:pPr>
            <w:r w:rsidRPr="00D67CDC">
              <w:rPr>
                <w:color w:val="000000"/>
                <w:sz w:val="20"/>
                <w:szCs w:val="20"/>
              </w:rPr>
              <w:t>2</w:t>
            </w:r>
          </w:p>
        </w:tc>
        <w:tc>
          <w:tcPr>
            <w:tcW w:w="851" w:type="dxa"/>
          </w:tcPr>
          <w:p w14:paraId="496D5A2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0327567E"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172DE39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Pr>
          <w:p w14:paraId="5680B3B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227BED4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67561A2F" w14:textId="77777777" w:rsidTr="00BE0C61">
        <w:trPr>
          <w:trHeight w:val="276"/>
        </w:trPr>
        <w:tc>
          <w:tcPr>
            <w:tcW w:w="704" w:type="dxa"/>
            <w:vMerge/>
            <w:tcBorders>
              <w:bottom w:val="single" w:sz="4" w:space="0" w:color="auto"/>
            </w:tcBorders>
          </w:tcPr>
          <w:p w14:paraId="6824E8D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6B04AF1B"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2DBE9173"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02DEBF2C" w14:textId="618D020A"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Apsaugos nuo aplinkos veiksnių (saulės, vabzdžių, kt.) priemonių tinkamas naudojimas</w:t>
            </w:r>
          </w:p>
        </w:tc>
        <w:tc>
          <w:tcPr>
            <w:tcW w:w="1276" w:type="dxa"/>
            <w:tcBorders>
              <w:bottom w:val="single" w:sz="4" w:space="0" w:color="auto"/>
            </w:tcBorders>
          </w:tcPr>
          <w:p w14:paraId="3658BF05" w14:textId="44E36AC7"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2</w:t>
            </w:r>
          </w:p>
        </w:tc>
        <w:tc>
          <w:tcPr>
            <w:tcW w:w="851" w:type="dxa"/>
            <w:tcBorders>
              <w:bottom w:val="single" w:sz="4" w:space="0" w:color="auto"/>
            </w:tcBorders>
          </w:tcPr>
          <w:p w14:paraId="05A4F9F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Borders>
              <w:bottom w:val="single" w:sz="4" w:space="0" w:color="auto"/>
            </w:tcBorders>
          </w:tcPr>
          <w:p w14:paraId="2516265D"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Borders>
              <w:bottom w:val="single" w:sz="4" w:space="0" w:color="auto"/>
            </w:tcBorders>
          </w:tcPr>
          <w:p w14:paraId="5DCA890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3DF7200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4C9410D2"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5B28E8E" w14:textId="77777777" w:rsidTr="00BE0C61">
        <w:trPr>
          <w:trHeight w:val="276"/>
        </w:trPr>
        <w:tc>
          <w:tcPr>
            <w:tcW w:w="704" w:type="dxa"/>
            <w:vMerge w:val="restart"/>
            <w:tcBorders>
              <w:bottom w:val="single" w:sz="4" w:space="0" w:color="auto"/>
            </w:tcBorders>
          </w:tcPr>
          <w:p w14:paraId="6D376B5E" w14:textId="77777777"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t>15.</w:t>
            </w:r>
          </w:p>
        </w:tc>
        <w:tc>
          <w:tcPr>
            <w:tcW w:w="1559" w:type="dxa"/>
            <w:vMerge w:val="restart"/>
            <w:tcBorders>
              <w:bottom w:val="single" w:sz="4" w:space="0" w:color="auto"/>
            </w:tcBorders>
          </w:tcPr>
          <w:p w14:paraId="021EDD61" w14:textId="33CC4EAD" w:rsidR="00613D7B" w:rsidRPr="00C7140C" w:rsidRDefault="00613D7B" w:rsidP="00613D7B">
            <w:pPr>
              <w:pStyle w:val="paragraph"/>
              <w:spacing w:before="0" w:beforeAutospacing="0" w:after="0" w:afterAutospacing="0"/>
              <w:textAlignment w:val="baseline"/>
              <w:rPr>
                <w:sz w:val="20"/>
                <w:szCs w:val="20"/>
              </w:rPr>
            </w:pPr>
            <w:r w:rsidRPr="00C7140C">
              <w:rPr>
                <w:color w:val="000000"/>
                <w:sz w:val="20"/>
                <w:szCs w:val="20"/>
              </w:rPr>
              <w:t>Sporto ir sveikatos vertybinių nuostatų ugdymas ir raiška</w:t>
            </w:r>
          </w:p>
        </w:tc>
        <w:tc>
          <w:tcPr>
            <w:tcW w:w="1560" w:type="dxa"/>
            <w:vMerge w:val="restart"/>
            <w:tcBorders>
              <w:left w:val="single" w:sz="4" w:space="0" w:color="auto"/>
              <w:bottom w:val="single" w:sz="4" w:space="0" w:color="auto"/>
              <w:right w:val="single" w:sz="4" w:space="0" w:color="auto"/>
            </w:tcBorders>
            <w:shd w:val="clear" w:color="auto" w:fill="auto"/>
          </w:tcPr>
          <w:p w14:paraId="751F78D3" w14:textId="6AC33313" w:rsidR="00613D7B" w:rsidRPr="00C7140C" w:rsidRDefault="00613D7B" w:rsidP="00613D7B">
            <w:pPr>
              <w:pStyle w:val="paragraph"/>
              <w:spacing w:before="0" w:beforeAutospacing="0" w:after="0" w:afterAutospacing="0"/>
              <w:textAlignment w:val="baseline"/>
              <w:rPr>
                <w:color w:val="000000"/>
                <w:sz w:val="20"/>
                <w:szCs w:val="20"/>
              </w:rPr>
            </w:pPr>
            <w:r w:rsidRPr="00C7140C">
              <w:rPr>
                <w:color w:val="000000"/>
                <w:sz w:val="20"/>
                <w:szCs w:val="20"/>
              </w:rPr>
              <w:t>Rūpinimasis sveikata</w:t>
            </w:r>
          </w:p>
        </w:tc>
        <w:tc>
          <w:tcPr>
            <w:tcW w:w="2409" w:type="dxa"/>
            <w:tcBorders>
              <w:bottom w:val="single" w:sz="4" w:space="0" w:color="auto"/>
            </w:tcBorders>
          </w:tcPr>
          <w:p w14:paraId="536B2566" w14:textId="535B547F"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Refleksija apie fizinio ugdymo pamokose išmoktų įgūdžių taikymo kituose kontekstuose (laisvalaikiu, mokinių atostogų metu ar pan.) patirtis</w:t>
            </w:r>
          </w:p>
        </w:tc>
        <w:tc>
          <w:tcPr>
            <w:tcW w:w="1276" w:type="dxa"/>
            <w:tcBorders>
              <w:bottom w:val="single" w:sz="4" w:space="0" w:color="auto"/>
            </w:tcBorders>
          </w:tcPr>
          <w:p w14:paraId="5086964A" w14:textId="3E617F6D"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1</w:t>
            </w:r>
          </w:p>
        </w:tc>
        <w:tc>
          <w:tcPr>
            <w:tcW w:w="851" w:type="dxa"/>
            <w:tcBorders>
              <w:bottom w:val="single" w:sz="4" w:space="0" w:color="auto"/>
            </w:tcBorders>
          </w:tcPr>
          <w:p w14:paraId="564085B9"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val="restart"/>
            <w:tcBorders>
              <w:bottom w:val="single" w:sz="4" w:space="0" w:color="auto"/>
            </w:tcBorders>
          </w:tcPr>
          <w:p w14:paraId="0456F92E" w14:textId="50E7AA8C" w:rsidR="00613D7B" w:rsidRPr="00C7140C" w:rsidRDefault="00613D7B" w:rsidP="00613D7B">
            <w:pPr>
              <w:pStyle w:val="paragraph"/>
              <w:spacing w:before="0" w:beforeAutospacing="0" w:after="0" w:afterAutospacing="0"/>
              <w:textAlignment w:val="baseline"/>
              <w:rPr>
                <w:color w:val="000000"/>
                <w:sz w:val="20"/>
                <w:szCs w:val="20"/>
              </w:rPr>
            </w:pPr>
            <w:r w:rsidRPr="00C7140C">
              <w:rPr>
                <w:sz w:val="20"/>
                <w:szCs w:val="20"/>
              </w:rPr>
              <w:t xml:space="preserve">Geba atpažinti sveikatai palankaus fizinio aktyvumo galimybes kasdienėse </w:t>
            </w:r>
            <w:r w:rsidRPr="00C7140C">
              <w:rPr>
                <w:sz w:val="20"/>
                <w:szCs w:val="20"/>
              </w:rPr>
              <w:lastRenderedPageBreak/>
              <w:t>aplinkose ar situacijose (C3.3)</w:t>
            </w:r>
          </w:p>
        </w:tc>
        <w:tc>
          <w:tcPr>
            <w:tcW w:w="1842" w:type="dxa"/>
            <w:vMerge w:val="restart"/>
            <w:tcBorders>
              <w:bottom w:val="single" w:sz="4" w:space="0" w:color="auto"/>
            </w:tcBorders>
          </w:tcPr>
          <w:p w14:paraId="17A20D90" w14:textId="62ABC78A" w:rsidR="00613D7B" w:rsidRPr="00C7140C" w:rsidRDefault="00613D7B" w:rsidP="00613D7B">
            <w:pPr>
              <w:pStyle w:val="paragraph"/>
              <w:spacing w:before="0" w:beforeAutospacing="0" w:after="0" w:afterAutospacing="0"/>
              <w:textAlignment w:val="baseline"/>
              <w:rPr>
                <w:rStyle w:val="normaltextrun"/>
                <w:sz w:val="20"/>
                <w:szCs w:val="20"/>
              </w:rPr>
            </w:pPr>
            <w:r w:rsidRPr="00C7140C">
              <w:rPr>
                <w:rStyle w:val="normaltextrun"/>
                <w:sz w:val="20"/>
                <w:szCs w:val="20"/>
              </w:rPr>
              <w:lastRenderedPageBreak/>
              <w:t>Pažinimo; Socialinė, emocinė ir sveikos gyvensenos</w:t>
            </w:r>
          </w:p>
        </w:tc>
        <w:tc>
          <w:tcPr>
            <w:tcW w:w="2268" w:type="dxa"/>
            <w:tcBorders>
              <w:bottom w:val="single" w:sz="4" w:space="0" w:color="auto"/>
            </w:tcBorders>
          </w:tcPr>
          <w:p w14:paraId="3EEF1B7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75FD6903"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7EE944F3" w14:textId="77777777" w:rsidTr="00BE0C61">
        <w:trPr>
          <w:trHeight w:val="276"/>
        </w:trPr>
        <w:tc>
          <w:tcPr>
            <w:tcW w:w="704" w:type="dxa"/>
            <w:vMerge/>
            <w:tcBorders>
              <w:top w:val="single" w:sz="4" w:space="0" w:color="auto"/>
            </w:tcBorders>
          </w:tcPr>
          <w:p w14:paraId="7E1397CD"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50B398D8"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14FB7C99"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0EE7C32A" w14:textId="7D8EC08D"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Pasirengimas saugiai sportuoti nežinomose aplinkose</w:t>
            </w:r>
          </w:p>
        </w:tc>
        <w:tc>
          <w:tcPr>
            <w:tcW w:w="1276" w:type="dxa"/>
            <w:tcBorders>
              <w:top w:val="single" w:sz="4" w:space="0" w:color="auto"/>
            </w:tcBorders>
          </w:tcPr>
          <w:p w14:paraId="6C36E3F8" w14:textId="3CD40BA9" w:rsidR="00613D7B" w:rsidRPr="00D67CDC" w:rsidRDefault="00613D7B" w:rsidP="00613D7B">
            <w:pPr>
              <w:pStyle w:val="paragraph"/>
              <w:spacing w:before="0" w:beforeAutospacing="0" w:after="0" w:afterAutospacing="0"/>
              <w:textAlignment w:val="baseline"/>
              <w:rPr>
                <w:color w:val="000000"/>
                <w:sz w:val="20"/>
                <w:szCs w:val="20"/>
              </w:rPr>
            </w:pPr>
            <w:r w:rsidRPr="00D67CDC">
              <w:rPr>
                <w:color w:val="000000"/>
                <w:sz w:val="20"/>
                <w:szCs w:val="20"/>
              </w:rPr>
              <w:t>1</w:t>
            </w:r>
          </w:p>
        </w:tc>
        <w:tc>
          <w:tcPr>
            <w:tcW w:w="851" w:type="dxa"/>
            <w:tcBorders>
              <w:top w:val="single" w:sz="4" w:space="0" w:color="auto"/>
            </w:tcBorders>
          </w:tcPr>
          <w:p w14:paraId="10D48666"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Borders>
              <w:top w:val="single" w:sz="4" w:space="0" w:color="auto"/>
            </w:tcBorders>
          </w:tcPr>
          <w:p w14:paraId="4434C0B6"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Borders>
              <w:top w:val="single" w:sz="4" w:space="0" w:color="auto"/>
            </w:tcBorders>
          </w:tcPr>
          <w:p w14:paraId="36D1CEC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tcBorders>
              <w:top w:val="single" w:sz="4" w:space="0" w:color="auto"/>
            </w:tcBorders>
          </w:tcPr>
          <w:p w14:paraId="29F7494B"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0EC38C4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53050233" w14:textId="77777777" w:rsidTr="00910D0D">
        <w:trPr>
          <w:trHeight w:val="276"/>
        </w:trPr>
        <w:tc>
          <w:tcPr>
            <w:tcW w:w="704" w:type="dxa"/>
            <w:vMerge/>
          </w:tcPr>
          <w:p w14:paraId="5607113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682C5D3E"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90213CE"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2FBE781D" w14:textId="253DF6FB"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Pirmos pagalbos teikimo mokymasis sumušimų, patempimų, įdrėskimų, nuospaudų atvejais ir jų prevencija</w:t>
            </w:r>
          </w:p>
        </w:tc>
        <w:tc>
          <w:tcPr>
            <w:tcW w:w="1276" w:type="dxa"/>
          </w:tcPr>
          <w:p w14:paraId="3912C5CE" w14:textId="7DB916B9"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2</w:t>
            </w:r>
          </w:p>
        </w:tc>
        <w:tc>
          <w:tcPr>
            <w:tcW w:w="851" w:type="dxa"/>
          </w:tcPr>
          <w:p w14:paraId="203B3E70"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1BD716EC"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2597131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val="restart"/>
          </w:tcPr>
          <w:p w14:paraId="2FC4D591" w14:textId="5781AA3D" w:rsidR="00613D7B" w:rsidRPr="00613D7B" w:rsidRDefault="00613D7B" w:rsidP="00613D7B">
            <w:pPr>
              <w:pStyle w:val="paragraph"/>
              <w:textAlignment w:val="baseline"/>
              <w:rPr>
                <w:rStyle w:val="normaltextrun"/>
                <w:sz w:val="20"/>
                <w:szCs w:val="20"/>
                <w:lang w:val="en-LT"/>
              </w:rPr>
            </w:pPr>
            <w:r w:rsidRPr="00613D7B">
              <w:rPr>
                <w:sz w:val="20"/>
                <w:szCs w:val="20"/>
              </w:rPr>
              <w:t>Lietuvos kariuomenės dr. Jono Basanavičiaus karo medicinos tarnyba</w:t>
            </w:r>
            <w:r>
              <w:rPr>
                <w:sz w:val="20"/>
                <w:szCs w:val="20"/>
              </w:rPr>
              <w:t xml:space="preserve">. </w:t>
            </w:r>
            <w:r w:rsidRPr="00613D7B">
              <w:rPr>
                <w:sz w:val="20"/>
                <w:szCs w:val="20"/>
                <w:lang w:val="en-LT"/>
              </w:rPr>
              <w:t>Metodinis leidinys „Pirmosios pagalbos teikimo vadovas“</w:t>
            </w:r>
            <w:r>
              <w:rPr>
                <w:sz w:val="20"/>
                <w:szCs w:val="20"/>
                <w:lang w:val="en-LT"/>
              </w:rPr>
              <w:t xml:space="preserve"> </w:t>
            </w:r>
            <w:hyperlink r:id="rId40" w:history="1">
              <w:r w:rsidRPr="00D10800">
                <w:rPr>
                  <w:rStyle w:val="Hyperlink"/>
                  <w:sz w:val="20"/>
                  <w:szCs w:val="20"/>
                  <w:lang w:val="en-LT"/>
                </w:rPr>
                <w:t>https://emokykla.lt/metodine-medziaga/medziaga/perziura/309?r=1</w:t>
              </w:r>
            </w:hyperlink>
            <w:r>
              <w:rPr>
                <w:sz w:val="20"/>
                <w:szCs w:val="20"/>
                <w:lang w:val="en-LT"/>
              </w:rPr>
              <w:t xml:space="preserve"> </w:t>
            </w:r>
            <w:r w:rsidRPr="007800C8">
              <w:rPr>
                <w:sz w:val="20"/>
                <w:szCs w:val="20"/>
              </w:rPr>
              <w:t>*</w:t>
            </w:r>
          </w:p>
        </w:tc>
        <w:tc>
          <w:tcPr>
            <w:tcW w:w="1524" w:type="dxa"/>
          </w:tcPr>
          <w:p w14:paraId="2D41DE97"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r w:rsidR="00613D7B" w:rsidRPr="00C7140C" w14:paraId="1D021D7F" w14:textId="77777777" w:rsidTr="00910D0D">
        <w:trPr>
          <w:trHeight w:val="276"/>
        </w:trPr>
        <w:tc>
          <w:tcPr>
            <w:tcW w:w="704" w:type="dxa"/>
            <w:vMerge/>
          </w:tcPr>
          <w:p w14:paraId="023232FA"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59" w:type="dxa"/>
            <w:vMerge/>
          </w:tcPr>
          <w:p w14:paraId="5ADA4921" w14:textId="77777777" w:rsidR="00613D7B" w:rsidRPr="00C7140C" w:rsidRDefault="00613D7B" w:rsidP="00613D7B">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3346C8F"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2409" w:type="dxa"/>
          </w:tcPr>
          <w:p w14:paraId="0D354DD8" w14:textId="381FBDE5"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Pirmos pagalbos teikimo mokymasis pirmo laipsnio nudegimų ar nušalimų atvejais ir j</w:t>
            </w:r>
            <w:r>
              <w:rPr>
                <w:color w:val="000000"/>
                <w:sz w:val="20"/>
                <w:szCs w:val="20"/>
              </w:rPr>
              <w:t>ų</w:t>
            </w:r>
            <w:r w:rsidRPr="00D67CDC">
              <w:rPr>
                <w:color w:val="000000"/>
                <w:sz w:val="20"/>
                <w:szCs w:val="20"/>
              </w:rPr>
              <w:t xml:space="preserve"> preve</w:t>
            </w:r>
            <w:r>
              <w:rPr>
                <w:color w:val="000000"/>
                <w:sz w:val="20"/>
                <w:szCs w:val="20"/>
              </w:rPr>
              <w:t>n</w:t>
            </w:r>
            <w:r w:rsidRPr="00D67CDC">
              <w:rPr>
                <w:color w:val="000000"/>
                <w:sz w:val="20"/>
                <w:szCs w:val="20"/>
              </w:rPr>
              <w:t>cija</w:t>
            </w:r>
          </w:p>
        </w:tc>
        <w:tc>
          <w:tcPr>
            <w:tcW w:w="1276" w:type="dxa"/>
          </w:tcPr>
          <w:p w14:paraId="50F80B2C" w14:textId="7B37342B" w:rsidR="00613D7B" w:rsidRPr="00D67CDC" w:rsidRDefault="00613D7B" w:rsidP="00613D7B">
            <w:pPr>
              <w:pStyle w:val="paragraph"/>
              <w:spacing w:before="0" w:beforeAutospacing="0" w:after="0" w:afterAutospacing="0"/>
              <w:textAlignment w:val="baseline"/>
              <w:rPr>
                <w:color w:val="FF0000"/>
                <w:sz w:val="20"/>
                <w:szCs w:val="20"/>
                <w:highlight w:val="yellow"/>
              </w:rPr>
            </w:pPr>
            <w:r w:rsidRPr="00D67CDC">
              <w:rPr>
                <w:color w:val="000000"/>
                <w:sz w:val="20"/>
                <w:szCs w:val="20"/>
              </w:rPr>
              <w:t>2</w:t>
            </w:r>
          </w:p>
        </w:tc>
        <w:tc>
          <w:tcPr>
            <w:tcW w:w="851" w:type="dxa"/>
          </w:tcPr>
          <w:p w14:paraId="56D16E31"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701" w:type="dxa"/>
            <w:vMerge/>
          </w:tcPr>
          <w:p w14:paraId="3B7D28D7" w14:textId="77777777" w:rsidR="00613D7B" w:rsidRPr="00C7140C" w:rsidRDefault="00613D7B" w:rsidP="00613D7B">
            <w:pPr>
              <w:pStyle w:val="paragraph"/>
              <w:spacing w:before="0" w:beforeAutospacing="0" w:after="0" w:afterAutospacing="0"/>
              <w:textAlignment w:val="baseline"/>
              <w:rPr>
                <w:color w:val="000000"/>
                <w:sz w:val="20"/>
                <w:szCs w:val="20"/>
              </w:rPr>
            </w:pPr>
          </w:p>
        </w:tc>
        <w:tc>
          <w:tcPr>
            <w:tcW w:w="1842" w:type="dxa"/>
            <w:vMerge/>
          </w:tcPr>
          <w:p w14:paraId="4B948E2E"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2268" w:type="dxa"/>
            <w:vMerge/>
          </w:tcPr>
          <w:p w14:paraId="1D1F5EE4"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c>
          <w:tcPr>
            <w:tcW w:w="1524" w:type="dxa"/>
          </w:tcPr>
          <w:p w14:paraId="5788250C" w14:textId="77777777" w:rsidR="00613D7B" w:rsidRPr="00C7140C" w:rsidRDefault="00613D7B" w:rsidP="00613D7B">
            <w:pPr>
              <w:pStyle w:val="paragraph"/>
              <w:spacing w:before="0" w:beforeAutospacing="0" w:after="0" w:afterAutospacing="0"/>
              <w:textAlignment w:val="baseline"/>
              <w:rPr>
                <w:rStyle w:val="normaltextrun"/>
                <w:sz w:val="20"/>
                <w:szCs w:val="20"/>
              </w:rPr>
            </w:pPr>
          </w:p>
        </w:tc>
      </w:tr>
    </w:tbl>
    <w:p w14:paraId="02821026" w14:textId="77777777" w:rsidR="00CE0BF6" w:rsidRPr="00C7140C" w:rsidRDefault="00CE0BF6" w:rsidP="005B3DA7">
      <w:pPr>
        <w:pStyle w:val="paragraph"/>
        <w:spacing w:before="0" w:beforeAutospacing="0" w:after="0" w:afterAutospacing="0"/>
        <w:jc w:val="both"/>
        <w:textAlignment w:val="baseline"/>
        <w:rPr>
          <w:rStyle w:val="normaltextrun"/>
          <w:sz w:val="20"/>
          <w:szCs w:val="20"/>
        </w:rPr>
      </w:pPr>
    </w:p>
    <w:p w14:paraId="3829D903" w14:textId="53706E03" w:rsidR="003F3D80" w:rsidRDefault="003F3D80"/>
    <w:p w14:paraId="1A91FB04" w14:textId="77777777" w:rsidR="00906EED" w:rsidRPr="00723CF2" w:rsidRDefault="00906EED" w:rsidP="00906EED">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2024-10-01</w:t>
      </w:r>
    </w:p>
    <w:p w14:paraId="1B393E23" w14:textId="5EFF7196" w:rsidR="003F3D80" w:rsidRDefault="003F3D80"/>
    <w:p w14:paraId="08B56708" w14:textId="5BE35996" w:rsidR="003F3D80" w:rsidRDefault="003F3D80"/>
    <w:sectPr w:rsidR="003F3D80" w:rsidSect="00D917F9">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540363">
    <w:abstractNumId w:val="3"/>
  </w:num>
  <w:num w:numId="2" w16cid:durableId="755249327">
    <w:abstractNumId w:val="1"/>
  </w:num>
  <w:num w:numId="3" w16cid:durableId="823081372">
    <w:abstractNumId w:val="0"/>
  </w:num>
  <w:num w:numId="4" w16cid:durableId="417799054">
    <w:abstractNumId w:val="4"/>
  </w:num>
  <w:num w:numId="5" w16cid:durableId="1898516771">
    <w:abstractNumId w:val="2"/>
  </w:num>
  <w:num w:numId="6" w16cid:durableId="130462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11622"/>
    <w:rsid w:val="00053C0C"/>
    <w:rsid w:val="00053D0A"/>
    <w:rsid w:val="000545C6"/>
    <w:rsid w:val="0005579D"/>
    <w:rsid w:val="000A2687"/>
    <w:rsid w:val="000D0839"/>
    <w:rsid w:val="000E201A"/>
    <w:rsid w:val="000F3A22"/>
    <w:rsid w:val="00101502"/>
    <w:rsid w:val="0011606A"/>
    <w:rsid w:val="00124DEE"/>
    <w:rsid w:val="001343FA"/>
    <w:rsid w:val="0017339F"/>
    <w:rsid w:val="00192DCB"/>
    <w:rsid w:val="001B3BB0"/>
    <w:rsid w:val="001C07A7"/>
    <w:rsid w:val="001C7A19"/>
    <w:rsid w:val="002104F7"/>
    <w:rsid w:val="002146DC"/>
    <w:rsid w:val="00215769"/>
    <w:rsid w:val="00220BCE"/>
    <w:rsid w:val="00221E55"/>
    <w:rsid w:val="0025462B"/>
    <w:rsid w:val="0027026D"/>
    <w:rsid w:val="00270FF6"/>
    <w:rsid w:val="00272471"/>
    <w:rsid w:val="002837C5"/>
    <w:rsid w:val="002A58AE"/>
    <w:rsid w:val="002B4C05"/>
    <w:rsid w:val="00312C91"/>
    <w:rsid w:val="003169E2"/>
    <w:rsid w:val="003371CA"/>
    <w:rsid w:val="00337F02"/>
    <w:rsid w:val="00393905"/>
    <w:rsid w:val="003A7164"/>
    <w:rsid w:val="003C5151"/>
    <w:rsid w:val="003E0C68"/>
    <w:rsid w:val="003F3D80"/>
    <w:rsid w:val="003F484E"/>
    <w:rsid w:val="00413880"/>
    <w:rsid w:val="0042418E"/>
    <w:rsid w:val="004363A3"/>
    <w:rsid w:val="00451871"/>
    <w:rsid w:val="00453E32"/>
    <w:rsid w:val="004A7A0C"/>
    <w:rsid w:val="005001D4"/>
    <w:rsid w:val="00515056"/>
    <w:rsid w:val="00522ACB"/>
    <w:rsid w:val="00545285"/>
    <w:rsid w:val="00545C33"/>
    <w:rsid w:val="00546379"/>
    <w:rsid w:val="0058169A"/>
    <w:rsid w:val="0058407E"/>
    <w:rsid w:val="00597F0D"/>
    <w:rsid w:val="005A1C64"/>
    <w:rsid w:val="005B3DA7"/>
    <w:rsid w:val="005D24FD"/>
    <w:rsid w:val="005E6A03"/>
    <w:rsid w:val="005E70E8"/>
    <w:rsid w:val="005F1BE8"/>
    <w:rsid w:val="006123CF"/>
    <w:rsid w:val="00613D7B"/>
    <w:rsid w:val="00620950"/>
    <w:rsid w:val="00630DA5"/>
    <w:rsid w:val="0063287F"/>
    <w:rsid w:val="00636796"/>
    <w:rsid w:val="006371E7"/>
    <w:rsid w:val="006441F2"/>
    <w:rsid w:val="00645E07"/>
    <w:rsid w:val="006A18D2"/>
    <w:rsid w:val="006B7C76"/>
    <w:rsid w:val="006D42F2"/>
    <w:rsid w:val="006F5AAC"/>
    <w:rsid w:val="00711040"/>
    <w:rsid w:val="007508BD"/>
    <w:rsid w:val="007621A9"/>
    <w:rsid w:val="00781456"/>
    <w:rsid w:val="007A4AB1"/>
    <w:rsid w:val="007A7ACF"/>
    <w:rsid w:val="007B65CB"/>
    <w:rsid w:val="00805047"/>
    <w:rsid w:val="0083634D"/>
    <w:rsid w:val="00842BA3"/>
    <w:rsid w:val="00866101"/>
    <w:rsid w:val="0087492E"/>
    <w:rsid w:val="00895CAE"/>
    <w:rsid w:val="008E46F4"/>
    <w:rsid w:val="008F0A60"/>
    <w:rsid w:val="008F5765"/>
    <w:rsid w:val="00906EED"/>
    <w:rsid w:val="009A1018"/>
    <w:rsid w:val="009D0222"/>
    <w:rsid w:val="00A01895"/>
    <w:rsid w:val="00A21EDE"/>
    <w:rsid w:val="00A473C5"/>
    <w:rsid w:val="00A81C2E"/>
    <w:rsid w:val="00A940F3"/>
    <w:rsid w:val="00A958AD"/>
    <w:rsid w:val="00AA3707"/>
    <w:rsid w:val="00AB017F"/>
    <w:rsid w:val="00AE3B90"/>
    <w:rsid w:val="00AE5C64"/>
    <w:rsid w:val="00B13B77"/>
    <w:rsid w:val="00B17711"/>
    <w:rsid w:val="00B31669"/>
    <w:rsid w:val="00B40CDB"/>
    <w:rsid w:val="00B46D1B"/>
    <w:rsid w:val="00B64620"/>
    <w:rsid w:val="00B66F35"/>
    <w:rsid w:val="00B772E5"/>
    <w:rsid w:val="00BC4390"/>
    <w:rsid w:val="00BE0AB9"/>
    <w:rsid w:val="00BE0C61"/>
    <w:rsid w:val="00C036A8"/>
    <w:rsid w:val="00C10A2C"/>
    <w:rsid w:val="00C36FD5"/>
    <w:rsid w:val="00C42BC4"/>
    <w:rsid w:val="00C71039"/>
    <w:rsid w:val="00C7140C"/>
    <w:rsid w:val="00C810B1"/>
    <w:rsid w:val="00C90024"/>
    <w:rsid w:val="00C94A84"/>
    <w:rsid w:val="00CB562E"/>
    <w:rsid w:val="00CD13AD"/>
    <w:rsid w:val="00CE0BF6"/>
    <w:rsid w:val="00CE1D8A"/>
    <w:rsid w:val="00CE212D"/>
    <w:rsid w:val="00D108ED"/>
    <w:rsid w:val="00D20C2C"/>
    <w:rsid w:val="00D5070E"/>
    <w:rsid w:val="00D6163E"/>
    <w:rsid w:val="00D622C6"/>
    <w:rsid w:val="00D64E2E"/>
    <w:rsid w:val="00D67CDC"/>
    <w:rsid w:val="00D812A8"/>
    <w:rsid w:val="00D917F9"/>
    <w:rsid w:val="00DB2520"/>
    <w:rsid w:val="00DC7CCF"/>
    <w:rsid w:val="00DD1E5B"/>
    <w:rsid w:val="00E32ABD"/>
    <w:rsid w:val="00E35502"/>
    <w:rsid w:val="00E356C9"/>
    <w:rsid w:val="00E56641"/>
    <w:rsid w:val="00E61334"/>
    <w:rsid w:val="00E6353F"/>
    <w:rsid w:val="00E75666"/>
    <w:rsid w:val="00E76D50"/>
    <w:rsid w:val="00EA1321"/>
    <w:rsid w:val="00EB26D8"/>
    <w:rsid w:val="00EB471A"/>
    <w:rsid w:val="00EC13F8"/>
    <w:rsid w:val="00ED0775"/>
    <w:rsid w:val="00EE1312"/>
    <w:rsid w:val="00EF6AFA"/>
    <w:rsid w:val="00EF7F90"/>
    <w:rsid w:val="00F3015C"/>
    <w:rsid w:val="00F57C45"/>
    <w:rsid w:val="00F62E1C"/>
    <w:rsid w:val="00FA1161"/>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paragraph" w:styleId="Heading1">
    <w:name w:val="heading 1"/>
    <w:basedOn w:val="Normal"/>
    <w:next w:val="Normal"/>
    <w:link w:val="Heading1Char"/>
    <w:uiPriority w:val="9"/>
    <w:qFormat/>
    <w:rsid w:val="003F48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F0A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7F9"/>
    <w:rPr>
      <w:color w:val="0000FF"/>
      <w:u w:val="single"/>
    </w:rPr>
  </w:style>
  <w:style w:type="character" w:styleId="UnresolvedMention">
    <w:name w:val="Unresolved Mention"/>
    <w:basedOn w:val="DefaultParagraphFont"/>
    <w:uiPriority w:val="99"/>
    <w:semiHidden/>
    <w:unhideWhenUsed/>
    <w:rsid w:val="008F0A60"/>
    <w:rPr>
      <w:color w:val="605E5C"/>
      <w:shd w:val="clear" w:color="auto" w:fill="E1DFDD"/>
    </w:rPr>
  </w:style>
  <w:style w:type="character" w:customStyle="1" w:styleId="Heading2Char">
    <w:name w:val="Heading 2 Char"/>
    <w:basedOn w:val="DefaultParagraphFont"/>
    <w:link w:val="Heading2"/>
    <w:uiPriority w:val="9"/>
    <w:semiHidden/>
    <w:rsid w:val="008F0A60"/>
    <w:rPr>
      <w:rFonts w:asciiTheme="majorHAnsi" w:eastAsiaTheme="majorEastAsia" w:hAnsiTheme="majorHAnsi" w:cstheme="majorBidi"/>
      <w:color w:val="2E74B5" w:themeColor="accent1" w:themeShade="BF"/>
      <w:sz w:val="26"/>
      <w:szCs w:val="26"/>
      <w:lang w:eastAsia="lt-LT"/>
    </w:rPr>
  </w:style>
  <w:style w:type="character" w:styleId="FollowedHyperlink">
    <w:name w:val="FollowedHyperlink"/>
    <w:basedOn w:val="DefaultParagraphFont"/>
    <w:uiPriority w:val="99"/>
    <w:semiHidden/>
    <w:unhideWhenUsed/>
    <w:rsid w:val="00613D7B"/>
    <w:rPr>
      <w:color w:val="954F72" w:themeColor="followedHyperlink"/>
      <w:u w:val="single"/>
    </w:rPr>
  </w:style>
  <w:style w:type="character" w:customStyle="1" w:styleId="Heading1Char">
    <w:name w:val="Heading 1 Char"/>
    <w:basedOn w:val="DefaultParagraphFont"/>
    <w:link w:val="Heading1"/>
    <w:uiPriority w:val="9"/>
    <w:rsid w:val="003F484E"/>
    <w:rPr>
      <w:rFonts w:asciiTheme="majorHAnsi" w:eastAsiaTheme="majorEastAsia" w:hAnsiTheme="majorHAnsi" w:cstheme="majorBidi"/>
      <w:color w:val="2E74B5" w:themeColor="accent1" w:themeShade="BF"/>
      <w:sz w:val="32"/>
      <w:szCs w:val="3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74220">
      <w:bodyDiv w:val="1"/>
      <w:marLeft w:val="0"/>
      <w:marRight w:val="0"/>
      <w:marTop w:val="0"/>
      <w:marBottom w:val="0"/>
      <w:divBdr>
        <w:top w:val="none" w:sz="0" w:space="0" w:color="auto"/>
        <w:left w:val="none" w:sz="0" w:space="0" w:color="auto"/>
        <w:bottom w:val="none" w:sz="0" w:space="0" w:color="auto"/>
        <w:right w:val="none" w:sz="0" w:space="0" w:color="auto"/>
      </w:divBdr>
    </w:div>
    <w:div w:id="691346547">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915935864">
      <w:bodyDiv w:val="1"/>
      <w:marLeft w:val="0"/>
      <w:marRight w:val="0"/>
      <w:marTop w:val="0"/>
      <w:marBottom w:val="0"/>
      <w:divBdr>
        <w:top w:val="none" w:sz="0" w:space="0" w:color="auto"/>
        <w:left w:val="none" w:sz="0" w:space="0" w:color="auto"/>
        <w:bottom w:val="none" w:sz="0" w:space="0" w:color="auto"/>
        <w:right w:val="none" w:sz="0" w:space="0" w:color="auto"/>
      </w:divBdr>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035957939">
      <w:bodyDiv w:val="1"/>
      <w:marLeft w:val="0"/>
      <w:marRight w:val="0"/>
      <w:marTop w:val="0"/>
      <w:marBottom w:val="0"/>
      <w:divBdr>
        <w:top w:val="none" w:sz="0" w:space="0" w:color="auto"/>
        <w:left w:val="none" w:sz="0" w:space="0" w:color="auto"/>
        <w:bottom w:val="none" w:sz="0" w:space="0" w:color="auto"/>
        <w:right w:val="none" w:sz="0" w:space="0" w:color="auto"/>
      </w:divBdr>
    </w:div>
    <w:div w:id="1096754037">
      <w:bodyDiv w:val="1"/>
      <w:marLeft w:val="0"/>
      <w:marRight w:val="0"/>
      <w:marTop w:val="0"/>
      <w:marBottom w:val="0"/>
      <w:divBdr>
        <w:top w:val="none" w:sz="0" w:space="0" w:color="auto"/>
        <w:left w:val="none" w:sz="0" w:space="0" w:color="auto"/>
        <w:bottom w:val="none" w:sz="0" w:space="0" w:color="auto"/>
        <w:right w:val="none" w:sz="0" w:space="0" w:color="auto"/>
      </w:divBdr>
    </w:div>
    <w:div w:id="1186212600">
      <w:bodyDiv w:val="1"/>
      <w:marLeft w:val="0"/>
      <w:marRight w:val="0"/>
      <w:marTop w:val="0"/>
      <w:marBottom w:val="0"/>
      <w:divBdr>
        <w:top w:val="none" w:sz="0" w:space="0" w:color="auto"/>
        <w:left w:val="none" w:sz="0" w:space="0" w:color="auto"/>
        <w:bottom w:val="none" w:sz="0" w:space="0" w:color="auto"/>
        <w:right w:val="none" w:sz="0" w:space="0" w:color="auto"/>
      </w:divBdr>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 w:id="213451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ietimas.vdu.lt/wp-content/uploads/2022/09/LT_Metodika_compressed.pdf" TargetMode="External"/><Relationship Id="rId18" Type="http://schemas.openxmlformats.org/officeDocument/2006/relationships/hyperlink" Target="https://emokykla.lt/metodine-medziaga/medziaga/perziura/314?r=1" TargetMode="External"/><Relationship Id="rId26" Type="http://schemas.openxmlformats.org/officeDocument/2006/relationships/hyperlink" Target="https://svietimas.vdu.lt/wp-content/uploads/2022/09/LT_Metodika_compressed.pdf" TargetMode="External"/><Relationship Id="rId39" Type="http://schemas.openxmlformats.org/officeDocument/2006/relationships/hyperlink" Target="https://www.youtube.com/playlist?list=PLCxrPrq8-iiV-Vw7Azn9v33csCtlEwyVv" TargetMode="External"/><Relationship Id="rId21" Type="http://schemas.openxmlformats.org/officeDocument/2006/relationships/hyperlink" Target="https://emokykla.lt/metodine-medziaga/medziaga/perziura/394?r=1" TargetMode="External"/><Relationship Id="rId34" Type="http://schemas.openxmlformats.org/officeDocument/2006/relationships/hyperlink" Target="https://pagalbasau.lt/stresa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outu.be/ftiQ49hw0QE?si=JHE8LUsVRpdrAChP" TargetMode="External"/><Relationship Id="rId20" Type="http://schemas.openxmlformats.org/officeDocument/2006/relationships/hyperlink" Target="https://emokykla.lt/metodine-medziaga/medziaga/perziura/316?r=1" TargetMode="External"/><Relationship Id="rId29" Type="http://schemas.openxmlformats.org/officeDocument/2006/relationships/hyperlink" Target="https://youtu.be/bUePWlhqodM?si=6pa4o_fJgRyZc9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CxrPrq8-iiV-Vw7Azn9v33csCtlEwyVv" TargetMode="External"/><Relationship Id="rId24" Type="http://schemas.openxmlformats.org/officeDocument/2006/relationships/hyperlink" Target="https://svietimas.vdu.lt/wp-content/uploads/2022/09/LT_Metodika_compressed.pdf" TargetMode="External"/><Relationship Id="rId32" Type="http://schemas.openxmlformats.org/officeDocument/2006/relationships/hyperlink" Target="https://youtu.be/CRuZEMsh5Ik?si=pw_oMMO9g1fjyvn2" TargetMode="External"/><Relationship Id="rId37" Type="http://schemas.openxmlformats.org/officeDocument/2006/relationships/hyperlink" Target="https://youtu.be/8orjc6VS6i8?si=B_rPFV3oruAtsOH6" TargetMode="External"/><Relationship Id="rId40" Type="http://schemas.openxmlformats.org/officeDocument/2006/relationships/hyperlink" Target="https://emokykla.lt/metodine-medziaga/medziaga/perziura/309?r=1" TargetMode="External"/><Relationship Id="rId5" Type="http://schemas.openxmlformats.org/officeDocument/2006/relationships/styles" Target="styles.xml"/><Relationship Id="rId15" Type="http://schemas.openxmlformats.org/officeDocument/2006/relationships/hyperlink" Target="https://youtube.com/playlist?list=PL9NYvjxBy6SOxm8UjvbqXmpBDsvJLDClw&amp;si=O9A55ugD5-OSoEC5" TargetMode="External"/><Relationship Id="rId23" Type="http://schemas.openxmlformats.org/officeDocument/2006/relationships/hyperlink" Target="https://kksd.lrv.lt/uploads/kksd/documents/files/Leidiniai/mankstinkimes_savarankiskai.pdf" TargetMode="External"/><Relationship Id="rId28" Type="http://schemas.openxmlformats.org/officeDocument/2006/relationships/hyperlink" Target="https://youtu.be/IvOEjS_NR80?si=wtbWxgdJhkyNF7PM" TargetMode="External"/><Relationship Id="rId36" Type="http://schemas.openxmlformats.org/officeDocument/2006/relationships/hyperlink" Target="https://youtu.be/m6U5TBkmNGY?si=gqLEcT6Ir41jMLpH" TargetMode="External"/><Relationship Id="rId10" Type="http://schemas.openxmlformats.org/officeDocument/2006/relationships/hyperlink" Target="https://svietimas.vdu.lt/wp-content/uploads/2022/09/LT_Metodika_compressed.pdf" TargetMode="External"/><Relationship Id="rId19" Type="http://schemas.openxmlformats.org/officeDocument/2006/relationships/hyperlink" Target="https://emokykla.lt/metodine-medziaga/medziaga/perziura/315?r=1" TargetMode="External"/><Relationship Id="rId31" Type="http://schemas.openxmlformats.org/officeDocument/2006/relationships/hyperlink" Target="https://kksd.lrv.lt/uploads/kksd/documents/files/Leidiniai/mankstinkimes_savarankiskai.pdf"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www.youtube.com/playlist?list=PLCxrPrq8-iiV-Vw7Azn9v33csCtlEwyVv" TargetMode="External"/><Relationship Id="rId22" Type="http://schemas.openxmlformats.org/officeDocument/2006/relationships/hyperlink" Target="https://youtu.be/ftiQ49hw0QE?si=JHE8LUsVRpdrAChP" TargetMode="External"/><Relationship Id="rId27" Type="http://schemas.openxmlformats.org/officeDocument/2006/relationships/hyperlink" Target="https://www.youtube.com/playlist?list=PLCxrPrq8-iiV-Vw7Azn9v33csCtlEwyVv" TargetMode="External"/><Relationship Id="rId30" Type="http://schemas.openxmlformats.org/officeDocument/2006/relationships/hyperlink" Target="https://youtu.be/HE4qqvWwlYU?si=s_GHSFSAJipf_bQK" TargetMode="External"/><Relationship Id="rId35" Type="http://schemas.openxmlformats.org/officeDocument/2006/relationships/hyperlink" Target="https://youtu.be/pXWJOQKnTfc?si=siEyXf81I5dRtz4k" TargetMode="External"/><Relationship Id="rId8" Type="http://schemas.openxmlformats.org/officeDocument/2006/relationships/hyperlink" Target="https://www.emokykla.lt/" TargetMode="External"/><Relationship Id="rId3" Type="http://schemas.openxmlformats.org/officeDocument/2006/relationships/customXml" Target="../customXml/item3.xml"/><Relationship Id="rId12" Type="http://schemas.openxmlformats.org/officeDocument/2006/relationships/hyperlink" Target="https://youtube.com/playlist?list=PL9NYvjxBy6SOxm8UjvbqXmpBDsvJLDClw&amp;si=O9A55ugD5-OSoEC5" TargetMode="External"/><Relationship Id="rId17" Type="http://schemas.openxmlformats.org/officeDocument/2006/relationships/hyperlink" Target="https://www.vilniusyramokykla.lt/pamoka/pradinis-ugdymas/evakuacija-mokyklos-aplinkoje/" TargetMode="External"/><Relationship Id="rId25" Type="http://schemas.openxmlformats.org/officeDocument/2006/relationships/hyperlink" Target="https://www.youtube.com/playlist?list=PLCxrPrq8-iiV-Vw7Azn9v33csCtlEwyVv" TargetMode="External"/><Relationship Id="rId33"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38" Type="http://schemas.openxmlformats.org/officeDocument/2006/relationships/hyperlink" Target="https://svietimas.vdu.lt/wp-content/uploads/2022/09/LT_Metodika_compressed.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3C014-270E-4E42-8EF5-FAC92946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2913</Words>
  <Characters>16606</Characters>
  <Application>Microsoft Office Word</Application>
  <DocSecurity>0</DocSecurity>
  <Lines>138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20</cp:revision>
  <dcterms:created xsi:type="dcterms:W3CDTF">2023-05-19T09:13:00Z</dcterms:created>
  <dcterms:modified xsi:type="dcterms:W3CDTF">2024-10-02T11:46:00Z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