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0E64E" w14:textId="77777777" w:rsidR="006C2356" w:rsidRDefault="006C2356" w:rsidP="006C2356">
      <w:pPr>
        <w:spacing w:after="120"/>
        <w:jc w:val="center"/>
        <w:rPr>
          <w:b/>
          <w:bCs/>
          <w:szCs w:val="24"/>
        </w:rPr>
      </w:pPr>
      <w:r>
        <w:rPr>
          <w:b/>
          <w:bCs/>
          <w:szCs w:val="24"/>
        </w:rPr>
        <w:t>GYVENIMO ĮGŪDŽIŲ</w:t>
      </w:r>
      <w:r w:rsidRPr="6DD6821D">
        <w:rPr>
          <w:b/>
          <w:bCs/>
          <w:szCs w:val="24"/>
        </w:rPr>
        <w:t xml:space="preserve"> ILGALAIKIO PLANO RENGIMAS</w:t>
      </w:r>
    </w:p>
    <w:p w14:paraId="20D00512" w14:textId="77777777" w:rsidR="006C2356" w:rsidRDefault="006C2356" w:rsidP="006C2356">
      <w:pPr>
        <w:pStyle w:val="paragraph"/>
        <w:spacing w:before="0" w:beforeAutospacing="0" w:after="0" w:afterAutospacing="0"/>
        <w:jc w:val="both"/>
        <w:textAlignment w:val="baseline"/>
        <w:rPr>
          <w:rStyle w:val="normaltextrun"/>
          <w:b/>
          <w:bCs/>
        </w:rPr>
      </w:pPr>
    </w:p>
    <w:p w14:paraId="675F48FF" w14:textId="77777777" w:rsidR="006C2356" w:rsidRDefault="006C2356" w:rsidP="006C2356">
      <w:pPr>
        <w:jc w:val="both"/>
        <w:textAlignment w:val="baseline"/>
        <w:rPr>
          <w:szCs w:val="24"/>
        </w:rPr>
      </w:pPr>
      <w:r w:rsidRPr="00CE0BF6">
        <w:rPr>
          <w:szCs w:val="24"/>
        </w:rPr>
        <w:t>Ilgalaikio plano pavyzdyje pateikiamas preliminarus 70-ies procentų Bendruosiuose ugdymo planuose dalykui numatyto valandų skaičiaus paskirstymas:</w:t>
      </w:r>
    </w:p>
    <w:p w14:paraId="4D804716" w14:textId="77777777" w:rsidR="006C2356" w:rsidRPr="00CE0BF6" w:rsidRDefault="006C2356" w:rsidP="006C2356">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w:t>
      </w:r>
      <w:r>
        <w:rPr>
          <w:i/>
          <w:szCs w:val="24"/>
        </w:rPr>
        <w:t xml:space="preserve">sritis </w:t>
      </w:r>
      <w:r w:rsidRPr="00CE0BF6">
        <w:rPr>
          <w:szCs w:val="24"/>
        </w:rPr>
        <w:t xml:space="preserve">yra pateikiamos </w:t>
      </w:r>
      <w:r>
        <w:rPr>
          <w:szCs w:val="24"/>
        </w:rPr>
        <w:t>Gyvenimo įgūdžių</w:t>
      </w:r>
      <w:r w:rsidRPr="00CE0BF6">
        <w:rPr>
          <w:szCs w:val="24"/>
        </w:rPr>
        <w:t xml:space="preserve"> bendrosios programos (toliau – BP) </w:t>
      </w:r>
      <w:r>
        <w:rPr>
          <w:szCs w:val="24"/>
        </w:rPr>
        <w:t>sritys</w:t>
      </w:r>
      <w:r w:rsidRPr="00CE0BF6">
        <w:rPr>
          <w:szCs w:val="24"/>
        </w:rPr>
        <w:t>;</w:t>
      </w:r>
    </w:p>
    <w:p w14:paraId="33329D2E" w14:textId="77777777" w:rsidR="002E59C4" w:rsidRDefault="002E59C4" w:rsidP="002E59C4">
      <w:pPr>
        <w:numPr>
          <w:ilvl w:val="0"/>
          <w:numId w:val="5"/>
        </w:numPr>
        <w:spacing w:after="200" w:line="276" w:lineRule="auto"/>
        <w:contextualSpacing/>
        <w:jc w:val="both"/>
        <w:textAlignment w:val="baseline"/>
        <w:rPr>
          <w:szCs w:val="24"/>
        </w:rPr>
      </w:pPr>
      <w:r w:rsidRPr="00CE0BF6">
        <w:rPr>
          <w:szCs w:val="24"/>
        </w:rPr>
        <w:t xml:space="preserve">stulpelyje </w:t>
      </w:r>
      <w:r w:rsidRPr="00CE0BF6">
        <w:rPr>
          <w:i/>
          <w:szCs w:val="24"/>
        </w:rPr>
        <w:t>Mokymo(</w:t>
      </w:r>
      <w:proofErr w:type="spellStart"/>
      <w:r w:rsidRPr="00CE0BF6">
        <w:rPr>
          <w:i/>
          <w:szCs w:val="24"/>
        </w:rPr>
        <w:t>si</w:t>
      </w:r>
      <w:proofErr w:type="spellEnd"/>
      <w:r w:rsidRPr="00CE0BF6">
        <w:rPr>
          <w:i/>
          <w:szCs w:val="24"/>
        </w:rPr>
        <w:t xml:space="preserve">) turinio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temos;</w:t>
      </w:r>
    </w:p>
    <w:p w14:paraId="37C4CA19" w14:textId="77777777" w:rsidR="002E59C4" w:rsidRPr="000A7F90" w:rsidRDefault="002E59C4" w:rsidP="002E59C4">
      <w:pPr>
        <w:numPr>
          <w:ilvl w:val="0"/>
          <w:numId w:val="5"/>
        </w:numPr>
        <w:spacing w:after="200" w:line="276" w:lineRule="auto"/>
        <w:contextualSpacing/>
        <w:jc w:val="both"/>
        <w:textAlignment w:val="baseline"/>
        <w:rPr>
          <w:szCs w:val="24"/>
        </w:rPr>
      </w:pPr>
      <w:r w:rsidRPr="00CE0BF6">
        <w:rPr>
          <w:szCs w:val="24"/>
        </w:rPr>
        <w:t xml:space="preserve">stulpelyje </w:t>
      </w:r>
      <w:r>
        <w:rPr>
          <w:i/>
          <w:szCs w:val="24"/>
        </w:rPr>
        <w:t>Pamokos</w:t>
      </w:r>
      <w:r w:rsidRPr="00CE0BF6">
        <w:rPr>
          <w:i/>
          <w:szCs w:val="24"/>
        </w:rPr>
        <w:t xml:space="preserve"> tema </w:t>
      </w:r>
      <w:r w:rsidRPr="00CE0BF6">
        <w:rPr>
          <w:szCs w:val="24"/>
        </w:rPr>
        <w:t xml:space="preserve">yra pateikiamos </w:t>
      </w:r>
      <w:r>
        <w:rPr>
          <w:szCs w:val="24"/>
        </w:rPr>
        <w:t>Gyvenimo įgūdžių</w:t>
      </w:r>
      <w:r w:rsidRPr="00CE0BF6">
        <w:rPr>
          <w:szCs w:val="24"/>
        </w:rPr>
        <w:t xml:space="preserve"> </w:t>
      </w:r>
      <w:r>
        <w:rPr>
          <w:szCs w:val="24"/>
        </w:rPr>
        <w:t>BP</w:t>
      </w:r>
      <w:r w:rsidRPr="00CE0BF6">
        <w:rPr>
          <w:szCs w:val="24"/>
        </w:rPr>
        <w:t xml:space="preserve"> </w:t>
      </w:r>
      <w:r>
        <w:rPr>
          <w:szCs w:val="24"/>
        </w:rPr>
        <w:t xml:space="preserve">siūlomos pamokų </w:t>
      </w:r>
      <w:r w:rsidRPr="00CE0BF6">
        <w:rPr>
          <w:szCs w:val="24"/>
        </w:rPr>
        <w:t>temos;</w:t>
      </w:r>
    </w:p>
    <w:p w14:paraId="1389F980" w14:textId="77777777" w:rsidR="002E59C4" w:rsidRPr="00CE0BF6" w:rsidRDefault="002E59C4" w:rsidP="002E59C4">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Val</w:t>
      </w:r>
      <w:r>
        <w:rPr>
          <w:i/>
          <w:szCs w:val="24"/>
        </w:rPr>
        <w:t>andų skaičius</w:t>
      </w:r>
      <w:r w:rsidRPr="00CE0BF6">
        <w:rPr>
          <w:i/>
          <w:szCs w:val="24"/>
        </w:rPr>
        <w:t xml:space="preserve"> </w:t>
      </w:r>
      <w:r w:rsidRPr="00CE0BF6">
        <w:rPr>
          <w:szCs w:val="24"/>
        </w:rPr>
        <w:t>yra nurodytas galimas nagrinėjant temą pasiekimams ugdyti skirtas pamokų skaičius. Lentelėje pateiktą pamokų skaičių mokytojas gali keisti atsižvelgdamas į mokinių poreikius, pasirinktas mokymosi veiklas ir ugdymo metodus;</w:t>
      </w:r>
    </w:p>
    <w:p w14:paraId="2F3563DD" w14:textId="77777777" w:rsidR="002E59C4" w:rsidRDefault="002E59C4" w:rsidP="002E59C4">
      <w:pPr>
        <w:numPr>
          <w:ilvl w:val="0"/>
          <w:numId w:val="5"/>
        </w:numPr>
        <w:spacing w:after="120" w:line="276" w:lineRule="auto"/>
        <w:contextualSpacing/>
        <w:jc w:val="both"/>
        <w:textAlignment w:val="baseline"/>
        <w:rPr>
          <w:szCs w:val="24"/>
        </w:rPr>
      </w:pPr>
      <w:r w:rsidRPr="00CE0BF6">
        <w:rPr>
          <w:szCs w:val="24"/>
        </w:rPr>
        <w:t xml:space="preserve">stulpelyje </w:t>
      </w:r>
      <w:r w:rsidRPr="00CE0BF6">
        <w:rPr>
          <w:i/>
          <w:szCs w:val="24"/>
        </w:rPr>
        <w:t>30 proc. val.</w:t>
      </w:r>
      <w:r w:rsidRPr="00CE0BF6">
        <w:rPr>
          <w:szCs w:val="24"/>
        </w:rPr>
        <w:t xml:space="preserve"> mokytojas, atsižvelgdamas į mokinių poreikius, pasirinktas mokymosi veiklas ir ugdymo metodus, galės nurodyti, kaip paskirsto valandas laisvai pasirenkamam turiniui;</w:t>
      </w:r>
    </w:p>
    <w:p w14:paraId="2E44F040" w14:textId="77777777" w:rsidR="002E59C4" w:rsidRPr="00CE0BF6" w:rsidRDefault="002E59C4" w:rsidP="002E59C4">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Ugdomi pasiekimai</w:t>
      </w:r>
      <w:r>
        <w:rPr>
          <w:szCs w:val="24"/>
        </w:rPr>
        <w:t xml:space="preserve"> </w:t>
      </w:r>
      <w:r w:rsidRPr="00DC7CCF">
        <w:rPr>
          <w:iCs/>
          <w:szCs w:val="24"/>
        </w:rPr>
        <w:t>yra pateikiami</w:t>
      </w:r>
      <w:r>
        <w:rPr>
          <w:i/>
          <w:szCs w:val="24"/>
        </w:rPr>
        <w:t xml:space="preserve"> </w:t>
      </w:r>
      <w:r>
        <w:rPr>
          <w:szCs w:val="24"/>
        </w:rPr>
        <w:t>Gyvenimo įgūdžių</w:t>
      </w:r>
      <w:r w:rsidRPr="00CE0BF6">
        <w:rPr>
          <w:szCs w:val="24"/>
        </w:rPr>
        <w:t xml:space="preserve"> </w:t>
      </w:r>
      <w:r>
        <w:rPr>
          <w:szCs w:val="24"/>
        </w:rPr>
        <w:t>pamokoje ugdomi pasiekimai, remiantis Gyvenimo įgūdžių</w:t>
      </w:r>
      <w:r w:rsidRPr="00CE0BF6">
        <w:rPr>
          <w:szCs w:val="24"/>
        </w:rPr>
        <w:t xml:space="preserve"> </w:t>
      </w:r>
      <w:r>
        <w:rPr>
          <w:szCs w:val="24"/>
        </w:rPr>
        <w:t>BP</w:t>
      </w:r>
      <w:r w:rsidRPr="00CE0BF6">
        <w:rPr>
          <w:szCs w:val="24"/>
        </w:rPr>
        <w:t>;</w:t>
      </w:r>
    </w:p>
    <w:p w14:paraId="25C18E5C" w14:textId="77777777" w:rsidR="002E59C4" w:rsidRDefault="002E59C4" w:rsidP="002E59C4">
      <w:pPr>
        <w:numPr>
          <w:ilvl w:val="0"/>
          <w:numId w:val="5"/>
        </w:numPr>
        <w:spacing w:after="200" w:line="276" w:lineRule="auto"/>
        <w:contextualSpacing/>
        <w:jc w:val="both"/>
        <w:textAlignment w:val="baseline"/>
        <w:rPr>
          <w:szCs w:val="24"/>
        </w:rPr>
      </w:pPr>
      <w:r w:rsidRPr="00CE0BF6">
        <w:rPr>
          <w:szCs w:val="24"/>
        </w:rPr>
        <w:t xml:space="preserve">stulpelyje </w:t>
      </w:r>
      <w:r w:rsidRPr="00DC7CCF">
        <w:rPr>
          <w:i/>
          <w:iCs/>
          <w:szCs w:val="24"/>
        </w:rPr>
        <w:t>Ugdom</w:t>
      </w:r>
      <w:r>
        <w:rPr>
          <w:i/>
          <w:iCs/>
          <w:szCs w:val="24"/>
        </w:rPr>
        <w:t>os kompetencijos</w:t>
      </w:r>
      <w:r>
        <w:rPr>
          <w:szCs w:val="24"/>
        </w:rPr>
        <w:t xml:space="preserve"> </w:t>
      </w:r>
      <w:r w:rsidRPr="00DC7CCF">
        <w:rPr>
          <w:iCs/>
          <w:szCs w:val="24"/>
        </w:rPr>
        <w:t>yra pateikiam</w:t>
      </w:r>
      <w:r>
        <w:rPr>
          <w:iCs/>
          <w:szCs w:val="24"/>
        </w:rPr>
        <w:t>os</w:t>
      </w:r>
      <w:r>
        <w:rPr>
          <w:i/>
          <w:szCs w:val="24"/>
        </w:rPr>
        <w:t xml:space="preserve"> </w:t>
      </w:r>
      <w:r>
        <w:rPr>
          <w:szCs w:val="24"/>
        </w:rPr>
        <w:t>Gyvenimo įgūdžių</w:t>
      </w:r>
      <w:r w:rsidRPr="00CE0BF6">
        <w:rPr>
          <w:szCs w:val="24"/>
        </w:rPr>
        <w:t xml:space="preserve"> </w:t>
      </w:r>
      <w:r>
        <w:rPr>
          <w:szCs w:val="24"/>
        </w:rPr>
        <w:t>pamokoje ugdomos kompetencijos, remiantis Gyvenimo įgūdžių</w:t>
      </w:r>
      <w:r w:rsidRPr="00CE0BF6">
        <w:rPr>
          <w:szCs w:val="24"/>
        </w:rPr>
        <w:t xml:space="preserve"> </w:t>
      </w:r>
      <w:r>
        <w:rPr>
          <w:szCs w:val="24"/>
        </w:rPr>
        <w:t>BP</w:t>
      </w:r>
      <w:r w:rsidRPr="00CE0BF6">
        <w:rPr>
          <w:szCs w:val="24"/>
        </w:rPr>
        <w:t>;</w:t>
      </w:r>
    </w:p>
    <w:p w14:paraId="0D7F215D" w14:textId="77777777" w:rsidR="002E59C4" w:rsidRDefault="002E59C4" w:rsidP="002E59C4">
      <w:pPr>
        <w:numPr>
          <w:ilvl w:val="0"/>
          <w:numId w:val="5"/>
        </w:numPr>
        <w:spacing w:after="120" w:line="276" w:lineRule="auto"/>
        <w:contextualSpacing/>
        <w:jc w:val="both"/>
        <w:textAlignment w:val="baseline"/>
        <w:rPr>
          <w:szCs w:val="24"/>
        </w:rPr>
      </w:pPr>
      <w:r>
        <w:rPr>
          <w:szCs w:val="24"/>
        </w:rPr>
        <w:t xml:space="preserve">stulpelyje </w:t>
      </w:r>
      <w:r>
        <w:rPr>
          <w:i/>
          <w:iCs/>
          <w:szCs w:val="24"/>
        </w:rPr>
        <w:t>Mokymosi priemonė</w:t>
      </w:r>
      <w:r>
        <w:rPr>
          <w:szCs w:val="24"/>
        </w:rPr>
        <w:t xml:space="preserve"> yra pateikiamos mokymosi priemonės, tinkamos įgyvendinti Gyvenimo įgūdžių BP;</w:t>
      </w:r>
    </w:p>
    <w:p w14:paraId="612F9A44" w14:textId="77777777" w:rsidR="002E59C4" w:rsidRPr="00CE0BF6" w:rsidRDefault="002E59C4" w:rsidP="002E59C4">
      <w:pPr>
        <w:numPr>
          <w:ilvl w:val="0"/>
          <w:numId w:val="5"/>
        </w:numPr>
        <w:spacing w:after="120" w:line="276" w:lineRule="auto"/>
        <w:contextualSpacing/>
        <w:jc w:val="both"/>
        <w:textAlignment w:val="baseline"/>
        <w:rPr>
          <w:szCs w:val="24"/>
        </w:rPr>
      </w:pPr>
      <w:r>
        <w:rPr>
          <w:szCs w:val="24"/>
        </w:rPr>
        <w:t xml:space="preserve">stulpelyje </w:t>
      </w:r>
      <w:r w:rsidRPr="00F57C45">
        <w:rPr>
          <w:i/>
          <w:iCs/>
          <w:szCs w:val="24"/>
        </w:rPr>
        <w:t>Integracija</w:t>
      </w:r>
      <w:r>
        <w:rPr>
          <w:szCs w:val="24"/>
        </w:rPr>
        <w:t xml:space="preserve"> yra pateikiamos integravimo galimybės.</w:t>
      </w:r>
    </w:p>
    <w:p w14:paraId="3AD32D6B" w14:textId="77777777" w:rsidR="006C2356" w:rsidRPr="00CE0BF6" w:rsidRDefault="006C2356" w:rsidP="006C2356">
      <w:pPr>
        <w:spacing w:after="120" w:line="276" w:lineRule="auto"/>
        <w:ind w:left="720"/>
        <w:contextualSpacing/>
        <w:jc w:val="both"/>
        <w:textAlignment w:val="baseline"/>
        <w:rPr>
          <w:szCs w:val="24"/>
        </w:rPr>
      </w:pPr>
    </w:p>
    <w:p w14:paraId="528243BA" w14:textId="77777777" w:rsidR="006C2356" w:rsidRDefault="006C2356" w:rsidP="006C2356">
      <w:pPr>
        <w:spacing w:after="120"/>
        <w:jc w:val="both"/>
        <w:textAlignment w:val="baseline"/>
        <w:rPr>
          <w:szCs w:val="24"/>
        </w:rPr>
      </w:pPr>
      <w:r w:rsidRPr="00CE0BF6">
        <w:rPr>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CE0BF6">
        <w:rPr>
          <w:szCs w:val="24"/>
        </w:rPr>
        <w:t>tarpdalykinėmis</w:t>
      </w:r>
      <w:proofErr w:type="spellEnd"/>
      <w:r w:rsidRPr="00CE0BF6">
        <w:rPr>
          <w:szCs w:val="24"/>
        </w:rPr>
        <w:t xml:space="preserve"> temomis. Pamokų ir veiklų planavimo pavyzdžių galima rasti BP įgyvendinimo rekomendacij</w:t>
      </w:r>
      <w:r>
        <w:rPr>
          <w:szCs w:val="24"/>
        </w:rPr>
        <w:t xml:space="preserve">ose. </w:t>
      </w:r>
      <w:r w:rsidRPr="00CE0BF6">
        <w:rPr>
          <w:szCs w:val="24"/>
        </w:rPr>
        <w:t xml:space="preserve">Planuodamas mokymosi veiklas mokytojas tikslingai pasirenka, kurias kompetencijas ir pasiekimus ugdys atsižvelgdamas į konkrečios klasės mokinių pasiekimus ir poreikius. Šį darbą palengvins naudojimasis </w:t>
      </w:r>
      <w:hyperlink r:id="rId8">
        <w:r w:rsidRPr="00CE0BF6">
          <w:rPr>
            <w:color w:val="0563C1" w:themeColor="hyperlink"/>
            <w:szCs w:val="24"/>
            <w:u w:val="single"/>
          </w:rPr>
          <w:t>Švietimo portale</w:t>
        </w:r>
      </w:hyperlink>
      <w:r w:rsidRPr="00CE0BF6">
        <w:rPr>
          <w:szCs w:val="24"/>
        </w:rPr>
        <w:t xml:space="preserve"> pateiktos BP </w:t>
      </w:r>
      <w:hyperlink r:id="rId9">
        <w:r w:rsidRPr="00CE0BF6">
          <w:rPr>
            <w:color w:val="0563C1" w:themeColor="hyperlink"/>
            <w:szCs w:val="24"/>
            <w:u w:val="single"/>
          </w:rPr>
          <w:t>atvaizdavimu</w:t>
        </w:r>
      </w:hyperlink>
      <w:r w:rsidRPr="00CE0BF6">
        <w:rPr>
          <w:szCs w:val="24"/>
        </w:rPr>
        <w:t xml:space="preserve"> su mokymo(</w:t>
      </w:r>
      <w:proofErr w:type="spellStart"/>
      <w:r w:rsidRPr="00CE0BF6">
        <w:rPr>
          <w:szCs w:val="24"/>
        </w:rPr>
        <w:t>si</w:t>
      </w:r>
      <w:proofErr w:type="spellEnd"/>
      <w:r w:rsidRPr="00CE0BF6">
        <w:rPr>
          <w:szCs w:val="24"/>
        </w:rPr>
        <w:t xml:space="preserve">) turinio, pasiekimų, kompetencijų ir </w:t>
      </w:r>
      <w:proofErr w:type="spellStart"/>
      <w:r w:rsidRPr="00CE0BF6">
        <w:rPr>
          <w:szCs w:val="24"/>
        </w:rPr>
        <w:t>tarpdalykinių</w:t>
      </w:r>
      <w:proofErr w:type="spellEnd"/>
      <w:r w:rsidRPr="00CE0BF6">
        <w:rPr>
          <w:szCs w:val="24"/>
        </w:rPr>
        <w:t xml:space="preserve"> temų nurodytomis sąsajomis.</w:t>
      </w:r>
    </w:p>
    <w:p w14:paraId="3E8E1B64" w14:textId="77777777" w:rsidR="006C2356" w:rsidRDefault="006C2356" w:rsidP="00CE0BF6">
      <w:pPr>
        <w:spacing w:after="120"/>
        <w:jc w:val="both"/>
        <w:textAlignment w:val="baseline"/>
        <w:rPr>
          <w:szCs w:val="24"/>
        </w:rPr>
        <w:sectPr w:rsidR="006C2356" w:rsidSect="006C2356">
          <w:type w:val="continuous"/>
          <w:pgSz w:w="11906" w:h="16838"/>
          <w:pgMar w:top="567" w:right="567" w:bottom="567" w:left="1134" w:header="567" w:footer="567" w:gutter="0"/>
          <w:cols w:space="1296"/>
          <w:docGrid w:linePitch="326"/>
        </w:sectPr>
      </w:pPr>
    </w:p>
    <w:p w14:paraId="11EBE9CD" w14:textId="22ECF6FF" w:rsidR="00CE0BF6" w:rsidRDefault="000E1572" w:rsidP="00522ACB">
      <w:pPr>
        <w:pStyle w:val="paragraph"/>
        <w:spacing w:before="0" w:beforeAutospacing="0" w:after="0" w:afterAutospacing="0"/>
        <w:jc w:val="center"/>
        <w:textAlignment w:val="baseline"/>
        <w:rPr>
          <w:rStyle w:val="normaltextrun"/>
          <w:b/>
          <w:bCs/>
        </w:rPr>
      </w:pPr>
      <w:r>
        <w:rPr>
          <w:rStyle w:val="normaltextrun"/>
          <w:b/>
          <w:bCs/>
        </w:rPr>
        <w:lastRenderedPageBreak/>
        <w:t>Gyvenimo įgūdžių</w:t>
      </w:r>
      <w:r w:rsidR="00C71039">
        <w:rPr>
          <w:rStyle w:val="normaltextrun"/>
          <w:b/>
          <w:bCs/>
        </w:rPr>
        <w:t xml:space="preserve"> </w:t>
      </w:r>
      <w:r w:rsidR="00522ACB" w:rsidRPr="00522ACB">
        <w:rPr>
          <w:rStyle w:val="normaltextrun"/>
          <w:b/>
          <w:bCs/>
        </w:rPr>
        <w:t>Ilgalaikio plano</w:t>
      </w:r>
      <w:r w:rsidR="00C71039">
        <w:rPr>
          <w:rStyle w:val="normaltextrun"/>
          <w:b/>
          <w:bCs/>
        </w:rPr>
        <w:t xml:space="preserve"> </w:t>
      </w:r>
      <w:r w:rsidR="00F02809">
        <w:rPr>
          <w:rStyle w:val="normaltextrun"/>
          <w:b/>
          <w:bCs/>
        </w:rPr>
        <w:t>2</w:t>
      </w:r>
      <w:r w:rsidR="00C71039">
        <w:rPr>
          <w:rStyle w:val="normaltextrun"/>
          <w:b/>
          <w:bCs/>
        </w:rPr>
        <w:t xml:space="preserve"> klasei</w:t>
      </w:r>
      <w:r w:rsidR="00522ACB" w:rsidRPr="00522ACB">
        <w:rPr>
          <w:rStyle w:val="normaltextrun"/>
          <w:b/>
          <w:bCs/>
        </w:rPr>
        <w:t xml:space="preserve"> pavyzdys</w:t>
      </w:r>
    </w:p>
    <w:p w14:paraId="52FCA0F8" w14:textId="40B83637" w:rsidR="00522ACB" w:rsidRDefault="00522ACB" w:rsidP="00522ACB">
      <w:pPr>
        <w:pStyle w:val="paragraph"/>
        <w:spacing w:before="0" w:beforeAutospacing="0" w:after="0" w:afterAutospacing="0"/>
        <w:jc w:val="center"/>
        <w:textAlignment w:val="baseline"/>
        <w:rPr>
          <w:rStyle w:val="normaltextrun"/>
          <w:b/>
          <w:bCs/>
        </w:rPr>
      </w:pPr>
    </w:p>
    <w:p w14:paraId="7604B9F0" w14:textId="221CCE34" w:rsidR="00522ACB" w:rsidRDefault="00522ACB" w:rsidP="00522ACB">
      <w:pPr>
        <w:pStyle w:val="paragraph"/>
        <w:spacing w:before="0" w:beforeAutospacing="0" w:after="0" w:afterAutospacing="0"/>
        <w:textAlignment w:val="baseline"/>
        <w:rPr>
          <w:rStyle w:val="normaltextrun"/>
          <w:b/>
          <w:bCs/>
        </w:rPr>
      </w:pPr>
      <w:r>
        <w:rPr>
          <w:rStyle w:val="normaltextrun"/>
          <w:b/>
          <w:bCs/>
        </w:rPr>
        <w:t>Bendra informacija:</w:t>
      </w:r>
    </w:p>
    <w:p w14:paraId="461F69B9" w14:textId="746D0164"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Klasė </w:t>
      </w:r>
      <w:r w:rsidR="00F02809">
        <w:rPr>
          <w:rStyle w:val="normaltextrun"/>
        </w:rPr>
        <w:t>2</w:t>
      </w:r>
    </w:p>
    <w:p w14:paraId="1115B2DB" w14:textId="1D21FDE3" w:rsidR="00522ACB" w:rsidRDefault="00522ACB" w:rsidP="00522ACB">
      <w:pPr>
        <w:pStyle w:val="paragraph"/>
        <w:spacing w:before="0" w:beforeAutospacing="0" w:after="0" w:afterAutospacing="0"/>
        <w:textAlignment w:val="baseline"/>
        <w:rPr>
          <w:rStyle w:val="normaltextrun"/>
          <w:b/>
          <w:bCs/>
        </w:rPr>
      </w:pPr>
      <w:r>
        <w:rPr>
          <w:rStyle w:val="normaltextrun"/>
          <w:b/>
          <w:bCs/>
        </w:rPr>
        <w:t>Mokslo metai ____________</w:t>
      </w:r>
    </w:p>
    <w:p w14:paraId="3C15B087" w14:textId="79CDD83F" w:rsidR="00522ACB" w:rsidRDefault="00522ACB" w:rsidP="00522ACB">
      <w:pPr>
        <w:pStyle w:val="paragraph"/>
        <w:spacing w:before="0" w:beforeAutospacing="0" w:after="0" w:afterAutospacing="0"/>
        <w:textAlignment w:val="baseline"/>
        <w:rPr>
          <w:rStyle w:val="normaltextrun"/>
          <w:b/>
          <w:bCs/>
        </w:rPr>
      </w:pPr>
      <w:r>
        <w:rPr>
          <w:rStyle w:val="normaltextrun"/>
          <w:b/>
          <w:bCs/>
        </w:rPr>
        <w:t xml:space="preserve">Savaitinių pamokų skaičius </w:t>
      </w:r>
      <w:r w:rsidR="006C5543">
        <w:rPr>
          <w:rStyle w:val="normaltextrun"/>
        </w:rPr>
        <w:t>1 (m</w:t>
      </w:r>
      <w:r w:rsidR="006C5543" w:rsidRPr="001238E7">
        <w:rPr>
          <w:rStyle w:val="normaltextrun"/>
        </w:rPr>
        <w:t>okoma integruotai</w:t>
      </w:r>
      <w:r w:rsidR="006C5543">
        <w:rPr>
          <w:rStyle w:val="normaltextrun"/>
        </w:rPr>
        <w:t>)</w:t>
      </w:r>
    </w:p>
    <w:p w14:paraId="0869E8DF" w14:textId="580A711A" w:rsidR="00522ACB" w:rsidRPr="00522ACB" w:rsidRDefault="00522ACB" w:rsidP="00522ACB">
      <w:pPr>
        <w:pStyle w:val="paragraph"/>
        <w:spacing w:before="0" w:beforeAutospacing="0" w:after="0" w:afterAutospacing="0"/>
        <w:textAlignment w:val="baseline"/>
        <w:rPr>
          <w:rStyle w:val="normaltextrun"/>
          <w:b/>
          <w:bCs/>
        </w:rPr>
      </w:pPr>
      <w:r>
        <w:rPr>
          <w:rStyle w:val="normaltextrun"/>
          <w:b/>
          <w:bCs/>
        </w:rPr>
        <w:t>Vertinimas</w:t>
      </w:r>
      <w:r w:rsidR="00C71039">
        <w:rPr>
          <w:rStyle w:val="normaltextrun"/>
          <w:b/>
          <w:bCs/>
        </w:rPr>
        <w:t xml:space="preserve"> ____________</w:t>
      </w:r>
    </w:p>
    <w:p w14:paraId="52F7EEBE" w14:textId="77777777" w:rsidR="00CE0BF6" w:rsidRDefault="00CE0BF6" w:rsidP="00A21EDE">
      <w:pPr>
        <w:pStyle w:val="paragraph"/>
        <w:spacing w:before="0" w:beforeAutospacing="0" w:after="0" w:afterAutospacing="0"/>
        <w:jc w:val="both"/>
        <w:textAlignment w:val="baseline"/>
        <w:rPr>
          <w:rStyle w:val="normaltextrun"/>
        </w:rPr>
      </w:pPr>
    </w:p>
    <w:tbl>
      <w:tblPr>
        <w:tblStyle w:val="TableGrid"/>
        <w:tblW w:w="15694" w:type="dxa"/>
        <w:tblLayout w:type="fixed"/>
        <w:tblLook w:val="04A0" w:firstRow="1" w:lastRow="0" w:firstColumn="1" w:lastColumn="0" w:noHBand="0" w:noVBand="1"/>
      </w:tblPr>
      <w:tblGrid>
        <w:gridCol w:w="704"/>
        <w:gridCol w:w="1843"/>
        <w:gridCol w:w="1843"/>
        <w:gridCol w:w="1984"/>
        <w:gridCol w:w="1276"/>
        <w:gridCol w:w="850"/>
        <w:gridCol w:w="1843"/>
        <w:gridCol w:w="1843"/>
        <w:gridCol w:w="1843"/>
        <w:gridCol w:w="1665"/>
      </w:tblGrid>
      <w:tr w:rsidR="00744A19" w:rsidRPr="003D1929" w14:paraId="02F66FE8" w14:textId="77777777" w:rsidTr="00AA6080">
        <w:trPr>
          <w:trHeight w:val="843"/>
        </w:trPr>
        <w:tc>
          <w:tcPr>
            <w:tcW w:w="704" w:type="dxa"/>
          </w:tcPr>
          <w:p w14:paraId="087F97A9"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EIL. NR.</w:t>
            </w:r>
          </w:p>
        </w:tc>
        <w:tc>
          <w:tcPr>
            <w:tcW w:w="1843" w:type="dxa"/>
          </w:tcPr>
          <w:p w14:paraId="21E9F3DB"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MOKYMO(SI) TURINIO SRITIS</w:t>
            </w:r>
          </w:p>
        </w:tc>
        <w:tc>
          <w:tcPr>
            <w:tcW w:w="1843" w:type="dxa"/>
          </w:tcPr>
          <w:p w14:paraId="273CDAA6"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MOKYMO(SI) TURINIO TEMA</w:t>
            </w:r>
          </w:p>
        </w:tc>
        <w:tc>
          <w:tcPr>
            <w:tcW w:w="1984" w:type="dxa"/>
          </w:tcPr>
          <w:p w14:paraId="649CCDB9"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PAMOKOS TEMA</w:t>
            </w:r>
          </w:p>
        </w:tc>
        <w:tc>
          <w:tcPr>
            <w:tcW w:w="1276" w:type="dxa"/>
          </w:tcPr>
          <w:p w14:paraId="6E8D0D9E"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VALANDŲ SKAIČIUS</w:t>
            </w:r>
          </w:p>
        </w:tc>
        <w:tc>
          <w:tcPr>
            <w:tcW w:w="850" w:type="dxa"/>
          </w:tcPr>
          <w:p w14:paraId="34505751"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30 PROC.</w:t>
            </w:r>
          </w:p>
        </w:tc>
        <w:tc>
          <w:tcPr>
            <w:tcW w:w="1843" w:type="dxa"/>
          </w:tcPr>
          <w:p w14:paraId="09328E14"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UGDOMI PASIEKIMAI</w:t>
            </w:r>
          </w:p>
        </w:tc>
        <w:tc>
          <w:tcPr>
            <w:tcW w:w="1843" w:type="dxa"/>
          </w:tcPr>
          <w:p w14:paraId="73814BF6"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UGDOMOS KOMPETENCIJOS</w:t>
            </w:r>
          </w:p>
        </w:tc>
        <w:tc>
          <w:tcPr>
            <w:tcW w:w="1843" w:type="dxa"/>
          </w:tcPr>
          <w:p w14:paraId="424C0D22"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MOKYMO(SI) PRIEMONĖ</w:t>
            </w:r>
          </w:p>
        </w:tc>
        <w:tc>
          <w:tcPr>
            <w:tcW w:w="1665" w:type="dxa"/>
          </w:tcPr>
          <w:p w14:paraId="7AA0B96C" w14:textId="77777777" w:rsidR="00744A19" w:rsidRPr="003D1929" w:rsidRDefault="00744A19" w:rsidP="00AA6080">
            <w:pPr>
              <w:pStyle w:val="paragraph"/>
              <w:spacing w:before="0" w:beforeAutospacing="0" w:after="0" w:afterAutospacing="0"/>
              <w:textAlignment w:val="baseline"/>
              <w:rPr>
                <w:rStyle w:val="normaltextrun"/>
                <w:sz w:val="18"/>
                <w:szCs w:val="18"/>
              </w:rPr>
            </w:pPr>
            <w:r w:rsidRPr="003D1929">
              <w:rPr>
                <w:rStyle w:val="normaltextrun"/>
                <w:sz w:val="18"/>
                <w:szCs w:val="18"/>
              </w:rPr>
              <w:t>INTEGRACIJA</w:t>
            </w:r>
          </w:p>
        </w:tc>
      </w:tr>
      <w:tr w:rsidR="00744A19" w:rsidRPr="003D1929" w14:paraId="7DF81503" w14:textId="77777777" w:rsidTr="00AA6080">
        <w:trPr>
          <w:trHeight w:val="1180"/>
        </w:trPr>
        <w:tc>
          <w:tcPr>
            <w:tcW w:w="704" w:type="dxa"/>
            <w:vMerge w:val="restart"/>
          </w:tcPr>
          <w:p w14:paraId="432FBA93" w14:textId="77777777" w:rsidR="00744A19" w:rsidRPr="003D1929" w:rsidRDefault="00744A19" w:rsidP="00744A19">
            <w:pPr>
              <w:pStyle w:val="paragraph"/>
              <w:spacing w:before="0" w:beforeAutospacing="0" w:after="0" w:afterAutospacing="0"/>
              <w:textAlignment w:val="baseline"/>
              <w:rPr>
                <w:rStyle w:val="normaltextrun"/>
                <w:sz w:val="18"/>
                <w:szCs w:val="18"/>
                <w:lang w:val="en-US"/>
              </w:rPr>
            </w:pPr>
            <w:r w:rsidRPr="003D1929">
              <w:rPr>
                <w:rStyle w:val="normaltextrun"/>
                <w:sz w:val="18"/>
                <w:szCs w:val="18"/>
                <w:lang w:val="en-US"/>
              </w:rPr>
              <w:t>1.</w:t>
            </w:r>
          </w:p>
        </w:tc>
        <w:tc>
          <w:tcPr>
            <w:tcW w:w="1843" w:type="dxa"/>
            <w:vMerge w:val="restart"/>
          </w:tcPr>
          <w:p w14:paraId="19156216"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Savęs pažinimas ir asmeniniai tobulėjimo tikslai</w:t>
            </w:r>
          </w:p>
        </w:tc>
        <w:tc>
          <w:tcPr>
            <w:tcW w:w="1843" w:type="dxa"/>
            <w:vMerge w:val="restart"/>
          </w:tcPr>
          <w:p w14:paraId="6460B7D0"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sz w:val="18"/>
                <w:szCs w:val="18"/>
              </w:rPr>
              <w:t>Savęs pažinimas ir asmeniniai tobulėjimo tikslai</w:t>
            </w:r>
          </w:p>
        </w:tc>
        <w:tc>
          <w:tcPr>
            <w:tcW w:w="1984" w:type="dxa"/>
          </w:tcPr>
          <w:p w14:paraId="6D788DE3" w14:textId="1FCA21D2"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Emocijų atpažinimas ir žodyno plėtojimas</w:t>
            </w:r>
          </w:p>
        </w:tc>
        <w:tc>
          <w:tcPr>
            <w:tcW w:w="1276" w:type="dxa"/>
          </w:tcPr>
          <w:p w14:paraId="44E829D0" w14:textId="58ED8A43"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0,33</w:t>
            </w:r>
          </w:p>
        </w:tc>
        <w:tc>
          <w:tcPr>
            <w:tcW w:w="850" w:type="dxa"/>
          </w:tcPr>
          <w:p w14:paraId="1998DD11"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Pr>
          <w:p w14:paraId="18659A1D"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Papasakoja apie įvairias situacijas ir tai, kokias emocijas jose gali jausti, išskiria emocijų intensyvumą, apibūdina ryšį tarp jausmų, žodžių ir kūno kalbos. Paaiškina, kas sukelia stiprias emocijas, ir pasako, kaip jas gali nuraminti ir kada reikia pagalbos (A1.3)</w:t>
            </w:r>
          </w:p>
        </w:tc>
        <w:tc>
          <w:tcPr>
            <w:tcW w:w="1843" w:type="dxa"/>
            <w:vMerge w:val="restart"/>
          </w:tcPr>
          <w:p w14:paraId="0CD60236"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Komunikavimo; Kūrybiškumo; Pažinimo; Socialinė, emocinė ir sveikos gyvensenos</w:t>
            </w:r>
          </w:p>
        </w:tc>
        <w:tc>
          <w:tcPr>
            <w:tcW w:w="1843" w:type="dxa"/>
          </w:tcPr>
          <w:p w14:paraId="091F8386" w14:textId="392D5163" w:rsidR="00744A19" w:rsidRPr="003D1929" w:rsidRDefault="00744A19" w:rsidP="00744A19">
            <w:pPr>
              <w:rPr>
                <w:rStyle w:val="normaltextrun"/>
                <w:color w:val="000000"/>
                <w:sz w:val="18"/>
                <w:szCs w:val="18"/>
                <w:lang w:eastAsia="en-GB"/>
              </w:rPr>
            </w:pPr>
            <w:r w:rsidRPr="003D1929">
              <w:rPr>
                <w:color w:val="000000"/>
                <w:sz w:val="18"/>
                <w:szCs w:val="18"/>
              </w:rPr>
              <w:t>Mūsų šešios emocijos. Atviras jaunimo centras „</w:t>
            </w:r>
            <w:proofErr w:type="spellStart"/>
            <w:r w:rsidRPr="003D1929">
              <w:rPr>
                <w:color w:val="000000"/>
                <w:sz w:val="18"/>
                <w:szCs w:val="18"/>
              </w:rPr>
              <w:t>Žalianamis</w:t>
            </w:r>
            <w:proofErr w:type="spellEnd"/>
            <w:r w:rsidRPr="003D1929">
              <w:rPr>
                <w:color w:val="000000"/>
                <w:sz w:val="18"/>
                <w:szCs w:val="18"/>
              </w:rPr>
              <w:t xml:space="preserve">“ </w:t>
            </w:r>
            <w:hyperlink r:id="rId10" w:history="1">
              <w:r w:rsidRPr="003D1929">
                <w:rPr>
                  <w:rStyle w:val="Hyperlink"/>
                  <w:sz w:val="18"/>
                  <w:szCs w:val="18"/>
                </w:rPr>
                <w:t>https://www.youtube.com/watch?v=OwnmJCVuBng</w:t>
              </w:r>
            </w:hyperlink>
            <w:r w:rsidRPr="003D1929">
              <w:rPr>
                <w:color w:val="000000"/>
                <w:sz w:val="18"/>
                <w:szCs w:val="18"/>
              </w:rPr>
              <w:t xml:space="preserve"> </w:t>
            </w:r>
            <w:r w:rsidR="00273021">
              <w:rPr>
                <w:color w:val="000000"/>
                <w:sz w:val="18"/>
                <w:szCs w:val="18"/>
              </w:rPr>
              <w:t>*</w:t>
            </w:r>
          </w:p>
        </w:tc>
        <w:tc>
          <w:tcPr>
            <w:tcW w:w="1665" w:type="dxa"/>
            <w:vMerge w:val="restart"/>
          </w:tcPr>
          <w:p w14:paraId="19055E1C" w14:textId="2B7AECB6"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Kalbinis ugdymas; Dorinis ugdymas; Fizinis ugdymas; Gamtamokslinis ugdymas; Klasės val.</w:t>
            </w:r>
          </w:p>
        </w:tc>
      </w:tr>
      <w:tr w:rsidR="00744A19" w:rsidRPr="003D1929" w14:paraId="55EF358D" w14:textId="77777777" w:rsidTr="00AA6080">
        <w:trPr>
          <w:trHeight w:val="268"/>
        </w:trPr>
        <w:tc>
          <w:tcPr>
            <w:tcW w:w="704" w:type="dxa"/>
            <w:vMerge/>
          </w:tcPr>
          <w:p w14:paraId="314B00D0" w14:textId="77777777" w:rsidR="00744A19" w:rsidRPr="003D1929" w:rsidRDefault="00744A19" w:rsidP="00744A19">
            <w:pPr>
              <w:pStyle w:val="paragraph"/>
              <w:spacing w:before="0" w:beforeAutospacing="0" w:after="0" w:afterAutospacing="0"/>
              <w:textAlignment w:val="baseline"/>
              <w:rPr>
                <w:rStyle w:val="normaltextrun"/>
                <w:sz w:val="18"/>
                <w:szCs w:val="18"/>
                <w:lang w:val="en-US"/>
              </w:rPr>
            </w:pPr>
          </w:p>
        </w:tc>
        <w:tc>
          <w:tcPr>
            <w:tcW w:w="1843" w:type="dxa"/>
            <w:vMerge/>
          </w:tcPr>
          <w:p w14:paraId="256AF49F"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13372F10"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47152E3C" w14:textId="7EC28E56"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Patiriamų emocijų atpažinimas ir įvardijimas</w:t>
            </w:r>
          </w:p>
        </w:tc>
        <w:tc>
          <w:tcPr>
            <w:tcW w:w="1276" w:type="dxa"/>
          </w:tcPr>
          <w:p w14:paraId="129BA132" w14:textId="684D2AE2"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0,33</w:t>
            </w:r>
          </w:p>
        </w:tc>
        <w:tc>
          <w:tcPr>
            <w:tcW w:w="850" w:type="dxa"/>
          </w:tcPr>
          <w:p w14:paraId="7783B621"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12EF0E52"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78051CB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772B1914" w14:textId="77777777" w:rsidR="00744A19" w:rsidRPr="003D1929" w:rsidRDefault="00744A19" w:rsidP="00744A19">
            <w:pPr>
              <w:rPr>
                <w:color w:val="000000"/>
                <w:sz w:val="18"/>
                <w:szCs w:val="18"/>
              </w:rPr>
            </w:pPr>
          </w:p>
        </w:tc>
        <w:tc>
          <w:tcPr>
            <w:tcW w:w="1665" w:type="dxa"/>
            <w:vMerge/>
          </w:tcPr>
          <w:p w14:paraId="4B6DFF7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460E4541" w14:textId="77777777" w:rsidTr="00AA6080">
        <w:trPr>
          <w:trHeight w:val="124"/>
        </w:trPr>
        <w:tc>
          <w:tcPr>
            <w:tcW w:w="704" w:type="dxa"/>
            <w:vMerge/>
          </w:tcPr>
          <w:p w14:paraId="54E64594" w14:textId="77777777" w:rsidR="00744A19" w:rsidRPr="003D1929" w:rsidRDefault="00744A19" w:rsidP="00744A19">
            <w:pPr>
              <w:pStyle w:val="paragraph"/>
              <w:spacing w:before="0" w:beforeAutospacing="0" w:after="0" w:afterAutospacing="0"/>
              <w:textAlignment w:val="baseline"/>
              <w:rPr>
                <w:rStyle w:val="normaltextrun"/>
                <w:sz w:val="18"/>
                <w:szCs w:val="18"/>
                <w:lang w:val="en-US"/>
              </w:rPr>
            </w:pPr>
          </w:p>
        </w:tc>
        <w:tc>
          <w:tcPr>
            <w:tcW w:w="1843" w:type="dxa"/>
            <w:vMerge/>
          </w:tcPr>
          <w:p w14:paraId="21081310"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4DD00D8D"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41A4B1AA" w14:textId="20F355CC"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Emocijų valdymas</w:t>
            </w:r>
          </w:p>
        </w:tc>
        <w:tc>
          <w:tcPr>
            <w:tcW w:w="1276" w:type="dxa"/>
          </w:tcPr>
          <w:p w14:paraId="66409F9F" w14:textId="585ABDF8"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0,33</w:t>
            </w:r>
          </w:p>
        </w:tc>
        <w:tc>
          <w:tcPr>
            <w:tcW w:w="850" w:type="dxa"/>
          </w:tcPr>
          <w:p w14:paraId="583880EF"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0AB7396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3222D3F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7D2A0ACF" w14:textId="1A981C0F" w:rsidR="00744A19" w:rsidRPr="003D1929" w:rsidRDefault="00744A19" w:rsidP="00744A19">
            <w:pPr>
              <w:rPr>
                <w:color w:val="000000"/>
                <w:sz w:val="18"/>
                <w:szCs w:val="18"/>
                <w:lang w:eastAsia="en-GB"/>
              </w:rPr>
            </w:pPr>
            <w:r w:rsidRPr="003D1929">
              <w:rPr>
                <w:color w:val="000000"/>
                <w:sz w:val="18"/>
                <w:szCs w:val="18"/>
              </w:rPr>
              <w:t xml:space="preserve">5 pirštų emocijų valdymo metodas. VšĮ Pozityvaus ugdymo institutas </w:t>
            </w:r>
            <w:hyperlink r:id="rId11" w:history="1">
              <w:r w:rsidRPr="003D1929">
                <w:rPr>
                  <w:rStyle w:val="Hyperlink"/>
                  <w:sz w:val="18"/>
                  <w:szCs w:val="18"/>
                </w:rPr>
                <w:t>https://www.youtube.com/watch?v=3YoayYs_1CM</w:t>
              </w:r>
            </w:hyperlink>
            <w:r w:rsidRPr="003D1929">
              <w:rPr>
                <w:color w:val="000000"/>
                <w:sz w:val="18"/>
                <w:szCs w:val="18"/>
              </w:rPr>
              <w:t xml:space="preserve"> </w:t>
            </w:r>
            <w:r w:rsidR="00273021">
              <w:rPr>
                <w:color w:val="000000"/>
                <w:sz w:val="18"/>
                <w:szCs w:val="18"/>
              </w:rPr>
              <w:t>*</w:t>
            </w:r>
          </w:p>
        </w:tc>
        <w:tc>
          <w:tcPr>
            <w:tcW w:w="1665" w:type="dxa"/>
            <w:vMerge/>
          </w:tcPr>
          <w:p w14:paraId="50ED98D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4C6A3B72" w14:textId="77777777" w:rsidTr="00AA6080">
        <w:trPr>
          <w:trHeight w:val="264"/>
        </w:trPr>
        <w:tc>
          <w:tcPr>
            <w:tcW w:w="704" w:type="dxa"/>
            <w:vMerge/>
          </w:tcPr>
          <w:p w14:paraId="2C83A8D4" w14:textId="77777777" w:rsidR="00744A19" w:rsidRPr="003D1929" w:rsidRDefault="00744A19" w:rsidP="00744A19">
            <w:pPr>
              <w:pStyle w:val="paragraph"/>
              <w:spacing w:before="0" w:beforeAutospacing="0" w:after="0" w:afterAutospacing="0"/>
              <w:textAlignment w:val="baseline"/>
              <w:rPr>
                <w:rStyle w:val="normaltextrun"/>
                <w:sz w:val="18"/>
                <w:szCs w:val="18"/>
                <w:lang w:val="en-US"/>
              </w:rPr>
            </w:pPr>
          </w:p>
        </w:tc>
        <w:tc>
          <w:tcPr>
            <w:tcW w:w="1843" w:type="dxa"/>
            <w:vMerge/>
          </w:tcPr>
          <w:p w14:paraId="51F09B2A"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167D8568"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6873B6E1" w14:textId="4BDC78BC"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Nerimo ir streso atpažinimas</w:t>
            </w:r>
          </w:p>
        </w:tc>
        <w:tc>
          <w:tcPr>
            <w:tcW w:w="1276" w:type="dxa"/>
          </w:tcPr>
          <w:p w14:paraId="3A3BB63F" w14:textId="6A61CF79"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0,5</w:t>
            </w:r>
          </w:p>
        </w:tc>
        <w:tc>
          <w:tcPr>
            <w:tcW w:w="850" w:type="dxa"/>
          </w:tcPr>
          <w:p w14:paraId="1FCB66EE"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59387C58"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67072B89"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191E125F" w14:textId="77777777" w:rsidR="00744A19" w:rsidRPr="003D1929" w:rsidRDefault="00744A19" w:rsidP="00744A19">
            <w:pPr>
              <w:rPr>
                <w:color w:val="000000"/>
                <w:sz w:val="18"/>
                <w:szCs w:val="18"/>
              </w:rPr>
            </w:pPr>
          </w:p>
        </w:tc>
        <w:tc>
          <w:tcPr>
            <w:tcW w:w="1665" w:type="dxa"/>
            <w:vMerge/>
          </w:tcPr>
          <w:p w14:paraId="31B373B2"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26DCBC89" w14:textId="77777777" w:rsidTr="00AA6080">
        <w:trPr>
          <w:trHeight w:val="120"/>
        </w:trPr>
        <w:tc>
          <w:tcPr>
            <w:tcW w:w="704" w:type="dxa"/>
            <w:vMerge/>
          </w:tcPr>
          <w:p w14:paraId="22775EB4" w14:textId="77777777" w:rsidR="00744A19" w:rsidRPr="003D1929" w:rsidRDefault="00744A19" w:rsidP="00744A19">
            <w:pPr>
              <w:pStyle w:val="paragraph"/>
              <w:spacing w:before="0" w:beforeAutospacing="0" w:after="0" w:afterAutospacing="0"/>
              <w:textAlignment w:val="baseline"/>
              <w:rPr>
                <w:rStyle w:val="normaltextrun"/>
                <w:sz w:val="18"/>
                <w:szCs w:val="18"/>
                <w:lang w:val="en-US"/>
              </w:rPr>
            </w:pPr>
          </w:p>
        </w:tc>
        <w:tc>
          <w:tcPr>
            <w:tcW w:w="1843" w:type="dxa"/>
            <w:vMerge/>
          </w:tcPr>
          <w:p w14:paraId="5878F482"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33490641"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1381BC17" w14:textId="410FE2F3"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Nerimo ir streso įveika</w:t>
            </w:r>
          </w:p>
        </w:tc>
        <w:tc>
          <w:tcPr>
            <w:tcW w:w="1276" w:type="dxa"/>
          </w:tcPr>
          <w:p w14:paraId="731974FA" w14:textId="362B5B8F"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0,5</w:t>
            </w:r>
          </w:p>
        </w:tc>
        <w:tc>
          <w:tcPr>
            <w:tcW w:w="850" w:type="dxa"/>
          </w:tcPr>
          <w:p w14:paraId="32A9849F"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2C518D86"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4FAF0547"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086A4618" w14:textId="58791DCD" w:rsidR="00744A19" w:rsidRPr="003D1929" w:rsidRDefault="00744A19" w:rsidP="00744A19">
            <w:pPr>
              <w:rPr>
                <w:color w:val="000000"/>
                <w:sz w:val="18"/>
                <w:szCs w:val="18"/>
                <w:lang w:eastAsia="en-GB"/>
              </w:rPr>
            </w:pPr>
            <w:r w:rsidRPr="003D1929">
              <w:rPr>
                <w:color w:val="000000"/>
                <w:sz w:val="18"/>
                <w:szCs w:val="18"/>
              </w:rPr>
              <w:t xml:space="preserve">Paprastas nusiraminimo pratimas, tinkantis ir vaikams. „Aš ir psichologija“ </w:t>
            </w:r>
            <w:hyperlink r:id="rId12" w:history="1">
              <w:r w:rsidRPr="003D1929">
                <w:rPr>
                  <w:rStyle w:val="Hyperlink"/>
                  <w:sz w:val="18"/>
                  <w:szCs w:val="18"/>
                </w:rPr>
                <w:t>https://www.youtube.com/watch?v=zgyX9ojollY</w:t>
              </w:r>
            </w:hyperlink>
            <w:r w:rsidRPr="003D1929">
              <w:rPr>
                <w:color w:val="000000"/>
                <w:sz w:val="18"/>
                <w:szCs w:val="18"/>
              </w:rPr>
              <w:t xml:space="preserve"> </w:t>
            </w:r>
            <w:r w:rsidR="00273021">
              <w:rPr>
                <w:color w:val="000000"/>
                <w:sz w:val="18"/>
                <w:szCs w:val="18"/>
              </w:rPr>
              <w:t>*</w:t>
            </w:r>
          </w:p>
        </w:tc>
        <w:tc>
          <w:tcPr>
            <w:tcW w:w="1665" w:type="dxa"/>
            <w:vMerge/>
          </w:tcPr>
          <w:p w14:paraId="700FBD4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1B30DE85" w14:textId="77777777" w:rsidTr="00AA6080">
        <w:trPr>
          <w:trHeight w:val="1152"/>
        </w:trPr>
        <w:tc>
          <w:tcPr>
            <w:tcW w:w="704" w:type="dxa"/>
            <w:vMerge w:val="restart"/>
          </w:tcPr>
          <w:p w14:paraId="7D399DB8"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2.</w:t>
            </w:r>
          </w:p>
        </w:tc>
        <w:tc>
          <w:tcPr>
            <w:tcW w:w="1843" w:type="dxa"/>
            <w:vMerge w:val="restart"/>
          </w:tcPr>
          <w:p w14:paraId="2664A6C3"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Savęs pažinimas ir asmeniniai tobulėjimo tikslai</w:t>
            </w:r>
          </w:p>
        </w:tc>
        <w:tc>
          <w:tcPr>
            <w:tcW w:w="1843" w:type="dxa"/>
            <w:vMerge w:val="restart"/>
          </w:tcPr>
          <w:p w14:paraId="7E5E5789" w14:textId="77777777" w:rsidR="00744A19" w:rsidRPr="003D1929" w:rsidRDefault="00744A19" w:rsidP="00744A19">
            <w:pPr>
              <w:pStyle w:val="paragraph"/>
              <w:spacing w:before="0" w:beforeAutospacing="0" w:after="0" w:afterAutospacing="0"/>
              <w:textAlignment w:val="baseline"/>
              <w:rPr>
                <w:sz w:val="18"/>
                <w:szCs w:val="18"/>
              </w:rPr>
            </w:pPr>
            <w:r w:rsidRPr="003D1929">
              <w:rPr>
                <w:sz w:val="18"/>
                <w:szCs w:val="18"/>
              </w:rPr>
              <w:t>Savęs pažinimas ir asmeniniai tobulėjimo tikslai</w:t>
            </w:r>
          </w:p>
        </w:tc>
        <w:tc>
          <w:tcPr>
            <w:tcW w:w="1984" w:type="dxa"/>
          </w:tcPr>
          <w:p w14:paraId="045114AA" w14:textId="17467A66"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Savo įgūdžių, gebėjimų, savybių tyrinėjimas ir atpažinimas</w:t>
            </w:r>
          </w:p>
        </w:tc>
        <w:tc>
          <w:tcPr>
            <w:tcW w:w="1276" w:type="dxa"/>
          </w:tcPr>
          <w:p w14:paraId="359274D5" w14:textId="6FED8B25"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0,5</w:t>
            </w:r>
          </w:p>
        </w:tc>
        <w:tc>
          <w:tcPr>
            <w:tcW w:w="850" w:type="dxa"/>
          </w:tcPr>
          <w:p w14:paraId="4E98D643"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Pr>
          <w:p w14:paraId="58609BBC"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 xml:space="preserve">Papasakoja, kokie asmenys gali padėti tobulėti mokykloje, namie šeimoje ir bendruomenėje, </w:t>
            </w:r>
            <w:r w:rsidRPr="003D1929">
              <w:rPr>
                <w:rStyle w:val="normaltextrun"/>
                <w:sz w:val="18"/>
                <w:szCs w:val="18"/>
              </w:rPr>
              <w:lastRenderedPageBreak/>
              <w:t>prireikus prašo pagalbos (A2.3)</w:t>
            </w:r>
          </w:p>
        </w:tc>
        <w:tc>
          <w:tcPr>
            <w:tcW w:w="1843" w:type="dxa"/>
            <w:vMerge w:val="restart"/>
          </w:tcPr>
          <w:p w14:paraId="0D435B82"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lastRenderedPageBreak/>
              <w:t>Komunikavimo; Kūrybiškumo; Pilietiškumo; Socialinė, emocinė ir sveikos gyvensenos</w:t>
            </w:r>
          </w:p>
        </w:tc>
        <w:tc>
          <w:tcPr>
            <w:tcW w:w="1843" w:type="dxa"/>
          </w:tcPr>
          <w:p w14:paraId="6C1A4664" w14:textId="77777777" w:rsidR="00744A19" w:rsidRPr="003D1929" w:rsidRDefault="00744A19" w:rsidP="00744A19">
            <w:pPr>
              <w:rPr>
                <w:color w:val="000000"/>
                <w:sz w:val="18"/>
                <w:szCs w:val="18"/>
              </w:rPr>
            </w:pPr>
          </w:p>
        </w:tc>
        <w:tc>
          <w:tcPr>
            <w:tcW w:w="1665" w:type="dxa"/>
            <w:vMerge w:val="restart"/>
          </w:tcPr>
          <w:p w14:paraId="470B6510" w14:textId="5329E0A1"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 xml:space="preserve">Visi dalykai (pomėgiai, talentai) Visuomeninis ugdymas </w:t>
            </w:r>
            <w:r w:rsidRPr="003D1929">
              <w:rPr>
                <w:rStyle w:val="normaltextrun"/>
                <w:sz w:val="18"/>
                <w:szCs w:val="18"/>
              </w:rPr>
              <w:lastRenderedPageBreak/>
              <w:t>(bendruomeniškumas)</w:t>
            </w:r>
          </w:p>
        </w:tc>
      </w:tr>
      <w:tr w:rsidR="00744A19" w:rsidRPr="003D1929" w14:paraId="098E5FF6" w14:textId="77777777" w:rsidTr="00AA6080">
        <w:trPr>
          <w:trHeight w:val="1152"/>
        </w:trPr>
        <w:tc>
          <w:tcPr>
            <w:tcW w:w="704" w:type="dxa"/>
            <w:vMerge/>
          </w:tcPr>
          <w:p w14:paraId="3CD567A3"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61F5B17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29A595CB"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507060BD" w14:textId="25F60117"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Pasitikėjimo savimi ugdymas stiprinant gebėjimus</w:t>
            </w:r>
          </w:p>
        </w:tc>
        <w:tc>
          <w:tcPr>
            <w:tcW w:w="1276" w:type="dxa"/>
          </w:tcPr>
          <w:p w14:paraId="023C2441" w14:textId="030CC44D" w:rsidR="00744A19" w:rsidRPr="003D1929" w:rsidRDefault="00744A19" w:rsidP="00744A19">
            <w:pPr>
              <w:pStyle w:val="paragraph"/>
              <w:spacing w:before="0" w:beforeAutospacing="0" w:after="0" w:afterAutospacing="0"/>
              <w:textAlignment w:val="baseline"/>
              <w:rPr>
                <w:color w:val="000000"/>
                <w:sz w:val="18"/>
                <w:szCs w:val="18"/>
              </w:rPr>
            </w:pPr>
            <w:r w:rsidRPr="003D1929">
              <w:rPr>
                <w:color w:val="000000"/>
                <w:sz w:val="18"/>
                <w:szCs w:val="18"/>
              </w:rPr>
              <w:t>0,5</w:t>
            </w:r>
          </w:p>
        </w:tc>
        <w:tc>
          <w:tcPr>
            <w:tcW w:w="850" w:type="dxa"/>
          </w:tcPr>
          <w:p w14:paraId="5847932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4CE5FCB7"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2E1CE162"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24FF2B78" w14:textId="77777777" w:rsidR="00744A19" w:rsidRPr="003D1929" w:rsidRDefault="00744A19" w:rsidP="00744A19">
            <w:pPr>
              <w:rPr>
                <w:color w:val="000000"/>
                <w:sz w:val="18"/>
                <w:szCs w:val="18"/>
              </w:rPr>
            </w:pPr>
          </w:p>
        </w:tc>
        <w:tc>
          <w:tcPr>
            <w:tcW w:w="1665" w:type="dxa"/>
            <w:vMerge/>
          </w:tcPr>
          <w:p w14:paraId="6C335D47"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A4B85" w:rsidRPr="003D1929" w14:paraId="78402501" w14:textId="77777777" w:rsidTr="00AA6080">
        <w:trPr>
          <w:trHeight w:val="575"/>
        </w:trPr>
        <w:tc>
          <w:tcPr>
            <w:tcW w:w="704" w:type="dxa"/>
            <w:vMerge w:val="restart"/>
          </w:tcPr>
          <w:p w14:paraId="36041AE3" w14:textId="77777777" w:rsidR="007A4B85" w:rsidRPr="003D1929" w:rsidRDefault="007A4B85"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3.</w:t>
            </w:r>
          </w:p>
        </w:tc>
        <w:tc>
          <w:tcPr>
            <w:tcW w:w="1843" w:type="dxa"/>
            <w:vMerge w:val="restart"/>
          </w:tcPr>
          <w:p w14:paraId="56884AFC" w14:textId="77777777" w:rsidR="007A4B85" w:rsidRPr="003D1929" w:rsidRDefault="007A4B85"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Savęs pažinimas ir asmeniniai tobulėjimo tikslai</w:t>
            </w:r>
          </w:p>
        </w:tc>
        <w:tc>
          <w:tcPr>
            <w:tcW w:w="1843" w:type="dxa"/>
            <w:vMerge w:val="restart"/>
          </w:tcPr>
          <w:p w14:paraId="45B17B31" w14:textId="77777777" w:rsidR="007A4B85" w:rsidRPr="003D1929" w:rsidRDefault="007A4B85" w:rsidP="00744A19">
            <w:pPr>
              <w:pStyle w:val="paragraph"/>
              <w:spacing w:before="0" w:beforeAutospacing="0" w:after="0" w:afterAutospacing="0"/>
              <w:textAlignment w:val="baseline"/>
              <w:rPr>
                <w:sz w:val="18"/>
                <w:szCs w:val="18"/>
              </w:rPr>
            </w:pPr>
            <w:r w:rsidRPr="003D1929">
              <w:rPr>
                <w:sz w:val="18"/>
                <w:szCs w:val="18"/>
              </w:rPr>
              <w:t>Savęs pažinimas ir asmeniniai tobulėjimo tikslai</w:t>
            </w:r>
          </w:p>
        </w:tc>
        <w:tc>
          <w:tcPr>
            <w:tcW w:w="1984" w:type="dxa"/>
          </w:tcPr>
          <w:p w14:paraId="44CFD1E1" w14:textId="13A140A0" w:rsidR="007A4B85" w:rsidRPr="003D1929" w:rsidRDefault="007A4B85" w:rsidP="00744A19">
            <w:pPr>
              <w:pStyle w:val="paragraph"/>
              <w:spacing w:before="0" w:beforeAutospacing="0" w:after="0" w:afterAutospacing="0"/>
              <w:textAlignment w:val="baseline"/>
              <w:rPr>
                <w:color w:val="000000"/>
                <w:sz w:val="18"/>
                <w:szCs w:val="18"/>
              </w:rPr>
            </w:pPr>
            <w:r w:rsidRPr="003D1929">
              <w:rPr>
                <w:color w:val="000000"/>
                <w:sz w:val="18"/>
                <w:szCs w:val="18"/>
              </w:rPr>
              <w:t>Motyvacija, tikslų kėlimas ir siekimas</w:t>
            </w:r>
          </w:p>
        </w:tc>
        <w:tc>
          <w:tcPr>
            <w:tcW w:w="1276" w:type="dxa"/>
          </w:tcPr>
          <w:p w14:paraId="73B37EB9" w14:textId="1EF47F23" w:rsidR="007A4B85" w:rsidRPr="003D1929" w:rsidRDefault="007A4B85" w:rsidP="00744A19">
            <w:pPr>
              <w:pStyle w:val="paragraph"/>
              <w:spacing w:before="0" w:beforeAutospacing="0" w:after="0" w:afterAutospacing="0"/>
              <w:textAlignment w:val="baseline"/>
              <w:rPr>
                <w:color w:val="000000"/>
                <w:sz w:val="18"/>
                <w:szCs w:val="18"/>
              </w:rPr>
            </w:pPr>
            <w:r w:rsidRPr="003D1929">
              <w:rPr>
                <w:color w:val="000000"/>
                <w:sz w:val="18"/>
                <w:szCs w:val="18"/>
              </w:rPr>
              <w:t>2</w:t>
            </w:r>
          </w:p>
        </w:tc>
        <w:tc>
          <w:tcPr>
            <w:tcW w:w="850" w:type="dxa"/>
          </w:tcPr>
          <w:p w14:paraId="4811852E"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843" w:type="dxa"/>
            <w:vMerge w:val="restart"/>
          </w:tcPr>
          <w:p w14:paraId="632F06DB" w14:textId="77777777" w:rsidR="007A4B85" w:rsidRPr="003D1929" w:rsidRDefault="007A4B85"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Paaiškina, kas yra ilgalaikis ir trumpalaikis tikslas, motyvacija, išsikelia tikslą, suplanuoja jo siekti ir siekia, prašo pagalbos susidūrus su sunkumais (A3.3)</w:t>
            </w:r>
          </w:p>
        </w:tc>
        <w:tc>
          <w:tcPr>
            <w:tcW w:w="1843" w:type="dxa"/>
            <w:vMerge w:val="restart"/>
          </w:tcPr>
          <w:p w14:paraId="1E26F4E6" w14:textId="77777777" w:rsidR="007A4B85" w:rsidRPr="003D1929" w:rsidRDefault="007A4B85"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Komunikavimo; Kūrybiškumo; Pažinimo; Socialinė, emocinė ir sveikos gyvensenos</w:t>
            </w:r>
          </w:p>
        </w:tc>
        <w:tc>
          <w:tcPr>
            <w:tcW w:w="1843" w:type="dxa"/>
          </w:tcPr>
          <w:p w14:paraId="578DE043"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665" w:type="dxa"/>
            <w:vMerge w:val="restart"/>
          </w:tcPr>
          <w:p w14:paraId="78E159D4" w14:textId="51BEF0F1" w:rsidR="007A4B85" w:rsidRPr="003D1929" w:rsidRDefault="007A4B85"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Visi dalykai (mokymasis mokytis)</w:t>
            </w:r>
          </w:p>
        </w:tc>
      </w:tr>
      <w:tr w:rsidR="007A4B85" w:rsidRPr="003D1929" w14:paraId="33AE289D" w14:textId="77777777" w:rsidTr="00AA6080">
        <w:trPr>
          <w:trHeight w:val="575"/>
        </w:trPr>
        <w:tc>
          <w:tcPr>
            <w:tcW w:w="704" w:type="dxa"/>
            <w:vMerge/>
          </w:tcPr>
          <w:p w14:paraId="4FD89578"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843" w:type="dxa"/>
            <w:vMerge/>
          </w:tcPr>
          <w:p w14:paraId="42EAEB0B"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843" w:type="dxa"/>
            <w:vMerge/>
          </w:tcPr>
          <w:p w14:paraId="4947E5A7" w14:textId="77777777" w:rsidR="007A4B85" w:rsidRPr="003D1929" w:rsidRDefault="007A4B85" w:rsidP="00744A19">
            <w:pPr>
              <w:pStyle w:val="paragraph"/>
              <w:spacing w:before="0" w:beforeAutospacing="0" w:after="0" w:afterAutospacing="0"/>
              <w:textAlignment w:val="baseline"/>
              <w:rPr>
                <w:sz w:val="18"/>
                <w:szCs w:val="18"/>
              </w:rPr>
            </w:pPr>
          </w:p>
        </w:tc>
        <w:tc>
          <w:tcPr>
            <w:tcW w:w="1984" w:type="dxa"/>
          </w:tcPr>
          <w:p w14:paraId="66421DA5" w14:textId="2DA6EECC" w:rsidR="007A4B85" w:rsidRPr="003D1929" w:rsidRDefault="007A4B85" w:rsidP="00744A19">
            <w:pPr>
              <w:pStyle w:val="paragraph"/>
              <w:spacing w:before="0" w:beforeAutospacing="0" w:after="0" w:afterAutospacing="0"/>
              <w:textAlignment w:val="baseline"/>
              <w:rPr>
                <w:color w:val="000000"/>
                <w:sz w:val="18"/>
                <w:szCs w:val="18"/>
              </w:rPr>
            </w:pPr>
            <w:r w:rsidRPr="003D1929">
              <w:rPr>
                <w:color w:val="000000"/>
                <w:sz w:val="18"/>
                <w:szCs w:val="18"/>
              </w:rPr>
              <w:t>Mokymosi sunkumai, pagalbos prašymas ir gavimas</w:t>
            </w:r>
          </w:p>
        </w:tc>
        <w:tc>
          <w:tcPr>
            <w:tcW w:w="1276" w:type="dxa"/>
          </w:tcPr>
          <w:p w14:paraId="117824F3" w14:textId="139FF8F4" w:rsidR="007A4B85" w:rsidRPr="003D1929" w:rsidRDefault="007A4B85" w:rsidP="00744A19">
            <w:pPr>
              <w:pStyle w:val="paragraph"/>
              <w:spacing w:before="0" w:beforeAutospacing="0" w:after="0" w:afterAutospacing="0"/>
              <w:textAlignment w:val="baseline"/>
              <w:rPr>
                <w:color w:val="000000"/>
                <w:sz w:val="18"/>
                <w:szCs w:val="18"/>
              </w:rPr>
            </w:pPr>
            <w:r w:rsidRPr="003D1929">
              <w:rPr>
                <w:color w:val="000000"/>
                <w:sz w:val="18"/>
                <w:szCs w:val="18"/>
              </w:rPr>
              <w:t>1</w:t>
            </w:r>
          </w:p>
        </w:tc>
        <w:tc>
          <w:tcPr>
            <w:tcW w:w="850" w:type="dxa"/>
          </w:tcPr>
          <w:p w14:paraId="492E483B"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843" w:type="dxa"/>
            <w:vMerge/>
          </w:tcPr>
          <w:p w14:paraId="0F95E3FE"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843" w:type="dxa"/>
            <w:vMerge/>
          </w:tcPr>
          <w:p w14:paraId="0458319D"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843" w:type="dxa"/>
          </w:tcPr>
          <w:p w14:paraId="4673F933"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c>
          <w:tcPr>
            <w:tcW w:w="1665" w:type="dxa"/>
            <w:vMerge/>
          </w:tcPr>
          <w:p w14:paraId="6A2BF6F6" w14:textId="77777777" w:rsidR="007A4B85" w:rsidRPr="003D1929" w:rsidRDefault="007A4B85" w:rsidP="00744A19">
            <w:pPr>
              <w:pStyle w:val="paragraph"/>
              <w:spacing w:before="0" w:beforeAutospacing="0" w:after="0" w:afterAutospacing="0"/>
              <w:textAlignment w:val="baseline"/>
              <w:rPr>
                <w:rStyle w:val="normaltextrun"/>
                <w:sz w:val="18"/>
                <w:szCs w:val="18"/>
              </w:rPr>
            </w:pPr>
          </w:p>
        </w:tc>
      </w:tr>
      <w:tr w:rsidR="00744A19" w:rsidRPr="003D1929" w14:paraId="5633D863" w14:textId="77777777" w:rsidTr="00AA6080">
        <w:trPr>
          <w:trHeight w:val="276"/>
        </w:trPr>
        <w:tc>
          <w:tcPr>
            <w:tcW w:w="704" w:type="dxa"/>
            <w:vMerge w:val="restart"/>
          </w:tcPr>
          <w:p w14:paraId="3B58E26E"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4.</w:t>
            </w:r>
          </w:p>
        </w:tc>
        <w:tc>
          <w:tcPr>
            <w:tcW w:w="1843" w:type="dxa"/>
            <w:vMerge w:val="restart"/>
          </w:tcPr>
          <w:p w14:paraId="5BF3762B"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Santykiai ir bendradarbiavimas</w:t>
            </w:r>
          </w:p>
        </w:tc>
        <w:tc>
          <w:tcPr>
            <w:tcW w:w="1843" w:type="dxa"/>
            <w:vMerge w:val="restart"/>
          </w:tcPr>
          <w:p w14:paraId="26093227" w14:textId="77777777" w:rsidR="00744A19" w:rsidRPr="003D1929" w:rsidRDefault="00744A19" w:rsidP="00744A19">
            <w:pPr>
              <w:pStyle w:val="paragraph"/>
              <w:spacing w:before="0" w:beforeAutospacing="0" w:after="0" w:afterAutospacing="0"/>
              <w:textAlignment w:val="baseline"/>
              <w:rPr>
                <w:sz w:val="18"/>
                <w:szCs w:val="18"/>
              </w:rPr>
            </w:pPr>
            <w:r w:rsidRPr="003D1929">
              <w:rPr>
                <w:sz w:val="18"/>
                <w:szCs w:val="18"/>
              </w:rPr>
              <w:t>Santykiai ir bendradarbiavimas</w:t>
            </w:r>
          </w:p>
        </w:tc>
        <w:tc>
          <w:tcPr>
            <w:tcW w:w="1984" w:type="dxa"/>
          </w:tcPr>
          <w:p w14:paraId="49D5D689" w14:textId="2F13BCB1"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Kitų emocijų atpažinimas ir įvardijimas</w:t>
            </w:r>
          </w:p>
        </w:tc>
        <w:tc>
          <w:tcPr>
            <w:tcW w:w="1276" w:type="dxa"/>
          </w:tcPr>
          <w:p w14:paraId="2B9433D7" w14:textId="1D778C6A"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1</w:t>
            </w:r>
          </w:p>
        </w:tc>
        <w:tc>
          <w:tcPr>
            <w:tcW w:w="850" w:type="dxa"/>
          </w:tcPr>
          <w:p w14:paraId="6F95926C"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581F38D6"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Išklauso iki galo kalbantįjį, atpažįsta ir paaiškina, kodėl svarbu rodyti gero klausymo įgūdžius, reaguoja, jeigu reikia kam nors emocinės paramos (B1.3)</w:t>
            </w:r>
          </w:p>
        </w:tc>
        <w:tc>
          <w:tcPr>
            <w:tcW w:w="1843" w:type="dxa"/>
            <w:vMerge w:val="restart"/>
          </w:tcPr>
          <w:p w14:paraId="40D45078"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Komunikavimo; Socialinė, emocinė ir sveikos gyvensenos</w:t>
            </w:r>
          </w:p>
        </w:tc>
        <w:tc>
          <w:tcPr>
            <w:tcW w:w="1843" w:type="dxa"/>
          </w:tcPr>
          <w:p w14:paraId="2C1FE68F" w14:textId="1CBD6BBD" w:rsidR="00744A19" w:rsidRPr="003D1929" w:rsidRDefault="00744A19" w:rsidP="00744A19">
            <w:pPr>
              <w:rPr>
                <w:rStyle w:val="normaltextrun"/>
                <w:color w:val="000000"/>
                <w:sz w:val="18"/>
                <w:szCs w:val="18"/>
                <w:lang w:eastAsia="en-GB"/>
              </w:rPr>
            </w:pPr>
            <w:r w:rsidRPr="003D1929">
              <w:rPr>
                <w:color w:val="000000"/>
                <w:sz w:val="18"/>
                <w:szCs w:val="18"/>
              </w:rPr>
              <w:t xml:space="preserve">Atpažink liūdesį ir kitus jausmus. Praleisk progą pasityčioti! Kai kyla noras įskaudinti ar pažeminti kitą. VšĮ „Vaikų linija“ </w:t>
            </w:r>
            <w:hyperlink r:id="rId13" w:history="1">
              <w:r w:rsidRPr="003D1929">
                <w:rPr>
                  <w:rStyle w:val="Hyperlink"/>
                  <w:sz w:val="18"/>
                  <w:szCs w:val="18"/>
                </w:rPr>
                <w:t>https://www.youtube.com/watch?v=8hft9k46rwQ</w:t>
              </w:r>
            </w:hyperlink>
            <w:r w:rsidRPr="003D1929">
              <w:rPr>
                <w:color w:val="000000"/>
                <w:sz w:val="18"/>
                <w:szCs w:val="18"/>
              </w:rPr>
              <w:t xml:space="preserve"> </w:t>
            </w:r>
            <w:r w:rsidR="00273021">
              <w:rPr>
                <w:color w:val="000000"/>
                <w:sz w:val="18"/>
                <w:szCs w:val="18"/>
              </w:rPr>
              <w:t>*</w:t>
            </w:r>
          </w:p>
        </w:tc>
        <w:tc>
          <w:tcPr>
            <w:tcW w:w="1665" w:type="dxa"/>
            <w:vMerge w:val="restart"/>
          </w:tcPr>
          <w:p w14:paraId="5EDCC30E" w14:textId="69DEC115"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Kalbinis ugdymas; Dorinis ugdymas; Klasės val.; Visi dalykai (taisyklės klasėje)</w:t>
            </w:r>
          </w:p>
        </w:tc>
      </w:tr>
      <w:tr w:rsidR="00744A19" w:rsidRPr="003D1929" w14:paraId="2911FE02" w14:textId="77777777" w:rsidTr="00AA6080">
        <w:trPr>
          <w:trHeight w:val="276"/>
        </w:trPr>
        <w:tc>
          <w:tcPr>
            <w:tcW w:w="704" w:type="dxa"/>
            <w:vMerge/>
          </w:tcPr>
          <w:p w14:paraId="1E0121D0"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2C7AE5DB"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01D0CC5E"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423CE267" w14:textId="1016123E"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Veiksmingas bendravimas</w:t>
            </w:r>
          </w:p>
        </w:tc>
        <w:tc>
          <w:tcPr>
            <w:tcW w:w="1276" w:type="dxa"/>
          </w:tcPr>
          <w:p w14:paraId="34C6625C" w14:textId="112290C0"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0,5</w:t>
            </w:r>
          </w:p>
        </w:tc>
        <w:tc>
          <w:tcPr>
            <w:tcW w:w="850" w:type="dxa"/>
          </w:tcPr>
          <w:p w14:paraId="39B8453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D43B74D" w14:textId="77777777" w:rsidR="00744A19" w:rsidRPr="003D1929" w:rsidRDefault="00744A19" w:rsidP="00744A19">
            <w:pPr>
              <w:pStyle w:val="paragraph"/>
              <w:spacing w:before="0" w:beforeAutospacing="0" w:after="0" w:afterAutospacing="0"/>
              <w:textAlignment w:val="baseline"/>
              <w:rPr>
                <w:color w:val="000000"/>
                <w:sz w:val="18"/>
                <w:szCs w:val="18"/>
              </w:rPr>
            </w:pPr>
          </w:p>
        </w:tc>
        <w:tc>
          <w:tcPr>
            <w:tcW w:w="1843" w:type="dxa"/>
            <w:vMerge/>
          </w:tcPr>
          <w:p w14:paraId="59DBF5E3"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6674FB7A"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665" w:type="dxa"/>
            <w:vMerge/>
          </w:tcPr>
          <w:p w14:paraId="30E05462"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449AE87B" w14:textId="77777777" w:rsidTr="00AA6080">
        <w:trPr>
          <w:trHeight w:val="276"/>
        </w:trPr>
        <w:tc>
          <w:tcPr>
            <w:tcW w:w="704" w:type="dxa"/>
            <w:vMerge/>
          </w:tcPr>
          <w:p w14:paraId="324A545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6893521E"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76C23D09"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14AC70F1" w14:textId="0CDF8198"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Santykio kūrimas</w:t>
            </w:r>
          </w:p>
        </w:tc>
        <w:tc>
          <w:tcPr>
            <w:tcW w:w="1276" w:type="dxa"/>
          </w:tcPr>
          <w:p w14:paraId="36758BF8" w14:textId="199AC56C"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0,5</w:t>
            </w:r>
          </w:p>
        </w:tc>
        <w:tc>
          <w:tcPr>
            <w:tcW w:w="850" w:type="dxa"/>
          </w:tcPr>
          <w:p w14:paraId="56876855"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23BA6A69" w14:textId="77777777" w:rsidR="00744A19" w:rsidRPr="003D1929" w:rsidRDefault="00744A19" w:rsidP="00744A19">
            <w:pPr>
              <w:pStyle w:val="paragraph"/>
              <w:spacing w:before="0" w:beforeAutospacing="0" w:after="0" w:afterAutospacing="0"/>
              <w:textAlignment w:val="baseline"/>
              <w:rPr>
                <w:color w:val="000000"/>
                <w:sz w:val="18"/>
                <w:szCs w:val="18"/>
              </w:rPr>
            </w:pPr>
          </w:p>
        </w:tc>
        <w:tc>
          <w:tcPr>
            <w:tcW w:w="1843" w:type="dxa"/>
            <w:vMerge/>
          </w:tcPr>
          <w:p w14:paraId="4190F657"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71474A49" w14:textId="29DAF074" w:rsidR="00744A19" w:rsidRPr="003D1929" w:rsidRDefault="00744A19" w:rsidP="00744A19">
            <w:pPr>
              <w:rPr>
                <w:rStyle w:val="normaltextrun"/>
                <w:color w:val="000000"/>
                <w:sz w:val="18"/>
                <w:szCs w:val="18"/>
                <w:lang w:eastAsia="en-GB"/>
              </w:rPr>
            </w:pPr>
            <w:r w:rsidRPr="003D1929">
              <w:rPr>
                <w:color w:val="000000"/>
                <w:sz w:val="18"/>
                <w:szCs w:val="18"/>
              </w:rPr>
              <w:t xml:space="preserve">Kaip išreikšti pyktį, neįskaudinant kito? VšĮ „Vaikų linija“ </w:t>
            </w:r>
            <w:hyperlink r:id="rId14" w:history="1">
              <w:r w:rsidRPr="003D1929">
                <w:rPr>
                  <w:rStyle w:val="Hyperlink"/>
                  <w:sz w:val="18"/>
                  <w:szCs w:val="18"/>
                </w:rPr>
                <w:t>https://www.youtube.com/watch?v=KARe2b1S6UA</w:t>
              </w:r>
            </w:hyperlink>
            <w:r w:rsidRPr="003D1929">
              <w:rPr>
                <w:color w:val="000000"/>
                <w:sz w:val="18"/>
                <w:szCs w:val="18"/>
              </w:rPr>
              <w:t xml:space="preserve"> </w:t>
            </w:r>
            <w:r w:rsidR="00273021">
              <w:rPr>
                <w:color w:val="000000"/>
                <w:sz w:val="18"/>
                <w:szCs w:val="18"/>
              </w:rPr>
              <w:t>*</w:t>
            </w:r>
          </w:p>
        </w:tc>
        <w:tc>
          <w:tcPr>
            <w:tcW w:w="1665" w:type="dxa"/>
            <w:vMerge/>
          </w:tcPr>
          <w:p w14:paraId="56F9B4D3"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4888FE66" w14:textId="77777777" w:rsidTr="00AA6080">
        <w:trPr>
          <w:trHeight w:val="276"/>
        </w:trPr>
        <w:tc>
          <w:tcPr>
            <w:tcW w:w="704" w:type="dxa"/>
            <w:vMerge w:val="restart"/>
          </w:tcPr>
          <w:p w14:paraId="05D58AC2"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5.</w:t>
            </w:r>
          </w:p>
        </w:tc>
        <w:tc>
          <w:tcPr>
            <w:tcW w:w="1843" w:type="dxa"/>
            <w:vMerge w:val="restart"/>
          </w:tcPr>
          <w:p w14:paraId="6C38E04F"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Santykiai ir bendradarbiavimas</w:t>
            </w:r>
          </w:p>
        </w:tc>
        <w:tc>
          <w:tcPr>
            <w:tcW w:w="1843" w:type="dxa"/>
            <w:vMerge w:val="restart"/>
          </w:tcPr>
          <w:p w14:paraId="5D021A81" w14:textId="77777777" w:rsidR="00744A19" w:rsidRPr="003D1929" w:rsidRDefault="00744A19" w:rsidP="00744A19">
            <w:pPr>
              <w:pStyle w:val="paragraph"/>
              <w:spacing w:before="0" w:beforeAutospacing="0" w:after="0" w:afterAutospacing="0"/>
              <w:textAlignment w:val="baseline"/>
              <w:rPr>
                <w:sz w:val="18"/>
                <w:szCs w:val="18"/>
              </w:rPr>
            </w:pPr>
            <w:r w:rsidRPr="003D1929">
              <w:rPr>
                <w:sz w:val="18"/>
                <w:szCs w:val="18"/>
              </w:rPr>
              <w:t>Santykiai ir bendradarbiavimas</w:t>
            </w:r>
          </w:p>
        </w:tc>
        <w:tc>
          <w:tcPr>
            <w:tcW w:w="1984" w:type="dxa"/>
          </w:tcPr>
          <w:p w14:paraId="34BF9E9B" w14:textId="0B9C9E7F"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Bendradarbiaujančios grupės požymių atpažinimas ir įvardijimas</w:t>
            </w:r>
          </w:p>
        </w:tc>
        <w:tc>
          <w:tcPr>
            <w:tcW w:w="1276" w:type="dxa"/>
          </w:tcPr>
          <w:p w14:paraId="36346EAF" w14:textId="4B1140F5"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0,5</w:t>
            </w:r>
          </w:p>
        </w:tc>
        <w:tc>
          <w:tcPr>
            <w:tcW w:w="850" w:type="dxa"/>
          </w:tcPr>
          <w:p w14:paraId="1487094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1B7B3971"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Dirba, bendradarbiauja grupėje ir atlieka paskirtą vaidmenį. Paaiškina darbo grupėje sėkmės požymius (B2.3)</w:t>
            </w:r>
          </w:p>
        </w:tc>
        <w:tc>
          <w:tcPr>
            <w:tcW w:w="1843" w:type="dxa"/>
            <w:vMerge w:val="restart"/>
          </w:tcPr>
          <w:p w14:paraId="61575F51"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Komunikavimo; Kultūrinė; Kūrybiškumo; Pilietiškumo; Socialinė, emocinė ir sveikos gyvensenos</w:t>
            </w:r>
          </w:p>
        </w:tc>
        <w:tc>
          <w:tcPr>
            <w:tcW w:w="1843" w:type="dxa"/>
          </w:tcPr>
          <w:p w14:paraId="6FF09A43"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665" w:type="dxa"/>
            <w:vMerge w:val="restart"/>
          </w:tcPr>
          <w:p w14:paraId="7C5AF57F" w14:textId="7D0ED841"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Visi dalykai (darbo grupėje susitarimai)</w:t>
            </w:r>
          </w:p>
        </w:tc>
      </w:tr>
      <w:tr w:rsidR="00744A19" w:rsidRPr="003D1929" w14:paraId="6FB9AA9B" w14:textId="77777777" w:rsidTr="00AA6080">
        <w:trPr>
          <w:trHeight w:val="276"/>
        </w:trPr>
        <w:tc>
          <w:tcPr>
            <w:tcW w:w="704" w:type="dxa"/>
            <w:vMerge/>
          </w:tcPr>
          <w:p w14:paraId="4A94733C"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3C15990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239C0E97"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34E86C0E" w14:textId="46454A07"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Mokosi dirbti grupėje</w:t>
            </w:r>
          </w:p>
        </w:tc>
        <w:tc>
          <w:tcPr>
            <w:tcW w:w="1276" w:type="dxa"/>
          </w:tcPr>
          <w:p w14:paraId="53862D93" w14:textId="0727825E"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0,5</w:t>
            </w:r>
          </w:p>
        </w:tc>
        <w:tc>
          <w:tcPr>
            <w:tcW w:w="850" w:type="dxa"/>
          </w:tcPr>
          <w:p w14:paraId="5D8F4E19"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5DB3EBEC" w14:textId="77777777" w:rsidR="00744A19" w:rsidRPr="003D1929" w:rsidRDefault="00744A19" w:rsidP="00744A19">
            <w:pPr>
              <w:pStyle w:val="paragraph"/>
              <w:spacing w:before="0" w:beforeAutospacing="0" w:after="0" w:afterAutospacing="0"/>
              <w:textAlignment w:val="baseline"/>
              <w:rPr>
                <w:color w:val="000000"/>
                <w:sz w:val="18"/>
                <w:szCs w:val="18"/>
              </w:rPr>
            </w:pPr>
          </w:p>
        </w:tc>
        <w:tc>
          <w:tcPr>
            <w:tcW w:w="1843" w:type="dxa"/>
            <w:vMerge/>
          </w:tcPr>
          <w:p w14:paraId="5A6EAA9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6292D48B"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665" w:type="dxa"/>
            <w:vMerge/>
          </w:tcPr>
          <w:p w14:paraId="35F0BE1A"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642D431B" w14:textId="77777777" w:rsidTr="00AA6080">
        <w:trPr>
          <w:trHeight w:val="276"/>
        </w:trPr>
        <w:tc>
          <w:tcPr>
            <w:tcW w:w="704" w:type="dxa"/>
            <w:vMerge w:val="restart"/>
          </w:tcPr>
          <w:p w14:paraId="40D3013B"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6.</w:t>
            </w:r>
          </w:p>
        </w:tc>
        <w:tc>
          <w:tcPr>
            <w:tcW w:w="1843" w:type="dxa"/>
            <w:vMerge w:val="restart"/>
          </w:tcPr>
          <w:p w14:paraId="79E3171C"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Santykiai ir bendradarbiavimas</w:t>
            </w:r>
          </w:p>
        </w:tc>
        <w:tc>
          <w:tcPr>
            <w:tcW w:w="1843" w:type="dxa"/>
            <w:vMerge w:val="restart"/>
          </w:tcPr>
          <w:p w14:paraId="17FA95D8" w14:textId="77777777" w:rsidR="00744A19" w:rsidRPr="003D1929" w:rsidRDefault="00744A19" w:rsidP="00744A19">
            <w:pPr>
              <w:pStyle w:val="paragraph"/>
              <w:spacing w:before="0" w:beforeAutospacing="0" w:after="0" w:afterAutospacing="0"/>
              <w:textAlignment w:val="baseline"/>
              <w:rPr>
                <w:sz w:val="18"/>
                <w:szCs w:val="18"/>
              </w:rPr>
            </w:pPr>
            <w:r w:rsidRPr="003D1929">
              <w:rPr>
                <w:sz w:val="18"/>
                <w:szCs w:val="18"/>
              </w:rPr>
              <w:t>Santykiai ir bendradarbiavimas</w:t>
            </w:r>
          </w:p>
        </w:tc>
        <w:tc>
          <w:tcPr>
            <w:tcW w:w="1984" w:type="dxa"/>
          </w:tcPr>
          <w:p w14:paraId="03533EF0" w14:textId="6BF3F7C2"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Panašumų ir skirtumų atpažinimas ir įvardijimas</w:t>
            </w:r>
          </w:p>
        </w:tc>
        <w:tc>
          <w:tcPr>
            <w:tcW w:w="1276" w:type="dxa"/>
          </w:tcPr>
          <w:p w14:paraId="2BA22AE5" w14:textId="5EB33899"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1</w:t>
            </w:r>
          </w:p>
        </w:tc>
        <w:tc>
          <w:tcPr>
            <w:tcW w:w="850" w:type="dxa"/>
          </w:tcPr>
          <w:p w14:paraId="07546565"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Borders>
              <w:top w:val="nil"/>
              <w:left w:val="single" w:sz="4" w:space="0" w:color="auto"/>
              <w:right w:val="single" w:sz="4" w:space="0" w:color="auto"/>
            </w:tcBorders>
            <w:shd w:val="clear" w:color="auto" w:fill="auto"/>
          </w:tcPr>
          <w:p w14:paraId="4BC281C6"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Išreiškia palaikymą įvairioms grupėms, apibūdina, kaip domėjimasis, bendravimas su skirtingų kultūrų asmenimis praturtina gyvenimą (B3.3)</w:t>
            </w:r>
          </w:p>
        </w:tc>
        <w:tc>
          <w:tcPr>
            <w:tcW w:w="1843" w:type="dxa"/>
            <w:vMerge w:val="restart"/>
          </w:tcPr>
          <w:p w14:paraId="7FF9579A"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Kultūrinė</w:t>
            </w:r>
          </w:p>
        </w:tc>
        <w:tc>
          <w:tcPr>
            <w:tcW w:w="1843" w:type="dxa"/>
          </w:tcPr>
          <w:p w14:paraId="1BA2A483"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665" w:type="dxa"/>
            <w:vMerge w:val="restart"/>
          </w:tcPr>
          <w:p w14:paraId="498DE8EA" w14:textId="7A9C0C60"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Visuomeninis ugdymas; Dorinis ugdymas; Kalbinis ugdymas; Klasės val.; Galima integracija į visus dalykus</w:t>
            </w:r>
          </w:p>
        </w:tc>
      </w:tr>
      <w:tr w:rsidR="00744A19" w:rsidRPr="003D1929" w14:paraId="291B94D4" w14:textId="77777777" w:rsidTr="00AA6080">
        <w:trPr>
          <w:trHeight w:val="276"/>
        </w:trPr>
        <w:tc>
          <w:tcPr>
            <w:tcW w:w="704" w:type="dxa"/>
            <w:vMerge/>
          </w:tcPr>
          <w:p w14:paraId="37744471"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02727088"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7B53BDD6"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56A6AFEE" w14:textId="3B6D101F"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Atpažinti situacijas, kai reikia išreikšti palaikymą</w:t>
            </w:r>
          </w:p>
        </w:tc>
        <w:tc>
          <w:tcPr>
            <w:tcW w:w="1276" w:type="dxa"/>
          </w:tcPr>
          <w:p w14:paraId="53B83186" w14:textId="242527BC"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1</w:t>
            </w:r>
          </w:p>
        </w:tc>
        <w:tc>
          <w:tcPr>
            <w:tcW w:w="850" w:type="dxa"/>
          </w:tcPr>
          <w:p w14:paraId="5C50C961"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224A7711" w14:textId="77777777" w:rsidR="00744A19" w:rsidRPr="003D1929" w:rsidRDefault="00744A19" w:rsidP="00744A19">
            <w:pPr>
              <w:pStyle w:val="paragraph"/>
              <w:spacing w:before="0" w:beforeAutospacing="0" w:after="0" w:afterAutospacing="0"/>
              <w:textAlignment w:val="baseline"/>
              <w:rPr>
                <w:color w:val="000000"/>
                <w:sz w:val="18"/>
                <w:szCs w:val="18"/>
              </w:rPr>
            </w:pPr>
          </w:p>
        </w:tc>
        <w:tc>
          <w:tcPr>
            <w:tcW w:w="1843" w:type="dxa"/>
            <w:vMerge/>
          </w:tcPr>
          <w:p w14:paraId="1DC67F13"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6305C2B5"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665" w:type="dxa"/>
            <w:vMerge/>
          </w:tcPr>
          <w:p w14:paraId="6F0B8C8B"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r>
      <w:tr w:rsidR="00744A19" w:rsidRPr="003D1929" w14:paraId="6FA5E81C" w14:textId="77777777" w:rsidTr="00AA6080">
        <w:trPr>
          <w:trHeight w:val="276"/>
        </w:trPr>
        <w:tc>
          <w:tcPr>
            <w:tcW w:w="704" w:type="dxa"/>
            <w:vMerge w:val="restart"/>
          </w:tcPr>
          <w:p w14:paraId="222944E3"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7.</w:t>
            </w:r>
          </w:p>
        </w:tc>
        <w:tc>
          <w:tcPr>
            <w:tcW w:w="1843" w:type="dxa"/>
            <w:vMerge w:val="restart"/>
          </w:tcPr>
          <w:p w14:paraId="244470F6"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Santykiai ir bendradarbiavimas</w:t>
            </w:r>
          </w:p>
        </w:tc>
        <w:tc>
          <w:tcPr>
            <w:tcW w:w="1843" w:type="dxa"/>
            <w:vMerge w:val="restart"/>
          </w:tcPr>
          <w:p w14:paraId="70AE658E" w14:textId="77777777" w:rsidR="00744A19" w:rsidRPr="003D1929" w:rsidRDefault="00744A19" w:rsidP="00744A19">
            <w:pPr>
              <w:pStyle w:val="paragraph"/>
              <w:spacing w:before="0" w:beforeAutospacing="0" w:after="0" w:afterAutospacing="0"/>
              <w:textAlignment w:val="baseline"/>
              <w:rPr>
                <w:sz w:val="18"/>
                <w:szCs w:val="18"/>
              </w:rPr>
            </w:pPr>
            <w:r w:rsidRPr="003D1929">
              <w:rPr>
                <w:sz w:val="18"/>
                <w:szCs w:val="18"/>
              </w:rPr>
              <w:t>Santykiai ir bendradarbiavimas</w:t>
            </w:r>
          </w:p>
        </w:tc>
        <w:tc>
          <w:tcPr>
            <w:tcW w:w="1984" w:type="dxa"/>
          </w:tcPr>
          <w:p w14:paraId="6D7AF0C5" w14:textId="054FEAC2"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Konfliktų ar nesutarimų atsiradimo priežastys</w:t>
            </w:r>
          </w:p>
        </w:tc>
        <w:tc>
          <w:tcPr>
            <w:tcW w:w="1276" w:type="dxa"/>
          </w:tcPr>
          <w:p w14:paraId="20739CE5" w14:textId="6F89BCE3"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1</w:t>
            </w:r>
          </w:p>
        </w:tc>
        <w:tc>
          <w:tcPr>
            <w:tcW w:w="850" w:type="dxa"/>
          </w:tcPr>
          <w:p w14:paraId="0E56C341"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318D41B9" w14:textId="77777777" w:rsidR="00744A19" w:rsidRPr="003D1929" w:rsidRDefault="00744A19" w:rsidP="00744A19">
            <w:pPr>
              <w:pStyle w:val="paragraph"/>
              <w:textAlignment w:val="baseline"/>
              <w:rPr>
                <w:rStyle w:val="normaltextrun"/>
                <w:sz w:val="18"/>
                <w:szCs w:val="18"/>
              </w:rPr>
            </w:pPr>
            <w:r w:rsidRPr="003D1929">
              <w:rPr>
                <w:color w:val="000000"/>
                <w:sz w:val="18"/>
                <w:szCs w:val="18"/>
              </w:rPr>
              <w:t xml:space="preserve">Paaiškina, kas yra provokacija, išvengia </w:t>
            </w:r>
            <w:r w:rsidRPr="003D1929">
              <w:rPr>
                <w:color w:val="000000"/>
                <w:sz w:val="18"/>
                <w:szCs w:val="18"/>
              </w:rPr>
              <w:lastRenderedPageBreak/>
              <w:t>konfrontacijos išreiškiant kitam mintis panaudodamas tvirtus „Ne“ sakymo įgūdžius. Paaiškina, kas yra patyčios, kaip reikia į jas reaguoti ir stabdyti, analizuoja, kur dažniausiai vyksta patyčios ir kaip gali padėti tiems, iš kurių tyčiojasi (B4.3)</w:t>
            </w:r>
          </w:p>
        </w:tc>
        <w:tc>
          <w:tcPr>
            <w:tcW w:w="1843" w:type="dxa"/>
            <w:vMerge w:val="restart"/>
          </w:tcPr>
          <w:p w14:paraId="131F1706"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lastRenderedPageBreak/>
              <w:t>Komunikavimo; Socialinė, emocinė ir sveikos gyvensenos</w:t>
            </w:r>
          </w:p>
        </w:tc>
        <w:tc>
          <w:tcPr>
            <w:tcW w:w="1843" w:type="dxa"/>
          </w:tcPr>
          <w:p w14:paraId="2AC2F93A" w14:textId="77777777" w:rsidR="00744A19" w:rsidRPr="003D1929" w:rsidRDefault="00744A19" w:rsidP="00744A19">
            <w:pPr>
              <w:pStyle w:val="paragraph"/>
              <w:textAlignment w:val="baseline"/>
              <w:rPr>
                <w:rStyle w:val="normaltextrun"/>
                <w:sz w:val="18"/>
                <w:szCs w:val="18"/>
              </w:rPr>
            </w:pPr>
          </w:p>
        </w:tc>
        <w:tc>
          <w:tcPr>
            <w:tcW w:w="1665" w:type="dxa"/>
            <w:vMerge w:val="restart"/>
          </w:tcPr>
          <w:p w14:paraId="14DFFAD1" w14:textId="01842691" w:rsidR="00744A19" w:rsidRPr="003D1929" w:rsidRDefault="00744A19" w:rsidP="00744A19">
            <w:pPr>
              <w:pStyle w:val="paragraph"/>
              <w:textAlignment w:val="baseline"/>
              <w:rPr>
                <w:rStyle w:val="normaltextrun"/>
                <w:sz w:val="18"/>
                <w:szCs w:val="18"/>
              </w:rPr>
            </w:pPr>
            <w:r w:rsidRPr="003D1929">
              <w:rPr>
                <w:rStyle w:val="normaltextrun"/>
                <w:sz w:val="18"/>
                <w:szCs w:val="18"/>
              </w:rPr>
              <w:t xml:space="preserve">Klasės val.; Dorinis ugdymas; Galima </w:t>
            </w:r>
            <w:r w:rsidRPr="003D1929">
              <w:rPr>
                <w:rStyle w:val="normaltextrun"/>
                <w:sz w:val="18"/>
                <w:szCs w:val="18"/>
              </w:rPr>
              <w:lastRenderedPageBreak/>
              <w:t>integracija į visus dalykus (patyčių prevencija, tinkamų sprendimų priėmimas)</w:t>
            </w:r>
          </w:p>
        </w:tc>
      </w:tr>
      <w:tr w:rsidR="00744A19" w:rsidRPr="003D1929" w14:paraId="6C748C89" w14:textId="77777777" w:rsidTr="00AA6080">
        <w:trPr>
          <w:trHeight w:val="276"/>
        </w:trPr>
        <w:tc>
          <w:tcPr>
            <w:tcW w:w="704" w:type="dxa"/>
            <w:vMerge/>
          </w:tcPr>
          <w:p w14:paraId="4AC65F40"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3740F570"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Pr>
          <w:p w14:paraId="5214A5B3"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Pr>
          <w:p w14:paraId="7D259FF6" w14:textId="79008D1D"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Konfliktų ir nesutarimų galimi sprendimai ir pasekmės</w:t>
            </w:r>
          </w:p>
        </w:tc>
        <w:tc>
          <w:tcPr>
            <w:tcW w:w="1276" w:type="dxa"/>
          </w:tcPr>
          <w:p w14:paraId="27769BB3" w14:textId="1FE87304"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1</w:t>
            </w:r>
          </w:p>
        </w:tc>
        <w:tc>
          <w:tcPr>
            <w:tcW w:w="850" w:type="dxa"/>
          </w:tcPr>
          <w:p w14:paraId="0C3FFB1F"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0D91869E" w14:textId="77777777" w:rsidR="00744A19" w:rsidRPr="003D1929" w:rsidRDefault="00744A19" w:rsidP="00744A19">
            <w:pPr>
              <w:pStyle w:val="paragraph"/>
              <w:textAlignment w:val="baseline"/>
              <w:rPr>
                <w:color w:val="000000"/>
                <w:sz w:val="18"/>
                <w:szCs w:val="18"/>
              </w:rPr>
            </w:pPr>
          </w:p>
        </w:tc>
        <w:tc>
          <w:tcPr>
            <w:tcW w:w="1843" w:type="dxa"/>
            <w:vMerge/>
          </w:tcPr>
          <w:p w14:paraId="22E61146"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Pr>
          <w:p w14:paraId="6F3174E8" w14:textId="77777777" w:rsidR="00744A19" w:rsidRPr="003D1929" w:rsidRDefault="00744A19" w:rsidP="00744A19">
            <w:pPr>
              <w:pStyle w:val="paragraph"/>
              <w:textAlignment w:val="baseline"/>
              <w:rPr>
                <w:rStyle w:val="normaltextrun"/>
                <w:sz w:val="18"/>
                <w:szCs w:val="18"/>
              </w:rPr>
            </w:pPr>
          </w:p>
        </w:tc>
        <w:tc>
          <w:tcPr>
            <w:tcW w:w="1665" w:type="dxa"/>
            <w:vMerge/>
          </w:tcPr>
          <w:p w14:paraId="575ED740" w14:textId="77777777" w:rsidR="00744A19" w:rsidRPr="003D1929" w:rsidRDefault="00744A19" w:rsidP="00744A19">
            <w:pPr>
              <w:pStyle w:val="paragraph"/>
              <w:textAlignment w:val="baseline"/>
              <w:rPr>
                <w:rStyle w:val="normaltextrun"/>
                <w:sz w:val="18"/>
                <w:szCs w:val="18"/>
              </w:rPr>
            </w:pPr>
          </w:p>
        </w:tc>
      </w:tr>
      <w:tr w:rsidR="00015F36" w:rsidRPr="003D1929" w14:paraId="7B3D3A2A" w14:textId="77777777" w:rsidTr="00AA6080">
        <w:trPr>
          <w:trHeight w:val="276"/>
        </w:trPr>
        <w:tc>
          <w:tcPr>
            <w:tcW w:w="704" w:type="dxa"/>
            <w:vMerge/>
          </w:tcPr>
          <w:p w14:paraId="624979D2"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vMerge/>
          </w:tcPr>
          <w:p w14:paraId="37D34D33"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vMerge/>
          </w:tcPr>
          <w:p w14:paraId="4045642F" w14:textId="77777777" w:rsidR="00015F36" w:rsidRPr="003D1929" w:rsidRDefault="00015F36" w:rsidP="00744A19">
            <w:pPr>
              <w:pStyle w:val="paragraph"/>
              <w:spacing w:before="0" w:beforeAutospacing="0" w:after="0" w:afterAutospacing="0"/>
              <w:textAlignment w:val="baseline"/>
              <w:rPr>
                <w:sz w:val="18"/>
                <w:szCs w:val="18"/>
              </w:rPr>
            </w:pPr>
          </w:p>
        </w:tc>
        <w:tc>
          <w:tcPr>
            <w:tcW w:w="1984" w:type="dxa"/>
            <w:vMerge w:val="restart"/>
          </w:tcPr>
          <w:p w14:paraId="412143EE" w14:textId="5A5F5007" w:rsidR="00015F36" w:rsidRPr="003D1929" w:rsidRDefault="00015F36" w:rsidP="00744A19">
            <w:pPr>
              <w:pStyle w:val="paragraph"/>
              <w:spacing w:before="0" w:after="0"/>
              <w:textAlignment w:val="baseline"/>
              <w:rPr>
                <w:color w:val="000000"/>
                <w:sz w:val="18"/>
                <w:szCs w:val="18"/>
              </w:rPr>
            </w:pPr>
            <w:r w:rsidRPr="003D1929">
              <w:rPr>
                <w:color w:val="000000"/>
                <w:sz w:val="18"/>
                <w:szCs w:val="18"/>
              </w:rPr>
              <w:t>Patyčių atpažinimas ir įveika</w:t>
            </w:r>
          </w:p>
        </w:tc>
        <w:tc>
          <w:tcPr>
            <w:tcW w:w="1276" w:type="dxa"/>
            <w:vMerge w:val="restart"/>
          </w:tcPr>
          <w:p w14:paraId="3437C7AB" w14:textId="742C833B" w:rsidR="00015F36" w:rsidRPr="003D1929" w:rsidRDefault="00015F36" w:rsidP="00744A19">
            <w:pPr>
              <w:pStyle w:val="paragraph"/>
              <w:spacing w:before="0" w:after="0"/>
              <w:textAlignment w:val="baseline"/>
              <w:rPr>
                <w:color w:val="000000"/>
                <w:sz w:val="18"/>
                <w:szCs w:val="18"/>
              </w:rPr>
            </w:pPr>
            <w:r w:rsidRPr="003D1929">
              <w:rPr>
                <w:color w:val="000000"/>
                <w:sz w:val="18"/>
                <w:szCs w:val="18"/>
              </w:rPr>
              <w:t>1</w:t>
            </w:r>
          </w:p>
        </w:tc>
        <w:tc>
          <w:tcPr>
            <w:tcW w:w="850" w:type="dxa"/>
            <w:vMerge w:val="restart"/>
          </w:tcPr>
          <w:p w14:paraId="5AF3CC87"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55FA35FA" w14:textId="77777777" w:rsidR="00015F36" w:rsidRPr="003D1929" w:rsidRDefault="00015F36" w:rsidP="00744A19">
            <w:pPr>
              <w:pStyle w:val="paragraph"/>
              <w:textAlignment w:val="baseline"/>
              <w:rPr>
                <w:color w:val="000000"/>
                <w:sz w:val="18"/>
                <w:szCs w:val="18"/>
              </w:rPr>
            </w:pPr>
          </w:p>
        </w:tc>
        <w:tc>
          <w:tcPr>
            <w:tcW w:w="1843" w:type="dxa"/>
            <w:vMerge/>
          </w:tcPr>
          <w:p w14:paraId="7AF596FA"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tcPr>
          <w:p w14:paraId="3AADE8E3" w14:textId="4F474DDC" w:rsidR="00015F36" w:rsidRPr="003D1929" w:rsidRDefault="00015F36" w:rsidP="00744A19">
            <w:pPr>
              <w:rPr>
                <w:color w:val="000000"/>
                <w:sz w:val="18"/>
                <w:szCs w:val="18"/>
              </w:rPr>
            </w:pPr>
            <w:r w:rsidRPr="003D1929">
              <w:rPr>
                <w:color w:val="000000"/>
                <w:sz w:val="18"/>
                <w:szCs w:val="18"/>
              </w:rPr>
              <w:t>STOP patyčioms. VšĮ „</w:t>
            </w:r>
            <w:proofErr w:type="spellStart"/>
            <w:r w:rsidRPr="003D1929">
              <w:rPr>
                <w:color w:val="000000"/>
                <w:sz w:val="18"/>
                <w:szCs w:val="18"/>
              </w:rPr>
              <w:t>Lions</w:t>
            </w:r>
            <w:proofErr w:type="spellEnd"/>
            <w:r w:rsidRPr="003D1929">
              <w:rPr>
                <w:color w:val="000000"/>
                <w:sz w:val="18"/>
                <w:szCs w:val="18"/>
              </w:rPr>
              <w:t xml:space="preserve"> Quest Lietuva“ </w:t>
            </w:r>
            <w:hyperlink r:id="rId15" w:history="1">
              <w:r w:rsidRPr="003D1929">
                <w:rPr>
                  <w:rStyle w:val="Hyperlink"/>
                  <w:sz w:val="18"/>
                  <w:szCs w:val="18"/>
                </w:rPr>
                <w:t>https://www.youtube.com/watch?v=cnLV-SBj4dQ</w:t>
              </w:r>
            </w:hyperlink>
            <w:r w:rsidRPr="003D1929">
              <w:rPr>
                <w:color w:val="000000"/>
                <w:sz w:val="18"/>
                <w:szCs w:val="18"/>
              </w:rPr>
              <w:t xml:space="preserve"> </w:t>
            </w:r>
            <w:r w:rsidR="00273021">
              <w:rPr>
                <w:color w:val="000000"/>
                <w:sz w:val="18"/>
                <w:szCs w:val="18"/>
              </w:rPr>
              <w:t>*</w:t>
            </w:r>
          </w:p>
        </w:tc>
        <w:tc>
          <w:tcPr>
            <w:tcW w:w="1665" w:type="dxa"/>
            <w:vMerge/>
          </w:tcPr>
          <w:p w14:paraId="3CCC0DE1" w14:textId="77777777" w:rsidR="00015F36" w:rsidRPr="003D1929" w:rsidRDefault="00015F36" w:rsidP="00744A19">
            <w:pPr>
              <w:pStyle w:val="paragraph"/>
              <w:textAlignment w:val="baseline"/>
              <w:rPr>
                <w:rStyle w:val="normaltextrun"/>
                <w:sz w:val="18"/>
                <w:szCs w:val="18"/>
              </w:rPr>
            </w:pPr>
          </w:p>
        </w:tc>
      </w:tr>
      <w:tr w:rsidR="00015F36" w:rsidRPr="003D1929" w14:paraId="4926BF94" w14:textId="77777777" w:rsidTr="00AA6080">
        <w:trPr>
          <w:trHeight w:val="276"/>
        </w:trPr>
        <w:tc>
          <w:tcPr>
            <w:tcW w:w="704" w:type="dxa"/>
            <w:vMerge/>
          </w:tcPr>
          <w:p w14:paraId="4E405F40"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vMerge/>
          </w:tcPr>
          <w:p w14:paraId="16930147"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vMerge/>
          </w:tcPr>
          <w:p w14:paraId="20A4D145" w14:textId="77777777" w:rsidR="00015F36" w:rsidRPr="003D1929" w:rsidRDefault="00015F36" w:rsidP="00744A19">
            <w:pPr>
              <w:pStyle w:val="paragraph"/>
              <w:spacing w:before="0" w:beforeAutospacing="0" w:after="0" w:afterAutospacing="0"/>
              <w:textAlignment w:val="baseline"/>
              <w:rPr>
                <w:sz w:val="18"/>
                <w:szCs w:val="18"/>
              </w:rPr>
            </w:pPr>
          </w:p>
        </w:tc>
        <w:tc>
          <w:tcPr>
            <w:tcW w:w="1984" w:type="dxa"/>
            <w:vMerge/>
          </w:tcPr>
          <w:p w14:paraId="6DFCFAB0" w14:textId="653FC46C" w:rsidR="00015F36" w:rsidRPr="003D1929" w:rsidRDefault="00015F36" w:rsidP="00744A19">
            <w:pPr>
              <w:pStyle w:val="paragraph"/>
              <w:spacing w:before="0" w:beforeAutospacing="0" w:after="0" w:afterAutospacing="0"/>
              <w:textAlignment w:val="baseline"/>
              <w:rPr>
                <w:sz w:val="18"/>
                <w:szCs w:val="18"/>
              </w:rPr>
            </w:pPr>
          </w:p>
        </w:tc>
        <w:tc>
          <w:tcPr>
            <w:tcW w:w="1276" w:type="dxa"/>
            <w:vMerge/>
          </w:tcPr>
          <w:p w14:paraId="1D2A1BBD" w14:textId="3BE2503A" w:rsidR="00015F36" w:rsidRPr="003D1929" w:rsidRDefault="00015F36" w:rsidP="00744A19">
            <w:pPr>
              <w:pStyle w:val="paragraph"/>
              <w:spacing w:before="0" w:beforeAutospacing="0" w:after="0" w:afterAutospacing="0"/>
              <w:textAlignment w:val="baseline"/>
              <w:rPr>
                <w:sz w:val="18"/>
                <w:szCs w:val="18"/>
              </w:rPr>
            </w:pPr>
          </w:p>
        </w:tc>
        <w:tc>
          <w:tcPr>
            <w:tcW w:w="850" w:type="dxa"/>
            <w:vMerge/>
          </w:tcPr>
          <w:p w14:paraId="7376E76A"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3398D1D5" w14:textId="77777777" w:rsidR="00015F36" w:rsidRPr="003D1929" w:rsidRDefault="00015F36" w:rsidP="00744A19">
            <w:pPr>
              <w:pStyle w:val="paragraph"/>
              <w:textAlignment w:val="baseline"/>
              <w:rPr>
                <w:color w:val="000000"/>
                <w:sz w:val="18"/>
                <w:szCs w:val="18"/>
              </w:rPr>
            </w:pPr>
          </w:p>
        </w:tc>
        <w:tc>
          <w:tcPr>
            <w:tcW w:w="1843" w:type="dxa"/>
            <w:vMerge/>
          </w:tcPr>
          <w:p w14:paraId="08B6A9AE" w14:textId="77777777" w:rsidR="00015F36" w:rsidRPr="003D1929" w:rsidRDefault="00015F36" w:rsidP="00744A19">
            <w:pPr>
              <w:pStyle w:val="paragraph"/>
              <w:spacing w:before="0" w:beforeAutospacing="0" w:after="0" w:afterAutospacing="0"/>
              <w:textAlignment w:val="baseline"/>
              <w:rPr>
                <w:rStyle w:val="normaltextrun"/>
                <w:sz w:val="18"/>
                <w:szCs w:val="18"/>
              </w:rPr>
            </w:pPr>
          </w:p>
        </w:tc>
        <w:tc>
          <w:tcPr>
            <w:tcW w:w="1843" w:type="dxa"/>
          </w:tcPr>
          <w:p w14:paraId="62982EC2" w14:textId="7D82C1D7" w:rsidR="00015F36" w:rsidRPr="003D1929" w:rsidRDefault="00015F36" w:rsidP="00744A19">
            <w:pPr>
              <w:rPr>
                <w:rStyle w:val="normaltextrun"/>
                <w:color w:val="000000"/>
                <w:sz w:val="18"/>
                <w:szCs w:val="18"/>
                <w:lang w:eastAsia="en-GB"/>
              </w:rPr>
            </w:pPr>
            <w:r w:rsidRPr="003D1929">
              <w:rPr>
                <w:color w:val="000000"/>
                <w:sz w:val="18"/>
                <w:szCs w:val="18"/>
              </w:rPr>
              <w:t xml:space="preserve">Kai emocijos iš virtualios erdvės persikelia į mokyklą. Praleisk progą pasityčioti! VšĮ „Vaikų linija“ </w:t>
            </w:r>
            <w:hyperlink r:id="rId16" w:history="1">
              <w:r w:rsidRPr="003D1929">
                <w:rPr>
                  <w:rStyle w:val="Hyperlink"/>
                  <w:sz w:val="18"/>
                  <w:szCs w:val="18"/>
                </w:rPr>
                <w:t>https://www.youtube.com/watch?v=G2JAWnqJb4I</w:t>
              </w:r>
            </w:hyperlink>
            <w:r w:rsidRPr="003D1929">
              <w:rPr>
                <w:color w:val="000000"/>
                <w:sz w:val="18"/>
                <w:szCs w:val="18"/>
              </w:rPr>
              <w:t xml:space="preserve"> </w:t>
            </w:r>
            <w:r w:rsidR="00273021">
              <w:rPr>
                <w:color w:val="000000"/>
                <w:sz w:val="18"/>
                <w:szCs w:val="18"/>
              </w:rPr>
              <w:t>*</w:t>
            </w:r>
          </w:p>
        </w:tc>
        <w:tc>
          <w:tcPr>
            <w:tcW w:w="1665" w:type="dxa"/>
            <w:vMerge/>
          </w:tcPr>
          <w:p w14:paraId="0346AB50" w14:textId="77777777" w:rsidR="00015F36" w:rsidRPr="003D1929" w:rsidRDefault="00015F36" w:rsidP="00744A19">
            <w:pPr>
              <w:pStyle w:val="paragraph"/>
              <w:textAlignment w:val="baseline"/>
              <w:rPr>
                <w:rStyle w:val="normaltextrun"/>
                <w:sz w:val="18"/>
                <w:szCs w:val="18"/>
              </w:rPr>
            </w:pPr>
          </w:p>
        </w:tc>
      </w:tr>
      <w:tr w:rsidR="00744A19" w:rsidRPr="003D1929" w14:paraId="2512A378" w14:textId="77777777" w:rsidTr="00AA6080">
        <w:trPr>
          <w:trHeight w:val="276"/>
        </w:trPr>
        <w:tc>
          <w:tcPr>
            <w:tcW w:w="704" w:type="dxa"/>
            <w:vMerge w:val="restart"/>
          </w:tcPr>
          <w:p w14:paraId="6E906E5A"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8.</w:t>
            </w:r>
          </w:p>
        </w:tc>
        <w:tc>
          <w:tcPr>
            <w:tcW w:w="1843" w:type="dxa"/>
            <w:vMerge w:val="restart"/>
          </w:tcPr>
          <w:p w14:paraId="35E65E85"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Atsakingi sprendimai ir elgesys</w:t>
            </w:r>
          </w:p>
        </w:tc>
        <w:tc>
          <w:tcPr>
            <w:tcW w:w="1843" w:type="dxa"/>
            <w:vMerge w:val="restart"/>
          </w:tcPr>
          <w:p w14:paraId="61C4D67A" w14:textId="77777777" w:rsidR="00744A19" w:rsidRPr="003D1929" w:rsidRDefault="00744A19" w:rsidP="00744A19">
            <w:pPr>
              <w:pStyle w:val="paragraph"/>
              <w:spacing w:before="0" w:beforeAutospacing="0" w:after="0" w:afterAutospacing="0"/>
              <w:textAlignment w:val="baseline"/>
              <w:rPr>
                <w:sz w:val="18"/>
                <w:szCs w:val="18"/>
              </w:rPr>
            </w:pPr>
            <w:r w:rsidRPr="003D1929">
              <w:rPr>
                <w:sz w:val="18"/>
                <w:szCs w:val="18"/>
              </w:rPr>
              <w:t>Atsakingi sprendimai ir elgesys</w:t>
            </w:r>
          </w:p>
        </w:tc>
        <w:tc>
          <w:tcPr>
            <w:tcW w:w="1984" w:type="dxa"/>
            <w:tcBorders>
              <w:bottom w:val="single" w:sz="4" w:space="0" w:color="auto"/>
            </w:tcBorders>
          </w:tcPr>
          <w:p w14:paraId="5764EF12" w14:textId="64AB618F"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Bendrosios ir tikslinės elgesio taisyklės, susitarimai</w:t>
            </w:r>
          </w:p>
        </w:tc>
        <w:tc>
          <w:tcPr>
            <w:tcW w:w="1276" w:type="dxa"/>
            <w:tcBorders>
              <w:bottom w:val="single" w:sz="4" w:space="0" w:color="auto"/>
            </w:tcBorders>
          </w:tcPr>
          <w:p w14:paraId="56345CD4" w14:textId="00CD4319"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0,5</w:t>
            </w:r>
          </w:p>
        </w:tc>
        <w:tc>
          <w:tcPr>
            <w:tcW w:w="850" w:type="dxa"/>
            <w:tcBorders>
              <w:bottom w:val="single" w:sz="4" w:space="0" w:color="auto"/>
            </w:tcBorders>
          </w:tcPr>
          <w:p w14:paraId="31DA224F"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1862FCC1"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Paaiškina, kas yra sąžiningumas, atsakomybės ir pagarba, pateikia pavyzdžių, kokiose situacijose ir kaip galima šias savo savybes pademonstruoti, ir veikia sąžiningai, atsakingai ir pagarbiai (C1.3)</w:t>
            </w:r>
          </w:p>
        </w:tc>
        <w:tc>
          <w:tcPr>
            <w:tcW w:w="1843" w:type="dxa"/>
            <w:vMerge w:val="restart"/>
          </w:tcPr>
          <w:p w14:paraId="2887399A"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Komunikavimo; Socialinė, emocinė ir sveikos gyvensenos</w:t>
            </w:r>
          </w:p>
        </w:tc>
        <w:tc>
          <w:tcPr>
            <w:tcW w:w="1843" w:type="dxa"/>
            <w:tcBorders>
              <w:bottom w:val="single" w:sz="4" w:space="0" w:color="auto"/>
            </w:tcBorders>
          </w:tcPr>
          <w:p w14:paraId="66B99957" w14:textId="77777777" w:rsidR="00744A19" w:rsidRPr="003D1929" w:rsidRDefault="00744A19" w:rsidP="00744A19">
            <w:pPr>
              <w:pStyle w:val="paragraph"/>
              <w:textAlignment w:val="baseline"/>
              <w:rPr>
                <w:rStyle w:val="normaltextrun"/>
                <w:sz w:val="18"/>
                <w:szCs w:val="18"/>
              </w:rPr>
            </w:pPr>
          </w:p>
        </w:tc>
        <w:tc>
          <w:tcPr>
            <w:tcW w:w="1665" w:type="dxa"/>
            <w:vMerge w:val="restart"/>
          </w:tcPr>
          <w:p w14:paraId="793C9AFC" w14:textId="70474098" w:rsidR="00744A19" w:rsidRPr="003D1929" w:rsidRDefault="00744A19" w:rsidP="00744A19">
            <w:pPr>
              <w:pStyle w:val="paragraph"/>
              <w:textAlignment w:val="baseline"/>
              <w:rPr>
                <w:rStyle w:val="normaltextrun"/>
                <w:sz w:val="18"/>
                <w:szCs w:val="18"/>
              </w:rPr>
            </w:pPr>
            <w:r w:rsidRPr="003D1929">
              <w:rPr>
                <w:rStyle w:val="normaltextrun"/>
                <w:sz w:val="18"/>
                <w:szCs w:val="18"/>
              </w:rPr>
              <w:t>Visuomeninis ugdymas; Dorinis ugdymas; Kalbinis ugdymas</w:t>
            </w:r>
          </w:p>
        </w:tc>
      </w:tr>
      <w:tr w:rsidR="00744A19" w:rsidRPr="003D1929" w14:paraId="263C1E55" w14:textId="77777777" w:rsidTr="00AA6080">
        <w:trPr>
          <w:trHeight w:val="276"/>
        </w:trPr>
        <w:tc>
          <w:tcPr>
            <w:tcW w:w="704" w:type="dxa"/>
            <w:vMerge/>
            <w:tcBorders>
              <w:bottom w:val="single" w:sz="4" w:space="0" w:color="auto"/>
            </w:tcBorders>
          </w:tcPr>
          <w:p w14:paraId="5715F80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00D9F32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bottom w:val="single" w:sz="4" w:space="0" w:color="auto"/>
            </w:tcBorders>
          </w:tcPr>
          <w:p w14:paraId="4452C0C4" w14:textId="77777777" w:rsidR="00744A19" w:rsidRPr="003D1929" w:rsidRDefault="00744A19" w:rsidP="00744A19">
            <w:pPr>
              <w:pStyle w:val="paragraph"/>
              <w:spacing w:before="0" w:beforeAutospacing="0" w:after="0" w:afterAutospacing="0"/>
              <w:textAlignment w:val="baseline"/>
              <w:rPr>
                <w:sz w:val="18"/>
                <w:szCs w:val="18"/>
              </w:rPr>
            </w:pPr>
          </w:p>
        </w:tc>
        <w:tc>
          <w:tcPr>
            <w:tcW w:w="1984" w:type="dxa"/>
            <w:tcBorders>
              <w:bottom w:val="single" w:sz="4" w:space="0" w:color="auto"/>
            </w:tcBorders>
          </w:tcPr>
          <w:p w14:paraId="35B9FA9E" w14:textId="087A7235"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Bendrųjų taisyklių ir susitarimų laikymasis, refleksija</w:t>
            </w:r>
          </w:p>
        </w:tc>
        <w:tc>
          <w:tcPr>
            <w:tcW w:w="1276" w:type="dxa"/>
            <w:tcBorders>
              <w:bottom w:val="single" w:sz="4" w:space="0" w:color="auto"/>
            </w:tcBorders>
          </w:tcPr>
          <w:p w14:paraId="3AD0556B" w14:textId="1BCFCA51"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0,5</w:t>
            </w:r>
          </w:p>
        </w:tc>
        <w:tc>
          <w:tcPr>
            <w:tcW w:w="850" w:type="dxa"/>
            <w:tcBorders>
              <w:bottom w:val="single" w:sz="4" w:space="0" w:color="auto"/>
            </w:tcBorders>
          </w:tcPr>
          <w:p w14:paraId="6569B16D"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22C88E59" w14:textId="77777777" w:rsidR="00744A19" w:rsidRPr="003D1929" w:rsidRDefault="00744A19" w:rsidP="00744A19">
            <w:pPr>
              <w:pStyle w:val="paragraph"/>
              <w:spacing w:before="0" w:beforeAutospacing="0" w:after="0" w:afterAutospacing="0"/>
              <w:textAlignment w:val="baseline"/>
              <w:rPr>
                <w:color w:val="000000"/>
                <w:sz w:val="18"/>
                <w:szCs w:val="18"/>
              </w:rPr>
            </w:pPr>
          </w:p>
        </w:tc>
        <w:tc>
          <w:tcPr>
            <w:tcW w:w="1843" w:type="dxa"/>
            <w:vMerge/>
            <w:tcBorders>
              <w:bottom w:val="single" w:sz="4" w:space="0" w:color="auto"/>
            </w:tcBorders>
          </w:tcPr>
          <w:p w14:paraId="0309A774"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tcBorders>
              <w:bottom w:val="single" w:sz="4" w:space="0" w:color="auto"/>
            </w:tcBorders>
          </w:tcPr>
          <w:p w14:paraId="2469CCAF" w14:textId="77777777" w:rsidR="00744A19" w:rsidRPr="003D1929" w:rsidRDefault="00744A19" w:rsidP="00744A19">
            <w:pPr>
              <w:pStyle w:val="paragraph"/>
              <w:textAlignment w:val="baseline"/>
              <w:rPr>
                <w:rStyle w:val="normaltextrun"/>
                <w:sz w:val="18"/>
                <w:szCs w:val="18"/>
              </w:rPr>
            </w:pPr>
          </w:p>
        </w:tc>
        <w:tc>
          <w:tcPr>
            <w:tcW w:w="1665" w:type="dxa"/>
            <w:vMerge/>
            <w:tcBorders>
              <w:bottom w:val="single" w:sz="4" w:space="0" w:color="auto"/>
            </w:tcBorders>
          </w:tcPr>
          <w:p w14:paraId="09DE0A41" w14:textId="77777777" w:rsidR="00744A19" w:rsidRPr="003D1929" w:rsidRDefault="00744A19" w:rsidP="00744A19">
            <w:pPr>
              <w:pStyle w:val="paragraph"/>
              <w:textAlignment w:val="baseline"/>
              <w:rPr>
                <w:rStyle w:val="normaltextrun"/>
                <w:sz w:val="18"/>
                <w:szCs w:val="18"/>
              </w:rPr>
            </w:pPr>
          </w:p>
        </w:tc>
      </w:tr>
      <w:tr w:rsidR="00942B77" w:rsidRPr="003D1929" w14:paraId="74F728F7" w14:textId="77777777" w:rsidTr="00AA6080">
        <w:trPr>
          <w:trHeight w:val="276"/>
        </w:trPr>
        <w:tc>
          <w:tcPr>
            <w:tcW w:w="704" w:type="dxa"/>
            <w:vMerge w:val="restart"/>
            <w:tcBorders>
              <w:top w:val="single" w:sz="4" w:space="0" w:color="auto"/>
              <w:left w:val="single" w:sz="4" w:space="0" w:color="auto"/>
              <w:right w:val="single" w:sz="4" w:space="0" w:color="auto"/>
            </w:tcBorders>
          </w:tcPr>
          <w:p w14:paraId="6B6457A0" w14:textId="77777777" w:rsidR="00942B77" w:rsidRPr="003D1929" w:rsidRDefault="00942B77"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9.</w:t>
            </w:r>
          </w:p>
        </w:tc>
        <w:tc>
          <w:tcPr>
            <w:tcW w:w="1843" w:type="dxa"/>
            <w:vMerge w:val="restart"/>
            <w:tcBorders>
              <w:top w:val="single" w:sz="4" w:space="0" w:color="auto"/>
              <w:left w:val="single" w:sz="4" w:space="0" w:color="auto"/>
              <w:right w:val="single" w:sz="4" w:space="0" w:color="auto"/>
            </w:tcBorders>
          </w:tcPr>
          <w:p w14:paraId="03829089" w14:textId="77777777" w:rsidR="00942B77" w:rsidRPr="003D1929" w:rsidRDefault="00942B77"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Atsakingi sprendimai ir elgesys</w:t>
            </w:r>
          </w:p>
        </w:tc>
        <w:tc>
          <w:tcPr>
            <w:tcW w:w="1843" w:type="dxa"/>
            <w:vMerge w:val="restart"/>
            <w:tcBorders>
              <w:top w:val="single" w:sz="4" w:space="0" w:color="auto"/>
              <w:left w:val="single" w:sz="4" w:space="0" w:color="auto"/>
              <w:right w:val="single" w:sz="4" w:space="0" w:color="auto"/>
            </w:tcBorders>
          </w:tcPr>
          <w:p w14:paraId="42EF918A" w14:textId="77777777" w:rsidR="00942B77" w:rsidRPr="003D1929" w:rsidRDefault="00942B77" w:rsidP="00744A19">
            <w:pPr>
              <w:pStyle w:val="paragraph"/>
              <w:spacing w:before="0" w:beforeAutospacing="0" w:after="0" w:afterAutospacing="0"/>
              <w:textAlignment w:val="baseline"/>
              <w:rPr>
                <w:rStyle w:val="normaltextrun"/>
                <w:sz w:val="18"/>
                <w:szCs w:val="18"/>
              </w:rPr>
            </w:pPr>
            <w:r w:rsidRPr="003D1929">
              <w:rPr>
                <w:sz w:val="18"/>
                <w:szCs w:val="18"/>
              </w:rPr>
              <w:t>Atsakingi sprendimai ir elgesys</w:t>
            </w:r>
          </w:p>
        </w:tc>
        <w:tc>
          <w:tcPr>
            <w:tcW w:w="1984" w:type="dxa"/>
            <w:tcBorders>
              <w:top w:val="single" w:sz="4" w:space="0" w:color="auto"/>
              <w:left w:val="single" w:sz="4" w:space="0" w:color="auto"/>
              <w:bottom w:val="single" w:sz="4" w:space="0" w:color="auto"/>
              <w:right w:val="single" w:sz="4" w:space="0" w:color="auto"/>
            </w:tcBorders>
          </w:tcPr>
          <w:p w14:paraId="7BAF36B1" w14:textId="5138C1E3" w:rsidR="00942B77" w:rsidRPr="003D1929" w:rsidRDefault="00942B77" w:rsidP="00744A19">
            <w:pPr>
              <w:pStyle w:val="paragraph"/>
              <w:spacing w:before="0" w:beforeAutospacing="0" w:after="0" w:afterAutospacing="0"/>
              <w:textAlignment w:val="baseline"/>
              <w:rPr>
                <w:sz w:val="18"/>
                <w:szCs w:val="18"/>
              </w:rPr>
            </w:pPr>
            <w:r w:rsidRPr="003D1929">
              <w:rPr>
                <w:color w:val="000000"/>
                <w:sz w:val="18"/>
                <w:szCs w:val="18"/>
              </w:rPr>
              <w:t>Sprendimų priėmimo įgūdžiai</w:t>
            </w:r>
          </w:p>
        </w:tc>
        <w:tc>
          <w:tcPr>
            <w:tcW w:w="1276" w:type="dxa"/>
            <w:tcBorders>
              <w:top w:val="single" w:sz="4" w:space="0" w:color="auto"/>
              <w:left w:val="single" w:sz="4" w:space="0" w:color="auto"/>
              <w:bottom w:val="single" w:sz="4" w:space="0" w:color="auto"/>
              <w:right w:val="single" w:sz="4" w:space="0" w:color="auto"/>
            </w:tcBorders>
          </w:tcPr>
          <w:p w14:paraId="0BD22328" w14:textId="1E5B8BC4" w:rsidR="00942B77" w:rsidRPr="003D1929" w:rsidRDefault="00942B77" w:rsidP="00744A19">
            <w:pPr>
              <w:pStyle w:val="paragraph"/>
              <w:spacing w:before="0" w:beforeAutospacing="0" w:after="0" w:afterAutospacing="0"/>
              <w:textAlignment w:val="baseline"/>
              <w:rPr>
                <w:rStyle w:val="normaltextrun"/>
                <w:sz w:val="18"/>
                <w:szCs w:val="18"/>
              </w:rPr>
            </w:pPr>
            <w:r w:rsidRPr="003D1929">
              <w:rPr>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179B7CF1"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4314E0FF" w14:textId="77777777" w:rsidR="00942B77" w:rsidRPr="003D1929" w:rsidRDefault="00942B77" w:rsidP="00744A19">
            <w:pPr>
              <w:pStyle w:val="paragraph"/>
              <w:spacing w:before="0" w:beforeAutospacing="0" w:after="0" w:afterAutospacing="0"/>
              <w:textAlignment w:val="baseline"/>
              <w:rPr>
                <w:rStyle w:val="normaltextrun"/>
                <w:sz w:val="18"/>
                <w:szCs w:val="18"/>
              </w:rPr>
            </w:pPr>
            <w:r w:rsidRPr="003D1929">
              <w:rPr>
                <w:color w:val="000000"/>
                <w:sz w:val="18"/>
                <w:szCs w:val="18"/>
              </w:rPr>
              <w:t>Atpažįsta patikimus ir nepatikimus šaltinius, priimdamas sprendimą naudoja kelių žingsnių sprendimų priėmimo strategiją, argumentuoja, suskirsto sprendimus į tinkamus ir netinkamus (C2.3)</w:t>
            </w:r>
          </w:p>
        </w:tc>
        <w:tc>
          <w:tcPr>
            <w:tcW w:w="1843" w:type="dxa"/>
            <w:vMerge w:val="restart"/>
            <w:tcBorders>
              <w:top w:val="single" w:sz="4" w:space="0" w:color="auto"/>
              <w:left w:val="single" w:sz="4" w:space="0" w:color="auto"/>
              <w:right w:val="single" w:sz="4" w:space="0" w:color="auto"/>
            </w:tcBorders>
          </w:tcPr>
          <w:p w14:paraId="1308805D" w14:textId="716929BA" w:rsidR="00942B77" w:rsidRPr="003D1929" w:rsidRDefault="00942B77"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Pažinimo; Skaitmeninė</w:t>
            </w:r>
          </w:p>
        </w:tc>
        <w:tc>
          <w:tcPr>
            <w:tcW w:w="1843" w:type="dxa"/>
            <w:tcBorders>
              <w:top w:val="single" w:sz="4" w:space="0" w:color="auto"/>
              <w:left w:val="single" w:sz="4" w:space="0" w:color="auto"/>
              <w:bottom w:val="single" w:sz="4" w:space="0" w:color="auto"/>
              <w:right w:val="single" w:sz="4" w:space="0" w:color="auto"/>
            </w:tcBorders>
          </w:tcPr>
          <w:p w14:paraId="48312E93" w14:textId="1C535BE7" w:rsidR="00942B77" w:rsidRPr="003D1929" w:rsidRDefault="00942B77" w:rsidP="00744A19">
            <w:pPr>
              <w:rPr>
                <w:rStyle w:val="normaltextrun"/>
                <w:color w:val="000000"/>
                <w:sz w:val="18"/>
                <w:szCs w:val="18"/>
                <w:lang w:eastAsia="en-GB"/>
              </w:rPr>
            </w:pPr>
            <w:r w:rsidRPr="003D1929">
              <w:rPr>
                <w:color w:val="000000"/>
                <w:sz w:val="18"/>
                <w:szCs w:val="18"/>
              </w:rPr>
              <w:t>GALVOK ir VEIK. Socialinės ir emocinės kompetencijos. VšĮ „</w:t>
            </w:r>
            <w:proofErr w:type="spellStart"/>
            <w:r w:rsidRPr="003D1929">
              <w:rPr>
                <w:color w:val="000000"/>
                <w:sz w:val="18"/>
                <w:szCs w:val="18"/>
              </w:rPr>
              <w:t>Lions</w:t>
            </w:r>
            <w:proofErr w:type="spellEnd"/>
            <w:r w:rsidRPr="003D1929">
              <w:rPr>
                <w:color w:val="000000"/>
                <w:sz w:val="18"/>
                <w:szCs w:val="18"/>
              </w:rPr>
              <w:t xml:space="preserve"> </w:t>
            </w:r>
            <w:proofErr w:type="spellStart"/>
            <w:r w:rsidRPr="003D1929">
              <w:rPr>
                <w:color w:val="000000"/>
                <w:sz w:val="18"/>
                <w:szCs w:val="18"/>
              </w:rPr>
              <w:t>Quest</w:t>
            </w:r>
            <w:proofErr w:type="spellEnd"/>
            <w:r w:rsidRPr="003D1929">
              <w:rPr>
                <w:color w:val="000000"/>
                <w:sz w:val="18"/>
                <w:szCs w:val="18"/>
              </w:rPr>
              <w:t xml:space="preserve"> Lietuva“ </w:t>
            </w:r>
            <w:hyperlink r:id="rId17" w:history="1">
              <w:r w:rsidRPr="003D1929">
                <w:rPr>
                  <w:rStyle w:val="Hyperlink"/>
                  <w:sz w:val="18"/>
                  <w:szCs w:val="18"/>
                </w:rPr>
                <w:t>https://www.youtube.com/watch?v=Max2Ftdm7RM</w:t>
              </w:r>
            </w:hyperlink>
            <w:r w:rsidRPr="003D1929">
              <w:rPr>
                <w:color w:val="000000"/>
                <w:sz w:val="18"/>
                <w:szCs w:val="18"/>
              </w:rPr>
              <w:t xml:space="preserve"> </w:t>
            </w:r>
            <w:r w:rsidR="00273021">
              <w:rPr>
                <w:color w:val="000000"/>
                <w:sz w:val="18"/>
                <w:szCs w:val="18"/>
              </w:rPr>
              <w:t>*</w:t>
            </w:r>
          </w:p>
        </w:tc>
        <w:tc>
          <w:tcPr>
            <w:tcW w:w="1665" w:type="dxa"/>
            <w:vMerge w:val="restart"/>
            <w:tcBorders>
              <w:top w:val="single" w:sz="4" w:space="0" w:color="auto"/>
              <w:left w:val="single" w:sz="4" w:space="0" w:color="auto"/>
              <w:right w:val="single" w:sz="4" w:space="0" w:color="auto"/>
            </w:tcBorders>
          </w:tcPr>
          <w:p w14:paraId="21D49F7C" w14:textId="5BD286EC" w:rsidR="00942B77" w:rsidRPr="003D1929" w:rsidRDefault="00942B77" w:rsidP="00744A19">
            <w:pPr>
              <w:pStyle w:val="paragraph"/>
              <w:textAlignment w:val="baseline"/>
              <w:rPr>
                <w:rStyle w:val="normaltextrun"/>
                <w:sz w:val="18"/>
                <w:szCs w:val="18"/>
              </w:rPr>
            </w:pPr>
            <w:r w:rsidRPr="003D1929">
              <w:rPr>
                <w:rStyle w:val="normaltextrun"/>
                <w:sz w:val="18"/>
                <w:szCs w:val="18"/>
              </w:rPr>
              <w:t>Kalbinis ugdymas; Dorinis ugdymas; Gamtamokslinis ugdymas; Klasės val.; Galima integracija į visus dalykus (tinkamų sprendimų priėmimas)</w:t>
            </w:r>
          </w:p>
        </w:tc>
      </w:tr>
      <w:tr w:rsidR="00942B77" w:rsidRPr="003D1929" w14:paraId="6292B208" w14:textId="77777777" w:rsidTr="009448C1">
        <w:trPr>
          <w:trHeight w:val="276"/>
        </w:trPr>
        <w:tc>
          <w:tcPr>
            <w:tcW w:w="704" w:type="dxa"/>
            <w:vMerge/>
            <w:tcBorders>
              <w:left w:val="single" w:sz="4" w:space="0" w:color="auto"/>
              <w:bottom w:val="single" w:sz="4" w:space="0" w:color="auto"/>
              <w:right w:val="single" w:sz="4" w:space="0" w:color="auto"/>
            </w:tcBorders>
          </w:tcPr>
          <w:p w14:paraId="48EB9287"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10611632"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tcPr>
          <w:p w14:paraId="779D24C6" w14:textId="77777777" w:rsidR="00942B77" w:rsidRPr="003D1929" w:rsidRDefault="00942B77" w:rsidP="00744A19">
            <w:pPr>
              <w:pStyle w:val="paragraph"/>
              <w:spacing w:before="0" w:beforeAutospacing="0" w:after="0" w:afterAutospacing="0"/>
              <w:textAlignment w:val="baseline"/>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6298AB00" w14:textId="58E54E85" w:rsidR="00942B77" w:rsidRPr="003D1929" w:rsidRDefault="00942B77" w:rsidP="00744A19">
            <w:pPr>
              <w:pStyle w:val="paragraph"/>
              <w:spacing w:before="0" w:beforeAutospacing="0" w:after="0" w:afterAutospacing="0"/>
              <w:textAlignment w:val="baseline"/>
              <w:rPr>
                <w:sz w:val="18"/>
                <w:szCs w:val="18"/>
              </w:rPr>
            </w:pPr>
            <w:r w:rsidRPr="003D1929">
              <w:rPr>
                <w:color w:val="000000"/>
                <w:sz w:val="18"/>
                <w:szCs w:val="18"/>
              </w:rPr>
              <w:t>Sprendimų pasekmių vertinimas</w:t>
            </w:r>
          </w:p>
        </w:tc>
        <w:tc>
          <w:tcPr>
            <w:tcW w:w="1276" w:type="dxa"/>
            <w:tcBorders>
              <w:top w:val="single" w:sz="4" w:space="0" w:color="auto"/>
              <w:left w:val="single" w:sz="4" w:space="0" w:color="auto"/>
              <w:bottom w:val="single" w:sz="4" w:space="0" w:color="auto"/>
              <w:right w:val="single" w:sz="4" w:space="0" w:color="auto"/>
            </w:tcBorders>
          </w:tcPr>
          <w:p w14:paraId="15E50E92" w14:textId="1D6B2946" w:rsidR="00942B77" w:rsidRPr="003D1929" w:rsidRDefault="00942B77" w:rsidP="00744A19">
            <w:pPr>
              <w:pStyle w:val="paragraph"/>
              <w:spacing w:before="0" w:beforeAutospacing="0" w:after="0" w:afterAutospacing="0"/>
              <w:textAlignment w:val="baseline"/>
              <w:rPr>
                <w:sz w:val="18"/>
                <w:szCs w:val="18"/>
              </w:rPr>
            </w:pPr>
            <w:r w:rsidRPr="003D1929">
              <w:rPr>
                <w:color w:val="000000"/>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F6CBC47"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597F9CF9" w14:textId="77777777" w:rsidR="00942B77" w:rsidRPr="003D1929" w:rsidRDefault="00942B77" w:rsidP="00744A19">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0FB5EA9B" w14:textId="4FF0A6A0" w:rsidR="00942B77" w:rsidRPr="003D1929" w:rsidRDefault="00942B77" w:rsidP="00744A19">
            <w:pPr>
              <w:pStyle w:val="paragraph"/>
              <w:spacing w:before="0" w:after="0"/>
              <w:textAlignment w:val="baseline"/>
              <w:rPr>
                <w:rStyle w:val="normaltextrun"/>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0F5F03C" w14:textId="77777777" w:rsidR="00942B77" w:rsidRPr="003D1929" w:rsidRDefault="00942B77" w:rsidP="00744A19">
            <w:pPr>
              <w:pStyle w:val="paragraph"/>
              <w:textAlignment w:val="baseline"/>
              <w:rPr>
                <w:rStyle w:val="normaltextrun"/>
                <w:sz w:val="18"/>
                <w:szCs w:val="18"/>
              </w:rPr>
            </w:pPr>
          </w:p>
        </w:tc>
        <w:tc>
          <w:tcPr>
            <w:tcW w:w="1665" w:type="dxa"/>
            <w:vMerge/>
            <w:tcBorders>
              <w:left w:val="single" w:sz="4" w:space="0" w:color="auto"/>
              <w:bottom w:val="single" w:sz="4" w:space="0" w:color="auto"/>
              <w:right w:val="single" w:sz="4" w:space="0" w:color="auto"/>
            </w:tcBorders>
          </w:tcPr>
          <w:p w14:paraId="060E02EB" w14:textId="77777777" w:rsidR="00942B77" w:rsidRPr="003D1929" w:rsidRDefault="00942B77" w:rsidP="00744A19">
            <w:pPr>
              <w:pStyle w:val="paragraph"/>
              <w:textAlignment w:val="baseline"/>
              <w:rPr>
                <w:rStyle w:val="normaltextrun"/>
                <w:sz w:val="18"/>
                <w:szCs w:val="18"/>
              </w:rPr>
            </w:pPr>
          </w:p>
        </w:tc>
      </w:tr>
      <w:tr w:rsidR="00C06946" w:rsidRPr="003D1929" w14:paraId="521A6350" w14:textId="77777777" w:rsidTr="00875A70">
        <w:trPr>
          <w:trHeight w:val="260"/>
        </w:trPr>
        <w:tc>
          <w:tcPr>
            <w:tcW w:w="704" w:type="dxa"/>
            <w:vMerge w:val="restart"/>
            <w:tcBorders>
              <w:top w:val="single" w:sz="4" w:space="0" w:color="auto"/>
            </w:tcBorders>
          </w:tcPr>
          <w:p w14:paraId="30C4D3BE" w14:textId="77777777" w:rsidR="00C06946" w:rsidRPr="003D1929" w:rsidRDefault="00C06946"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10.</w:t>
            </w:r>
          </w:p>
        </w:tc>
        <w:tc>
          <w:tcPr>
            <w:tcW w:w="1843" w:type="dxa"/>
            <w:vMerge w:val="restart"/>
            <w:tcBorders>
              <w:top w:val="single" w:sz="4" w:space="0" w:color="auto"/>
            </w:tcBorders>
          </w:tcPr>
          <w:p w14:paraId="09FBFD03" w14:textId="77777777" w:rsidR="00C06946" w:rsidRPr="003D1929" w:rsidRDefault="00C06946"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Saugus ir sveikas asmuo ir bendruomenė</w:t>
            </w:r>
          </w:p>
        </w:tc>
        <w:tc>
          <w:tcPr>
            <w:tcW w:w="1843" w:type="dxa"/>
            <w:vMerge w:val="restart"/>
            <w:tcBorders>
              <w:top w:val="single" w:sz="4" w:space="0" w:color="auto"/>
            </w:tcBorders>
          </w:tcPr>
          <w:p w14:paraId="23261F87" w14:textId="77777777" w:rsidR="00C06946" w:rsidRPr="003D1929" w:rsidRDefault="00C06946" w:rsidP="00744A19">
            <w:pPr>
              <w:pStyle w:val="paragraph"/>
              <w:spacing w:before="0" w:beforeAutospacing="0" w:after="0" w:afterAutospacing="0"/>
              <w:textAlignment w:val="baseline"/>
              <w:rPr>
                <w:rStyle w:val="normaltextrun"/>
                <w:sz w:val="18"/>
                <w:szCs w:val="18"/>
              </w:rPr>
            </w:pPr>
            <w:r w:rsidRPr="003D1929">
              <w:rPr>
                <w:sz w:val="18"/>
                <w:szCs w:val="18"/>
              </w:rPr>
              <w:t>Saugus ir sveikas asmuo ir bendruomenė</w:t>
            </w:r>
          </w:p>
        </w:tc>
        <w:tc>
          <w:tcPr>
            <w:tcW w:w="1984" w:type="dxa"/>
            <w:vMerge w:val="restart"/>
            <w:tcBorders>
              <w:top w:val="single" w:sz="4" w:space="0" w:color="auto"/>
            </w:tcBorders>
          </w:tcPr>
          <w:p w14:paraId="089443CE" w14:textId="71FA410D" w:rsidR="00C06946" w:rsidRPr="003D1929" w:rsidRDefault="00C06946" w:rsidP="00744A19">
            <w:pPr>
              <w:pStyle w:val="paragraph"/>
              <w:spacing w:before="0" w:beforeAutospacing="0" w:after="0" w:afterAutospacing="0"/>
              <w:textAlignment w:val="baseline"/>
              <w:rPr>
                <w:sz w:val="18"/>
                <w:szCs w:val="18"/>
              </w:rPr>
            </w:pPr>
            <w:r w:rsidRPr="003D1929">
              <w:rPr>
                <w:color w:val="000000"/>
                <w:sz w:val="18"/>
                <w:szCs w:val="18"/>
              </w:rPr>
              <w:t>Pavojaus sveikatai ir gyvybei atpažinimas, saugantis save ir kitus elgesys</w:t>
            </w:r>
          </w:p>
        </w:tc>
        <w:tc>
          <w:tcPr>
            <w:tcW w:w="1276" w:type="dxa"/>
            <w:vMerge w:val="restart"/>
            <w:tcBorders>
              <w:top w:val="single" w:sz="4" w:space="0" w:color="auto"/>
            </w:tcBorders>
          </w:tcPr>
          <w:p w14:paraId="3AF9ED6F" w14:textId="65C50BB0" w:rsidR="00C06946" w:rsidRPr="003D1929" w:rsidRDefault="00C06946" w:rsidP="00744A19">
            <w:pPr>
              <w:pStyle w:val="paragraph"/>
              <w:spacing w:before="0" w:beforeAutospacing="0" w:after="0" w:afterAutospacing="0"/>
              <w:textAlignment w:val="baseline"/>
              <w:rPr>
                <w:rStyle w:val="normaltextrun"/>
                <w:sz w:val="18"/>
                <w:szCs w:val="18"/>
              </w:rPr>
            </w:pPr>
            <w:r w:rsidRPr="003D1929">
              <w:rPr>
                <w:color w:val="000000"/>
                <w:sz w:val="18"/>
                <w:szCs w:val="18"/>
              </w:rPr>
              <w:t>2</w:t>
            </w:r>
          </w:p>
        </w:tc>
        <w:tc>
          <w:tcPr>
            <w:tcW w:w="850" w:type="dxa"/>
            <w:vMerge w:val="restart"/>
            <w:tcBorders>
              <w:top w:val="single" w:sz="4" w:space="0" w:color="auto"/>
            </w:tcBorders>
          </w:tcPr>
          <w:p w14:paraId="21168CA0" w14:textId="77777777" w:rsidR="00C06946" w:rsidRPr="003D1929" w:rsidRDefault="00C06946" w:rsidP="00744A19">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791D8CAB" w14:textId="77777777" w:rsidR="00C06946" w:rsidRPr="003D1929" w:rsidRDefault="00C06946" w:rsidP="00744A19">
            <w:pPr>
              <w:pStyle w:val="paragraph"/>
              <w:spacing w:before="0" w:beforeAutospacing="0" w:after="0" w:afterAutospacing="0"/>
              <w:textAlignment w:val="baseline"/>
              <w:rPr>
                <w:rStyle w:val="normaltextrun"/>
                <w:sz w:val="18"/>
                <w:szCs w:val="18"/>
              </w:rPr>
            </w:pPr>
            <w:r w:rsidRPr="003D1929">
              <w:rPr>
                <w:color w:val="000000"/>
                <w:sz w:val="18"/>
                <w:szCs w:val="18"/>
              </w:rPr>
              <w:t xml:space="preserve">Pateikia žalingo elgesio pavyzdžių, paaiškina, kaip pavojų keliantis elgesys sukelia grėsmę sveikatai, gyvybei ir </w:t>
            </w:r>
            <w:r w:rsidRPr="003D1929">
              <w:rPr>
                <w:color w:val="000000"/>
                <w:sz w:val="18"/>
                <w:szCs w:val="18"/>
              </w:rPr>
              <w:lastRenderedPageBreak/>
              <w:t>turtui, pademonstruoja, kaip pasipriešinti grėsmę keliančiam elgesiui. Paaiškina, kas yra taršos šaltinis, kaip jį atpažinti ir elgtis jį pamačius, saugiai evakuojasi iš mokyklos. Paaiškina, kam reikalingas Bendrasis pagalbos centras. Pasako skubiosios pagalbos 112 numerį ir kokiais atvejais reikia juo skambinti. Paaiškina, kaip vengti nelaimingų atsitikimų. Argumentuoja, kodėl svarbu atpažinti netinkamą prisilietimą, kodėl apie jį svarbu pranešti patikimam suaugusiajam (D1.3).</w:t>
            </w:r>
          </w:p>
        </w:tc>
        <w:tc>
          <w:tcPr>
            <w:tcW w:w="1843" w:type="dxa"/>
            <w:vMerge w:val="restart"/>
            <w:tcBorders>
              <w:left w:val="single" w:sz="4" w:space="0" w:color="auto"/>
              <w:right w:val="single" w:sz="4" w:space="0" w:color="auto"/>
            </w:tcBorders>
          </w:tcPr>
          <w:p w14:paraId="7DAA8550" w14:textId="6A72B9E8" w:rsidR="00C06946" w:rsidRPr="003D1929" w:rsidRDefault="00C06946"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lastRenderedPageBreak/>
              <w:t>Komunikavimo;</w:t>
            </w:r>
            <w:r w:rsidRPr="003D1929">
              <w:rPr>
                <w:sz w:val="18"/>
                <w:szCs w:val="18"/>
              </w:rPr>
              <w:t xml:space="preserve"> </w:t>
            </w:r>
            <w:r w:rsidRPr="003D1929">
              <w:rPr>
                <w:rStyle w:val="normaltextrun"/>
                <w:sz w:val="18"/>
                <w:szCs w:val="18"/>
              </w:rPr>
              <w:t>Socialinė, emocinė ir sveikos gyvensenos</w:t>
            </w:r>
          </w:p>
        </w:tc>
        <w:tc>
          <w:tcPr>
            <w:tcW w:w="1843" w:type="dxa"/>
            <w:tcBorders>
              <w:top w:val="single" w:sz="4" w:space="0" w:color="auto"/>
              <w:left w:val="single" w:sz="4" w:space="0" w:color="auto"/>
            </w:tcBorders>
          </w:tcPr>
          <w:p w14:paraId="11C93E62" w14:textId="44F97E11" w:rsidR="00C06946" w:rsidRPr="003D1929" w:rsidRDefault="00C06946" w:rsidP="00744A19">
            <w:pPr>
              <w:rPr>
                <w:rStyle w:val="normaltextrun"/>
                <w:color w:val="000000"/>
                <w:sz w:val="18"/>
                <w:szCs w:val="18"/>
                <w:lang w:eastAsia="en-GB"/>
              </w:rPr>
            </w:pPr>
            <w:r w:rsidRPr="003D1929">
              <w:rPr>
                <w:color w:val="000000"/>
                <w:sz w:val="18"/>
                <w:szCs w:val="18"/>
              </w:rPr>
              <w:t xml:space="preserve">Pavojingos medžiagos | Ženklai ir žymės | Cheminės medžiagos. Via </w:t>
            </w:r>
            <w:proofErr w:type="spellStart"/>
            <w:r w:rsidRPr="003D1929">
              <w:rPr>
                <w:color w:val="000000"/>
                <w:sz w:val="18"/>
                <w:szCs w:val="18"/>
              </w:rPr>
              <w:t>Storia</w:t>
            </w:r>
            <w:proofErr w:type="spellEnd"/>
            <w:r w:rsidRPr="003D1929">
              <w:rPr>
                <w:color w:val="000000"/>
                <w:sz w:val="18"/>
                <w:szCs w:val="18"/>
              </w:rPr>
              <w:t xml:space="preserve"> </w:t>
            </w:r>
            <w:hyperlink r:id="rId18" w:history="1">
              <w:r w:rsidRPr="003D1929">
                <w:rPr>
                  <w:rStyle w:val="Hyperlink"/>
                  <w:sz w:val="18"/>
                  <w:szCs w:val="18"/>
                </w:rPr>
                <w:t>https://www.napofilm.net/lt/napos-</w:t>
              </w:r>
              <w:r w:rsidRPr="003D1929">
                <w:rPr>
                  <w:rStyle w:val="Hyperlink"/>
                  <w:sz w:val="18"/>
                  <w:szCs w:val="18"/>
                </w:rPr>
                <w:lastRenderedPageBreak/>
                <w:t>films/napo-danger-chemicals</w:t>
              </w:r>
            </w:hyperlink>
            <w:r w:rsidRPr="003D1929">
              <w:rPr>
                <w:color w:val="000000"/>
                <w:sz w:val="18"/>
                <w:szCs w:val="18"/>
              </w:rPr>
              <w:t xml:space="preserve"> </w:t>
            </w:r>
            <w:r>
              <w:rPr>
                <w:color w:val="000000"/>
                <w:sz w:val="18"/>
                <w:szCs w:val="18"/>
              </w:rPr>
              <w:t>*</w:t>
            </w:r>
          </w:p>
        </w:tc>
        <w:tc>
          <w:tcPr>
            <w:tcW w:w="1665" w:type="dxa"/>
            <w:vMerge w:val="restart"/>
            <w:tcBorders>
              <w:top w:val="single" w:sz="4" w:space="0" w:color="auto"/>
            </w:tcBorders>
          </w:tcPr>
          <w:p w14:paraId="706AF3DD" w14:textId="529D6E83" w:rsidR="00C06946" w:rsidRPr="003D1929" w:rsidRDefault="00C06946" w:rsidP="00744A19">
            <w:pPr>
              <w:pStyle w:val="paragraph"/>
              <w:textAlignment w:val="baseline"/>
              <w:rPr>
                <w:rStyle w:val="normaltextrun"/>
                <w:sz w:val="18"/>
                <w:szCs w:val="18"/>
              </w:rPr>
            </w:pPr>
            <w:r w:rsidRPr="003D1929">
              <w:rPr>
                <w:rStyle w:val="normaltextrun"/>
                <w:sz w:val="18"/>
                <w:szCs w:val="18"/>
              </w:rPr>
              <w:lastRenderedPageBreak/>
              <w:t xml:space="preserve">Gamtamokslinis ugdymas; Dorinis ugdymas; Visuomeninis ugdymas; Kalbinis ugdymas; </w:t>
            </w:r>
            <w:r w:rsidRPr="003D1929">
              <w:rPr>
                <w:rStyle w:val="normaltextrun"/>
                <w:sz w:val="18"/>
                <w:szCs w:val="18"/>
              </w:rPr>
              <w:lastRenderedPageBreak/>
              <w:t>Technologinis ugdymas;</w:t>
            </w:r>
            <w:r w:rsidRPr="003D1929">
              <w:rPr>
                <w:sz w:val="18"/>
                <w:szCs w:val="18"/>
              </w:rPr>
              <w:t xml:space="preserve"> </w:t>
            </w:r>
            <w:r w:rsidRPr="003D1929">
              <w:rPr>
                <w:rStyle w:val="normaltextrun"/>
                <w:sz w:val="18"/>
                <w:szCs w:val="18"/>
              </w:rPr>
              <w:t>Fizinis ugdymas (orientavimasis mokyklos erdvėje); Klasės val.</w:t>
            </w:r>
          </w:p>
        </w:tc>
      </w:tr>
      <w:tr w:rsidR="00C06946" w:rsidRPr="003D1929" w14:paraId="2B350413" w14:textId="77777777" w:rsidTr="00B109E4">
        <w:trPr>
          <w:trHeight w:val="260"/>
        </w:trPr>
        <w:tc>
          <w:tcPr>
            <w:tcW w:w="704" w:type="dxa"/>
            <w:vMerge/>
            <w:tcBorders>
              <w:top w:val="single" w:sz="4" w:space="0" w:color="auto"/>
            </w:tcBorders>
          </w:tcPr>
          <w:p w14:paraId="20F7C109"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5BB54BFC"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5530FAF5" w14:textId="77777777" w:rsidR="00C06946" w:rsidRPr="003D1929" w:rsidRDefault="00C06946" w:rsidP="00C06946">
            <w:pPr>
              <w:pStyle w:val="paragraph"/>
              <w:spacing w:before="0" w:beforeAutospacing="0" w:after="0" w:afterAutospacing="0"/>
              <w:textAlignment w:val="baseline"/>
              <w:rPr>
                <w:sz w:val="18"/>
                <w:szCs w:val="18"/>
              </w:rPr>
            </w:pPr>
          </w:p>
        </w:tc>
        <w:tc>
          <w:tcPr>
            <w:tcW w:w="1984" w:type="dxa"/>
            <w:vMerge/>
          </w:tcPr>
          <w:p w14:paraId="53185EDF" w14:textId="77777777" w:rsidR="00C06946" w:rsidRPr="003D1929" w:rsidRDefault="00C06946" w:rsidP="00C06946">
            <w:pPr>
              <w:pStyle w:val="paragraph"/>
              <w:spacing w:before="0" w:beforeAutospacing="0" w:after="0" w:afterAutospacing="0"/>
              <w:textAlignment w:val="baseline"/>
              <w:rPr>
                <w:color w:val="000000"/>
                <w:sz w:val="18"/>
                <w:szCs w:val="18"/>
              </w:rPr>
            </w:pPr>
          </w:p>
        </w:tc>
        <w:tc>
          <w:tcPr>
            <w:tcW w:w="1276" w:type="dxa"/>
            <w:vMerge/>
          </w:tcPr>
          <w:p w14:paraId="68FC70FE" w14:textId="77777777" w:rsidR="00C06946" w:rsidRPr="003D1929" w:rsidRDefault="00C06946" w:rsidP="00C06946">
            <w:pPr>
              <w:pStyle w:val="paragraph"/>
              <w:spacing w:before="0" w:beforeAutospacing="0" w:after="0" w:afterAutospacing="0"/>
              <w:textAlignment w:val="baseline"/>
              <w:rPr>
                <w:color w:val="000000"/>
                <w:sz w:val="18"/>
                <w:szCs w:val="18"/>
              </w:rPr>
            </w:pPr>
          </w:p>
        </w:tc>
        <w:tc>
          <w:tcPr>
            <w:tcW w:w="850" w:type="dxa"/>
            <w:vMerge/>
          </w:tcPr>
          <w:p w14:paraId="3787B443"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left w:val="single" w:sz="4" w:space="0" w:color="auto"/>
              <w:right w:val="single" w:sz="4" w:space="0" w:color="auto"/>
            </w:tcBorders>
            <w:shd w:val="clear" w:color="auto" w:fill="auto"/>
          </w:tcPr>
          <w:p w14:paraId="6C1B4F12" w14:textId="77777777" w:rsidR="00C06946" w:rsidRPr="003D1929" w:rsidRDefault="00C06946" w:rsidP="00C06946">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6EB5527B"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3D2A3CEF" w14:textId="586CA817" w:rsidR="00C06946" w:rsidRPr="003D1929" w:rsidRDefault="00C06946" w:rsidP="00C06946">
            <w:pPr>
              <w:rPr>
                <w:color w:val="000000"/>
                <w:sz w:val="18"/>
                <w:szCs w:val="18"/>
              </w:rPr>
            </w:pPr>
            <w:r w:rsidRPr="00467EA6">
              <w:rPr>
                <w:color w:val="000000"/>
                <w:sz w:val="18"/>
                <w:szCs w:val="18"/>
              </w:rPr>
              <w:t>Saugaus elgesio ABC</w:t>
            </w:r>
            <w:r>
              <w:rPr>
                <w:color w:val="000000"/>
                <w:sz w:val="18"/>
                <w:szCs w:val="18"/>
              </w:rPr>
              <w:t xml:space="preserve">. Vilnius yra mokykla </w:t>
            </w:r>
            <w:hyperlink r:id="rId19" w:history="1">
              <w:r w:rsidRPr="00BD57CF">
                <w:rPr>
                  <w:rStyle w:val="Hyperlink"/>
                  <w:sz w:val="18"/>
                  <w:szCs w:val="18"/>
                </w:rPr>
                <w:t>https://www.vilniusyramokykla.lt/pamoka/gyvenimo-igudziai/elgesys-gatveje-ir-kelio-zenklai/</w:t>
              </w:r>
            </w:hyperlink>
            <w:r w:rsidR="007D097E">
              <w:rPr>
                <w:rStyle w:val="Hyperlink"/>
                <w:sz w:val="18"/>
                <w:szCs w:val="18"/>
              </w:rPr>
              <w:t xml:space="preserve"> </w:t>
            </w:r>
            <w:r w:rsidR="007D097E">
              <w:rPr>
                <w:color w:val="000000"/>
                <w:sz w:val="18"/>
                <w:szCs w:val="18"/>
              </w:rPr>
              <w:t>*</w:t>
            </w:r>
          </w:p>
        </w:tc>
        <w:tc>
          <w:tcPr>
            <w:tcW w:w="1665" w:type="dxa"/>
            <w:vMerge/>
            <w:tcBorders>
              <w:top w:val="single" w:sz="4" w:space="0" w:color="auto"/>
            </w:tcBorders>
          </w:tcPr>
          <w:p w14:paraId="1870673B" w14:textId="77777777" w:rsidR="00C06946" w:rsidRPr="003D1929" w:rsidRDefault="00C06946" w:rsidP="00C06946">
            <w:pPr>
              <w:pStyle w:val="paragraph"/>
              <w:textAlignment w:val="baseline"/>
              <w:rPr>
                <w:rStyle w:val="normaltextrun"/>
                <w:sz w:val="18"/>
                <w:szCs w:val="18"/>
              </w:rPr>
            </w:pPr>
          </w:p>
        </w:tc>
      </w:tr>
      <w:tr w:rsidR="00C06946" w:rsidRPr="003D1929" w14:paraId="3B8F6422" w14:textId="77777777" w:rsidTr="00B109E4">
        <w:trPr>
          <w:trHeight w:val="260"/>
        </w:trPr>
        <w:tc>
          <w:tcPr>
            <w:tcW w:w="704" w:type="dxa"/>
            <w:vMerge/>
            <w:tcBorders>
              <w:top w:val="single" w:sz="4" w:space="0" w:color="auto"/>
            </w:tcBorders>
          </w:tcPr>
          <w:p w14:paraId="185D73D0"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5430AEF4"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tcBorders>
          </w:tcPr>
          <w:p w14:paraId="6AB4AFEA" w14:textId="77777777" w:rsidR="00C06946" w:rsidRPr="003D1929" w:rsidRDefault="00C06946" w:rsidP="00C06946">
            <w:pPr>
              <w:pStyle w:val="paragraph"/>
              <w:spacing w:before="0" w:beforeAutospacing="0" w:after="0" w:afterAutospacing="0"/>
              <w:textAlignment w:val="baseline"/>
              <w:rPr>
                <w:sz w:val="18"/>
                <w:szCs w:val="18"/>
              </w:rPr>
            </w:pPr>
          </w:p>
        </w:tc>
        <w:tc>
          <w:tcPr>
            <w:tcW w:w="1984" w:type="dxa"/>
            <w:vMerge/>
          </w:tcPr>
          <w:p w14:paraId="30CD85B7" w14:textId="77777777" w:rsidR="00C06946" w:rsidRPr="003D1929" w:rsidRDefault="00C06946" w:rsidP="00C06946">
            <w:pPr>
              <w:pStyle w:val="paragraph"/>
              <w:spacing w:before="0" w:beforeAutospacing="0" w:after="0" w:afterAutospacing="0"/>
              <w:textAlignment w:val="baseline"/>
              <w:rPr>
                <w:color w:val="000000"/>
                <w:sz w:val="18"/>
                <w:szCs w:val="18"/>
              </w:rPr>
            </w:pPr>
          </w:p>
        </w:tc>
        <w:tc>
          <w:tcPr>
            <w:tcW w:w="1276" w:type="dxa"/>
            <w:vMerge/>
          </w:tcPr>
          <w:p w14:paraId="578F91EC" w14:textId="77777777" w:rsidR="00C06946" w:rsidRPr="003D1929" w:rsidRDefault="00C06946" w:rsidP="00C06946">
            <w:pPr>
              <w:pStyle w:val="paragraph"/>
              <w:spacing w:before="0" w:beforeAutospacing="0" w:after="0" w:afterAutospacing="0"/>
              <w:textAlignment w:val="baseline"/>
              <w:rPr>
                <w:color w:val="000000"/>
                <w:sz w:val="18"/>
                <w:szCs w:val="18"/>
              </w:rPr>
            </w:pPr>
          </w:p>
        </w:tc>
        <w:tc>
          <w:tcPr>
            <w:tcW w:w="850" w:type="dxa"/>
            <w:vMerge/>
          </w:tcPr>
          <w:p w14:paraId="39DDFFC6"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vMerge/>
            <w:tcBorders>
              <w:top w:val="single" w:sz="4" w:space="0" w:color="auto"/>
              <w:left w:val="single" w:sz="4" w:space="0" w:color="auto"/>
              <w:right w:val="single" w:sz="4" w:space="0" w:color="auto"/>
            </w:tcBorders>
            <w:shd w:val="clear" w:color="auto" w:fill="auto"/>
          </w:tcPr>
          <w:p w14:paraId="14AA1E22" w14:textId="77777777" w:rsidR="00C06946" w:rsidRPr="003D1929" w:rsidRDefault="00C06946" w:rsidP="00C06946">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5D52B19A" w14:textId="77777777" w:rsidR="00C06946" w:rsidRPr="003D1929" w:rsidRDefault="00C06946" w:rsidP="00C06946">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48744413" w14:textId="7A0059C8" w:rsidR="00C06946" w:rsidRPr="003D1929" w:rsidRDefault="00C06946" w:rsidP="00C06946">
            <w:pPr>
              <w:rPr>
                <w:color w:val="000000"/>
                <w:sz w:val="18"/>
                <w:szCs w:val="18"/>
              </w:rPr>
            </w:pPr>
            <w:r w:rsidRPr="00467EA6">
              <w:rPr>
                <w:color w:val="000000"/>
                <w:sz w:val="18"/>
                <w:szCs w:val="18"/>
              </w:rPr>
              <w:t xml:space="preserve">Saugaus </w:t>
            </w:r>
            <w:r>
              <w:rPr>
                <w:color w:val="000000"/>
                <w:sz w:val="18"/>
                <w:szCs w:val="18"/>
              </w:rPr>
              <w:t xml:space="preserve">eismo pamoka. Vilnius yra mokykla </w:t>
            </w:r>
            <w:hyperlink r:id="rId20" w:history="1">
              <w:r w:rsidRPr="00BD57CF">
                <w:rPr>
                  <w:rStyle w:val="Hyperlink"/>
                  <w:sz w:val="18"/>
                  <w:szCs w:val="18"/>
                </w:rPr>
                <w:t>https://www.vilniusyramokykla.lt/pamoka/gyvenimo-igudziai/saugaus-eismo-pamoka/</w:t>
              </w:r>
            </w:hyperlink>
            <w:r>
              <w:rPr>
                <w:color w:val="000000"/>
                <w:sz w:val="18"/>
                <w:szCs w:val="18"/>
              </w:rPr>
              <w:t xml:space="preserve"> </w:t>
            </w:r>
            <w:r w:rsidR="007D097E">
              <w:rPr>
                <w:color w:val="000000"/>
                <w:sz w:val="18"/>
                <w:szCs w:val="18"/>
              </w:rPr>
              <w:t>*</w:t>
            </w:r>
          </w:p>
        </w:tc>
        <w:tc>
          <w:tcPr>
            <w:tcW w:w="1665" w:type="dxa"/>
            <w:vMerge/>
            <w:tcBorders>
              <w:top w:val="single" w:sz="4" w:space="0" w:color="auto"/>
            </w:tcBorders>
          </w:tcPr>
          <w:p w14:paraId="2F6472A8" w14:textId="77777777" w:rsidR="00C06946" w:rsidRPr="003D1929" w:rsidRDefault="00C06946" w:rsidP="00C06946">
            <w:pPr>
              <w:pStyle w:val="paragraph"/>
              <w:textAlignment w:val="baseline"/>
              <w:rPr>
                <w:rStyle w:val="normaltextrun"/>
                <w:sz w:val="18"/>
                <w:szCs w:val="18"/>
              </w:rPr>
            </w:pPr>
          </w:p>
        </w:tc>
      </w:tr>
      <w:tr w:rsidR="00942B77" w:rsidRPr="003D1929" w14:paraId="53156840" w14:textId="77777777" w:rsidTr="00875A70">
        <w:trPr>
          <w:trHeight w:val="260"/>
        </w:trPr>
        <w:tc>
          <w:tcPr>
            <w:tcW w:w="704" w:type="dxa"/>
            <w:vMerge/>
          </w:tcPr>
          <w:p w14:paraId="5960E1D5"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Pr>
          <w:p w14:paraId="74C48630"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Pr>
          <w:p w14:paraId="325CC92A" w14:textId="77777777" w:rsidR="00942B77" w:rsidRPr="003D1929" w:rsidRDefault="00942B77" w:rsidP="00744A19">
            <w:pPr>
              <w:pStyle w:val="paragraph"/>
              <w:spacing w:before="0" w:beforeAutospacing="0" w:after="0" w:afterAutospacing="0"/>
              <w:textAlignment w:val="baseline"/>
              <w:rPr>
                <w:sz w:val="18"/>
                <w:szCs w:val="18"/>
              </w:rPr>
            </w:pPr>
          </w:p>
        </w:tc>
        <w:tc>
          <w:tcPr>
            <w:tcW w:w="1984" w:type="dxa"/>
            <w:tcBorders>
              <w:top w:val="single" w:sz="4" w:space="0" w:color="auto"/>
            </w:tcBorders>
          </w:tcPr>
          <w:p w14:paraId="2C9E0F20" w14:textId="63C5B8A8" w:rsidR="00942B77" w:rsidRPr="003D1929" w:rsidRDefault="00942B77" w:rsidP="00744A19">
            <w:pPr>
              <w:pStyle w:val="paragraph"/>
              <w:spacing w:before="0" w:beforeAutospacing="0" w:after="0" w:afterAutospacing="0"/>
              <w:textAlignment w:val="baseline"/>
              <w:rPr>
                <w:sz w:val="18"/>
                <w:szCs w:val="18"/>
              </w:rPr>
            </w:pPr>
            <w:r w:rsidRPr="003D1929">
              <w:rPr>
                <w:color w:val="000000"/>
                <w:sz w:val="18"/>
                <w:szCs w:val="18"/>
              </w:rPr>
              <w:t>Saugus elgesys namų ir viešoje aplinkoje</w:t>
            </w:r>
          </w:p>
        </w:tc>
        <w:tc>
          <w:tcPr>
            <w:tcW w:w="1276" w:type="dxa"/>
            <w:tcBorders>
              <w:top w:val="single" w:sz="4" w:space="0" w:color="auto"/>
            </w:tcBorders>
          </w:tcPr>
          <w:p w14:paraId="46B70150" w14:textId="37C656D8" w:rsidR="00942B77" w:rsidRPr="003D1929" w:rsidRDefault="00942B77" w:rsidP="00744A19">
            <w:pPr>
              <w:pStyle w:val="paragraph"/>
              <w:spacing w:before="0" w:beforeAutospacing="0" w:after="0" w:afterAutospacing="0"/>
              <w:textAlignment w:val="baseline"/>
              <w:rPr>
                <w:sz w:val="18"/>
                <w:szCs w:val="18"/>
              </w:rPr>
            </w:pPr>
            <w:r w:rsidRPr="003D1929">
              <w:rPr>
                <w:color w:val="000000"/>
                <w:sz w:val="18"/>
                <w:szCs w:val="18"/>
              </w:rPr>
              <w:t>2</w:t>
            </w:r>
          </w:p>
        </w:tc>
        <w:tc>
          <w:tcPr>
            <w:tcW w:w="850" w:type="dxa"/>
            <w:tcBorders>
              <w:top w:val="single" w:sz="4" w:space="0" w:color="auto"/>
            </w:tcBorders>
          </w:tcPr>
          <w:p w14:paraId="75BA26DC"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0171CD19" w14:textId="77777777" w:rsidR="00942B77" w:rsidRPr="003D1929" w:rsidRDefault="00942B77" w:rsidP="00744A19">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05D5DF46"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78E333D4" w14:textId="334941AE" w:rsidR="00942B77" w:rsidRPr="003D1929" w:rsidRDefault="00230AE2" w:rsidP="00744A19">
            <w:pPr>
              <w:pStyle w:val="paragraph"/>
              <w:textAlignment w:val="baseline"/>
              <w:rPr>
                <w:rStyle w:val="normaltextrun"/>
                <w:sz w:val="18"/>
                <w:szCs w:val="18"/>
              </w:rPr>
            </w:pPr>
            <w:r w:rsidRPr="00AA64ED">
              <w:rPr>
                <w:rStyle w:val="normaltextrun"/>
                <w:sz w:val="18"/>
                <w:szCs w:val="18"/>
              </w:rPr>
              <w:t>Pasirengimas branduolinėms ar radiologinėms avarijoms</w:t>
            </w:r>
            <w:r>
              <w:rPr>
                <w:rStyle w:val="normaltextrun"/>
                <w:sz w:val="18"/>
                <w:szCs w:val="18"/>
              </w:rPr>
              <w:t xml:space="preserve">. </w:t>
            </w:r>
            <w:r w:rsidRPr="00AA64ED">
              <w:rPr>
                <w:rStyle w:val="normaltextrun"/>
                <w:sz w:val="18"/>
                <w:szCs w:val="18"/>
              </w:rPr>
              <w:t>Priešgaisrinės apsaugos ir gelbėjimo departamentas prie Vidaus reikalų ministerijos</w:t>
            </w:r>
            <w:r>
              <w:rPr>
                <w:rStyle w:val="normaltextrun"/>
                <w:sz w:val="18"/>
                <w:szCs w:val="18"/>
              </w:rPr>
              <w:t xml:space="preserve"> </w:t>
            </w:r>
            <w:hyperlink r:id="rId21" w:history="1">
              <w:r w:rsidRPr="002A16B6">
                <w:rPr>
                  <w:rStyle w:val="Hyperlink"/>
                  <w:sz w:val="18"/>
                  <w:szCs w:val="18"/>
                </w:rPr>
                <w:t>https://emokykla.lt/metodine-medziaga/medziaga/perziura/391</w:t>
              </w:r>
            </w:hyperlink>
            <w:r w:rsidR="00C15F3F">
              <w:rPr>
                <w:rStyle w:val="Hyperlink"/>
                <w:sz w:val="18"/>
                <w:szCs w:val="18"/>
              </w:rPr>
              <w:t xml:space="preserve"> </w:t>
            </w:r>
            <w:r w:rsidR="00C15F3F">
              <w:rPr>
                <w:rStyle w:val="Hyperlink"/>
                <w:color w:val="auto"/>
                <w:sz w:val="18"/>
                <w:szCs w:val="18"/>
                <w:u w:val="none"/>
              </w:rPr>
              <w:t>*</w:t>
            </w:r>
          </w:p>
        </w:tc>
        <w:tc>
          <w:tcPr>
            <w:tcW w:w="1665" w:type="dxa"/>
            <w:vMerge/>
          </w:tcPr>
          <w:p w14:paraId="3F484896" w14:textId="77777777" w:rsidR="00942B77" w:rsidRPr="003D1929" w:rsidRDefault="00942B77" w:rsidP="00744A19">
            <w:pPr>
              <w:pStyle w:val="paragraph"/>
              <w:textAlignment w:val="baseline"/>
              <w:rPr>
                <w:rStyle w:val="normaltextrun"/>
                <w:sz w:val="18"/>
                <w:szCs w:val="18"/>
              </w:rPr>
            </w:pPr>
          </w:p>
        </w:tc>
      </w:tr>
      <w:tr w:rsidR="00942B77" w:rsidRPr="003D1929" w14:paraId="738D8F67" w14:textId="77777777" w:rsidTr="00875A70">
        <w:trPr>
          <w:trHeight w:val="260"/>
        </w:trPr>
        <w:tc>
          <w:tcPr>
            <w:tcW w:w="704" w:type="dxa"/>
            <w:vMerge/>
          </w:tcPr>
          <w:p w14:paraId="774D3D35"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Pr>
          <w:p w14:paraId="693211EA"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Pr>
          <w:p w14:paraId="40E61AFE" w14:textId="77777777" w:rsidR="00942B77" w:rsidRPr="003D1929" w:rsidRDefault="00942B77" w:rsidP="00744A19">
            <w:pPr>
              <w:pStyle w:val="paragraph"/>
              <w:spacing w:before="0" w:beforeAutospacing="0" w:after="0" w:afterAutospacing="0"/>
              <w:textAlignment w:val="baseline"/>
              <w:rPr>
                <w:sz w:val="18"/>
                <w:szCs w:val="18"/>
              </w:rPr>
            </w:pPr>
          </w:p>
        </w:tc>
        <w:tc>
          <w:tcPr>
            <w:tcW w:w="1984" w:type="dxa"/>
            <w:tcBorders>
              <w:top w:val="single" w:sz="4" w:space="0" w:color="auto"/>
            </w:tcBorders>
          </w:tcPr>
          <w:p w14:paraId="56A66C12" w14:textId="109802B2" w:rsidR="00942B77" w:rsidRPr="003D1929" w:rsidRDefault="00942B77" w:rsidP="00744A19">
            <w:pPr>
              <w:pStyle w:val="paragraph"/>
              <w:spacing w:before="0" w:beforeAutospacing="0" w:after="0" w:afterAutospacing="0"/>
              <w:textAlignment w:val="baseline"/>
              <w:rPr>
                <w:sz w:val="18"/>
                <w:szCs w:val="18"/>
              </w:rPr>
            </w:pPr>
            <w:r w:rsidRPr="003D1929">
              <w:rPr>
                <w:color w:val="000000"/>
                <w:sz w:val="18"/>
                <w:szCs w:val="18"/>
              </w:rPr>
              <w:t>Smurto ir prievartos prevencija</w:t>
            </w:r>
          </w:p>
        </w:tc>
        <w:tc>
          <w:tcPr>
            <w:tcW w:w="1276" w:type="dxa"/>
            <w:tcBorders>
              <w:top w:val="single" w:sz="4" w:space="0" w:color="auto"/>
            </w:tcBorders>
          </w:tcPr>
          <w:p w14:paraId="498CDAA9" w14:textId="1267A6BE" w:rsidR="00942B77" w:rsidRPr="003D1929" w:rsidRDefault="00942B77" w:rsidP="00744A19">
            <w:pPr>
              <w:pStyle w:val="paragraph"/>
              <w:spacing w:before="0" w:beforeAutospacing="0" w:after="0" w:afterAutospacing="0"/>
              <w:textAlignment w:val="baseline"/>
              <w:rPr>
                <w:sz w:val="18"/>
                <w:szCs w:val="18"/>
              </w:rPr>
            </w:pPr>
            <w:r w:rsidRPr="003D1929">
              <w:rPr>
                <w:color w:val="000000"/>
                <w:sz w:val="18"/>
                <w:szCs w:val="18"/>
              </w:rPr>
              <w:t>2</w:t>
            </w:r>
          </w:p>
        </w:tc>
        <w:tc>
          <w:tcPr>
            <w:tcW w:w="850" w:type="dxa"/>
            <w:tcBorders>
              <w:top w:val="single" w:sz="4" w:space="0" w:color="auto"/>
            </w:tcBorders>
          </w:tcPr>
          <w:p w14:paraId="3BAD635B"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05C96B5C" w14:textId="77777777" w:rsidR="00942B77" w:rsidRPr="003D1929" w:rsidRDefault="00942B77" w:rsidP="00744A19">
            <w:pPr>
              <w:pStyle w:val="paragraph"/>
              <w:spacing w:before="0" w:beforeAutospacing="0" w:after="0" w:afterAutospacing="0"/>
              <w:textAlignment w:val="baseline"/>
              <w:rPr>
                <w:color w:val="000000"/>
                <w:sz w:val="18"/>
                <w:szCs w:val="18"/>
              </w:rPr>
            </w:pPr>
          </w:p>
        </w:tc>
        <w:tc>
          <w:tcPr>
            <w:tcW w:w="1843" w:type="dxa"/>
            <w:vMerge/>
            <w:tcBorders>
              <w:left w:val="single" w:sz="4" w:space="0" w:color="auto"/>
              <w:right w:val="single" w:sz="4" w:space="0" w:color="auto"/>
            </w:tcBorders>
          </w:tcPr>
          <w:p w14:paraId="1B285EF9" w14:textId="77777777" w:rsidR="00942B77" w:rsidRPr="003D1929" w:rsidRDefault="00942B77" w:rsidP="00744A19">
            <w:pPr>
              <w:pStyle w:val="paragraph"/>
              <w:spacing w:before="0" w:beforeAutospacing="0" w:after="0" w:afterAutospacing="0"/>
              <w:textAlignment w:val="baseline"/>
              <w:rPr>
                <w:rStyle w:val="normaltextrun"/>
                <w:sz w:val="18"/>
                <w:szCs w:val="18"/>
              </w:rPr>
            </w:pPr>
          </w:p>
        </w:tc>
        <w:tc>
          <w:tcPr>
            <w:tcW w:w="1843" w:type="dxa"/>
            <w:tcBorders>
              <w:top w:val="single" w:sz="4" w:space="0" w:color="auto"/>
              <w:left w:val="single" w:sz="4" w:space="0" w:color="auto"/>
            </w:tcBorders>
          </w:tcPr>
          <w:p w14:paraId="76D032EC" w14:textId="77777777" w:rsidR="00942B77" w:rsidRPr="003D1929" w:rsidRDefault="00942B77" w:rsidP="00744A19">
            <w:pPr>
              <w:pStyle w:val="paragraph"/>
              <w:textAlignment w:val="baseline"/>
              <w:rPr>
                <w:rStyle w:val="normaltextrun"/>
                <w:sz w:val="18"/>
                <w:szCs w:val="18"/>
              </w:rPr>
            </w:pPr>
          </w:p>
        </w:tc>
        <w:tc>
          <w:tcPr>
            <w:tcW w:w="1665" w:type="dxa"/>
            <w:vMerge/>
          </w:tcPr>
          <w:p w14:paraId="2C3E77FA" w14:textId="77777777" w:rsidR="00942B77" w:rsidRPr="003D1929" w:rsidRDefault="00942B77" w:rsidP="00744A19">
            <w:pPr>
              <w:pStyle w:val="paragraph"/>
              <w:textAlignment w:val="baseline"/>
              <w:rPr>
                <w:rStyle w:val="normaltextrun"/>
                <w:sz w:val="18"/>
                <w:szCs w:val="18"/>
              </w:rPr>
            </w:pPr>
          </w:p>
        </w:tc>
      </w:tr>
      <w:tr w:rsidR="00744A19" w:rsidRPr="003D1929" w14:paraId="705B5FA3" w14:textId="77777777" w:rsidTr="00AA6080">
        <w:trPr>
          <w:trHeight w:val="260"/>
        </w:trPr>
        <w:tc>
          <w:tcPr>
            <w:tcW w:w="704" w:type="dxa"/>
            <w:vMerge w:val="restart"/>
          </w:tcPr>
          <w:p w14:paraId="18C35D9A"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t>11.</w:t>
            </w:r>
          </w:p>
        </w:tc>
        <w:tc>
          <w:tcPr>
            <w:tcW w:w="1843" w:type="dxa"/>
            <w:vMerge w:val="restart"/>
          </w:tcPr>
          <w:p w14:paraId="19EAA81A" w14:textId="77777777" w:rsidR="00744A19" w:rsidRPr="003D1929" w:rsidRDefault="00744A19" w:rsidP="00744A19">
            <w:pPr>
              <w:pStyle w:val="paragraph"/>
              <w:spacing w:before="0" w:beforeAutospacing="0" w:after="0" w:afterAutospacing="0"/>
              <w:textAlignment w:val="baseline"/>
              <w:rPr>
                <w:sz w:val="18"/>
                <w:szCs w:val="18"/>
              </w:rPr>
            </w:pPr>
            <w:r w:rsidRPr="003D1929">
              <w:rPr>
                <w:rStyle w:val="normaltextrun"/>
                <w:sz w:val="18"/>
                <w:szCs w:val="18"/>
              </w:rPr>
              <w:t>Saugus ir sveikas asmuo ir bendruomenė</w:t>
            </w:r>
          </w:p>
        </w:tc>
        <w:tc>
          <w:tcPr>
            <w:tcW w:w="1843" w:type="dxa"/>
            <w:vMerge w:val="restart"/>
          </w:tcPr>
          <w:p w14:paraId="5A3FA80A" w14:textId="77777777" w:rsidR="00744A19" w:rsidRPr="003D1929" w:rsidRDefault="00744A19" w:rsidP="00744A19">
            <w:pPr>
              <w:pStyle w:val="paragraph"/>
              <w:spacing w:before="0" w:beforeAutospacing="0" w:after="0" w:afterAutospacing="0"/>
              <w:textAlignment w:val="baseline"/>
              <w:rPr>
                <w:color w:val="000000"/>
                <w:sz w:val="18"/>
                <w:szCs w:val="18"/>
              </w:rPr>
            </w:pPr>
            <w:r w:rsidRPr="003D1929">
              <w:rPr>
                <w:sz w:val="18"/>
                <w:szCs w:val="18"/>
              </w:rPr>
              <w:t>Saugus ir sveikas asmuo ir bendruomenė</w:t>
            </w:r>
          </w:p>
        </w:tc>
        <w:tc>
          <w:tcPr>
            <w:tcW w:w="1984" w:type="dxa"/>
          </w:tcPr>
          <w:p w14:paraId="571E631F" w14:textId="4FFD6847" w:rsidR="00744A19" w:rsidRPr="003D1929" w:rsidRDefault="00744A19" w:rsidP="00744A19">
            <w:pPr>
              <w:pStyle w:val="paragraph"/>
              <w:spacing w:before="0" w:beforeAutospacing="0" w:after="0" w:afterAutospacing="0"/>
              <w:textAlignment w:val="baseline"/>
              <w:rPr>
                <w:sz w:val="18"/>
                <w:szCs w:val="18"/>
              </w:rPr>
            </w:pPr>
            <w:r w:rsidRPr="003D1929">
              <w:rPr>
                <w:color w:val="000000"/>
                <w:sz w:val="18"/>
                <w:szCs w:val="18"/>
              </w:rPr>
              <w:t>Sveikatos stiprinimas</w:t>
            </w:r>
          </w:p>
        </w:tc>
        <w:tc>
          <w:tcPr>
            <w:tcW w:w="1276" w:type="dxa"/>
          </w:tcPr>
          <w:p w14:paraId="43CD6DC9" w14:textId="692E3E3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color w:val="000000"/>
                <w:sz w:val="18"/>
                <w:szCs w:val="18"/>
              </w:rPr>
              <w:t>0,25</w:t>
            </w:r>
          </w:p>
        </w:tc>
        <w:tc>
          <w:tcPr>
            <w:tcW w:w="850" w:type="dxa"/>
          </w:tcPr>
          <w:p w14:paraId="3AF98379" w14:textId="77777777" w:rsidR="00744A19" w:rsidRPr="003D1929" w:rsidRDefault="00744A19" w:rsidP="00744A19">
            <w:pPr>
              <w:pStyle w:val="paragraph"/>
              <w:spacing w:before="0" w:beforeAutospacing="0" w:after="0" w:afterAutospacing="0"/>
              <w:textAlignment w:val="baseline"/>
              <w:rPr>
                <w:rStyle w:val="normaltextru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14:paraId="11358F6D" w14:textId="77777777" w:rsidR="00744A19" w:rsidRPr="003D1929" w:rsidRDefault="00744A19" w:rsidP="00744A19">
            <w:pPr>
              <w:pStyle w:val="paragraph"/>
              <w:textAlignment w:val="baseline"/>
              <w:rPr>
                <w:color w:val="000000"/>
                <w:sz w:val="18"/>
                <w:szCs w:val="18"/>
              </w:rPr>
            </w:pPr>
            <w:r w:rsidRPr="003D1929">
              <w:rPr>
                <w:color w:val="000000"/>
                <w:sz w:val="18"/>
                <w:szCs w:val="18"/>
              </w:rPr>
              <w:t xml:space="preserve">Paaiškina, kodėl svarbu turėti dienos režimo ir sveikatos saugojimo planą, susikuria savo ir paaiškina, kaip sekasi jo laikytis.  Atpažįsta ir pademonstruoja pirmosios pagalbos įgūdžius, esant kvėpavimo sutrikimams, fiksuoja lūžius, pasako pagalbos teikimo algoritmą, bando </w:t>
            </w:r>
            <w:r w:rsidRPr="003D1929">
              <w:rPr>
                <w:color w:val="000000"/>
                <w:sz w:val="18"/>
                <w:szCs w:val="18"/>
              </w:rPr>
              <w:lastRenderedPageBreak/>
              <w:t>daryti dirbtinį kvėpavimą. Paaiškina, kas yra pavojingos ir nežinomos medžiagos, kaip su jomis elgtis, pateikia vaistų, psichoaktyviųjų ir kitų pavojingų medžiagų pavyzdžių (D2.3).</w:t>
            </w:r>
          </w:p>
        </w:tc>
        <w:tc>
          <w:tcPr>
            <w:tcW w:w="1843" w:type="dxa"/>
            <w:vMerge w:val="restart"/>
          </w:tcPr>
          <w:p w14:paraId="4ECC139A" w14:textId="77777777" w:rsidR="00744A19" w:rsidRPr="003D1929" w:rsidRDefault="00744A19" w:rsidP="00744A19">
            <w:pPr>
              <w:pStyle w:val="paragraph"/>
              <w:spacing w:before="0" w:beforeAutospacing="0" w:after="0" w:afterAutospacing="0"/>
              <w:textAlignment w:val="baseline"/>
              <w:rPr>
                <w:rStyle w:val="normaltextrun"/>
                <w:sz w:val="18"/>
                <w:szCs w:val="18"/>
              </w:rPr>
            </w:pPr>
            <w:r w:rsidRPr="003D1929">
              <w:rPr>
                <w:rStyle w:val="normaltextrun"/>
                <w:sz w:val="18"/>
                <w:szCs w:val="18"/>
              </w:rPr>
              <w:lastRenderedPageBreak/>
              <w:t>Komunikavimo;</w:t>
            </w:r>
            <w:r w:rsidRPr="003D1929">
              <w:rPr>
                <w:sz w:val="18"/>
                <w:szCs w:val="18"/>
              </w:rPr>
              <w:t xml:space="preserve"> </w:t>
            </w:r>
            <w:r w:rsidRPr="003D1929">
              <w:rPr>
                <w:rStyle w:val="normaltextrun"/>
                <w:sz w:val="18"/>
                <w:szCs w:val="18"/>
              </w:rPr>
              <w:t>Socialinė, emocinė ir sveikos gyvensenos</w:t>
            </w:r>
          </w:p>
        </w:tc>
        <w:tc>
          <w:tcPr>
            <w:tcW w:w="1843" w:type="dxa"/>
          </w:tcPr>
          <w:p w14:paraId="0618CDF8" w14:textId="5C80444A" w:rsidR="00744A19" w:rsidRPr="003D1929" w:rsidRDefault="00744A19" w:rsidP="00744A19">
            <w:pPr>
              <w:pStyle w:val="paragraph"/>
              <w:textAlignment w:val="baseline"/>
              <w:rPr>
                <w:rStyle w:val="normaltextrun"/>
                <w:sz w:val="18"/>
                <w:szCs w:val="18"/>
              </w:rPr>
            </w:pPr>
            <w:r w:rsidRPr="003D1929">
              <w:rPr>
                <w:color w:val="000000"/>
                <w:sz w:val="18"/>
                <w:szCs w:val="18"/>
              </w:rPr>
              <w:t xml:space="preserve">Sveikatai palanki mityba ir fizinis aktyvumas 1–4 klasėms. Higienos instituto Sveikatos stiprinimo centras </w:t>
            </w:r>
            <w:r w:rsidR="00273021" w:rsidRPr="00E45E8D">
              <w:rPr>
                <w:color w:val="000000"/>
                <w:sz w:val="18"/>
                <w:szCs w:val="18"/>
              </w:rPr>
              <w:t xml:space="preserve">Sveikatai palanki mityba ir fizinis aktyvumas 1–4 klasėms. Higienos instituto Sveikatos stiprinimo centras </w:t>
            </w:r>
            <w:hyperlink r:id="rId22" w:history="1">
              <w:r w:rsidR="00273021" w:rsidRPr="004B2591">
                <w:rPr>
                  <w:rStyle w:val="Hyperlink"/>
                  <w:sz w:val="18"/>
                  <w:szCs w:val="18"/>
                </w:rPr>
                <w:t>https://www.youtube.com/watch?v=9P0ALVpSJjg</w:t>
              </w:r>
            </w:hyperlink>
            <w:r w:rsidR="00273021">
              <w:rPr>
                <w:sz w:val="18"/>
                <w:szCs w:val="18"/>
              </w:rPr>
              <w:t xml:space="preserve"> </w:t>
            </w:r>
            <w:r w:rsidR="00273021">
              <w:rPr>
                <w:color w:val="000000"/>
                <w:sz w:val="18"/>
                <w:szCs w:val="18"/>
              </w:rPr>
              <w:t>*</w:t>
            </w:r>
          </w:p>
        </w:tc>
        <w:tc>
          <w:tcPr>
            <w:tcW w:w="1665" w:type="dxa"/>
            <w:vMerge w:val="restart"/>
          </w:tcPr>
          <w:p w14:paraId="00A26077" w14:textId="44CD81DB" w:rsidR="00744A19" w:rsidRPr="003D1929" w:rsidRDefault="00744A19" w:rsidP="00744A19">
            <w:pPr>
              <w:pStyle w:val="paragraph"/>
              <w:textAlignment w:val="baseline"/>
              <w:rPr>
                <w:rStyle w:val="normaltextrun"/>
                <w:sz w:val="18"/>
                <w:szCs w:val="18"/>
              </w:rPr>
            </w:pPr>
            <w:r w:rsidRPr="003D1929">
              <w:rPr>
                <w:rStyle w:val="normaltextrun"/>
                <w:sz w:val="18"/>
                <w:szCs w:val="18"/>
              </w:rPr>
              <w:t>Gamtamokslinis ugdymas; Technologinis ugdymas; Fizinis ugdymas; Matematinis ugdymas; Informatika; Klasės val.</w:t>
            </w:r>
          </w:p>
        </w:tc>
      </w:tr>
      <w:tr w:rsidR="005C7C1B" w:rsidRPr="003D1929" w14:paraId="5CC57FA8" w14:textId="77777777" w:rsidTr="00AA6080">
        <w:trPr>
          <w:trHeight w:val="260"/>
        </w:trPr>
        <w:tc>
          <w:tcPr>
            <w:tcW w:w="704" w:type="dxa"/>
            <w:vMerge/>
          </w:tcPr>
          <w:p w14:paraId="7C70E912" w14:textId="77777777" w:rsidR="005C7C1B" w:rsidRPr="003D1929" w:rsidRDefault="005C7C1B" w:rsidP="00744A19">
            <w:pPr>
              <w:pStyle w:val="paragraph"/>
              <w:spacing w:before="0" w:beforeAutospacing="0" w:after="0" w:afterAutospacing="0"/>
              <w:textAlignment w:val="baseline"/>
              <w:rPr>
                <w:rStyle w:val="normaltextrun"/>
                <w:sz w:val="18"/>
                <w:szCs w:val="18"/>
              </w:rPr>
            </w:pPr>
          </w:p>
        </w:tc>
        <w:tc>
          <w:tcPr>
            <w:tcW w:w="1843" w:type="dxa"/>
            <w:vMerge/>
          </w:tcPr>
          <w:p w14:paraId="12AA62AF" w14:textId="77777777" w:rsidR="005C7C1B" w:rsidRPr="003D1929" w:rsidRDefault="005C7C1B" w:rsidP="00744A19">
            <w:pPr>
              <w:pStyle w:val="paragraph"/>
              <w:spacing w:before="0" w:beforeAutospacing="0" w:after="0" w:afterAutospacing="0"/>
              <w:textAlignment w:val="baseline"/>
              <w:rPr>
                <w:rStyle w:val="normaltextrun"/>
                <w:sz w:val="18"/>
                <w:szCs w:val="18"/>
              </w:rPr>
            </w:pPr>
          </w:p>
        </w:tc>
        <w:tc>
          <w:tcPr>
            <w:tcW w:w="1843" w:type="dxa"/>
            <w:vMerge/>
          </w:tcPr>
          <w:p w14:paraId="2D9892E4" w14:textId="77777777" w:rsidR="005C7C1B" w:rsidRPr="003D1929" w:rsidRDefault="005C7C1B" w:rsidP="00744A19">
            <w:pPr>
              <w:pStyle w:val="paragraph"/>
              <w:spacing w:before="0" w:beforeAutospacing="0" w:after="0" w:afterAutospacing="0"/>
              <w:textAlignment w:val="baseline"/>
              <w:rPr>
                <w:sz w:val="18"/>
                <w:szCs w:val="18"/>
              </w:rPr>
            </w:pPr>
          </w:p>
        </w:tc>
        <w:tc>
          <w:tcPr>
            <w:tcW w:w="1984" w:type="dxa"/>
            <w:vMerge w:val="restart"/>
          </w:tcPr>
          <w:p w14:paraId="5147FAF6" w14:textId="0F570753" w:rsidR="005C7C1B" w:rsidRPr="003D1929" w:rsidRDefault="005C7C1B" w:rsidP="00744A19">
            <w:pPr>
              <w:pStyle w:val="paragraph"/>
              <w:spacing w:before="0" w:beforeAutospacing="0" w:after="0" w:afterAutospacing="0"/>
              <w:textAlignment w:val="baseline"/>
              <w:rPr>
                <w:sz w:val="18"/>
                <w:szCs w:val="18"/>
              </w:rPr>
            </w:pPr>
            <w:r w:rsidRPr="003D1929">
              <w:rPr>
                <w:color w:val="000000"/>
                <w:sz w:val="18"/>
                <w:szCs w:val="18"/>
              </w:rPr>
              <w:t>Savirūpa, slauga ir pirmoji pagalba</w:t>
            </w:r>
          </w:p>
        </w:tc>
        <w:tc>
          <w:tcPr>
            <w:tcW w:w="1276" w:type="dxa"/>
            <w:vMerge w:val="restart"/>
          </w:tcPr>
          <w:p w14:paraId="517389CE" w14:textId="34CF92F4" w:rsidR="005C7C1B" w:rsidRPr="003D1929" w:rsidRDefault="005C7C1B" w:rsidP="00744A19">
            <w:pPr>
              <w:pStyle w:val="paragraph"/>
              <w:spacing w:before="0" w:beforeAutospacing="0" w:after="0" w:afterAutospacing="0"/>
              <w:textAlignment w:val="baseline"/>
              <w:rPr>
                <w:sz w:val="18"/>
                <w:szCs w:val="18"/>
              </w:rPr>
            </w:pPr>
            <w:r w:rsidRPr="003D1929">
              <w:rPr>
                <w:color w:val="000000"/>
                <w:sz w:val="18"/>
                <w:szCs w:val="18"/>
              </w:rPr>
              <w:t>0,25</w:t>
            </w:r>
          </w:p>
        </w:tc>
        <w:tc>
          <w:tcPr>
            <w:tcW w:w="850" w:type="dxa"/>
            <w:vMerge w:val="restart"/>
          </w:tcPr>
          <w:p w14:paraId="587A86E4" w14:textId="77777777" w:rsidR="005C7C1B" w:rsidRPr="003D1929" w:rsidRDefault="005C7C1B" w:rsidP="00744A19">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F95B79C" w14:textId="77777777" w:rsidR="005C7C1B" w:rsidRPr="003D1929" w:rsidRDefault="005C7C1B" w:rsidP="00744A19">
            <w:pPr>
              <w:pStyle w:val="paragraph"/>
              <w:textAlignment w:val="baseline"/>
              <w:rPr>
                <w:color w:val="000000"/>
                <w:sz w:val="18"/>
                <w:szCs w:val="18"/>
              </w:rPr>
            </w:pPr>
          </w:p>
        </w:tc>
        <w:tc>
          <w:tcPr>
            <w:tcW w:w="1843" w:type="dxa"/>
            <w:vMerge/>
          </w:tcPr>
          <w:p w14:paraId="5DB1D342" w14:textId="77777777" w:rsidR="005C7C1B" w:rsidRPr="003D1929" w:rsidRDefault="005C7C1B" w:rsidP="00744A19">
            <w:pPr>
              <w:pStyle w:val="paragraph"/>
              <w:spacing w:before="0" w:beforeAutospacing="0" w:after="0" w:afterAutospacing="0"/>
              <w:textAlignment w:val="baseline"/>
              <w:rPr>
                <w:rStyle w:val="normaltextrun"/>
                <w:sz w:val="18"/>
                <w:szCs w:val="18"/>
              </w:rPr>
            </w:pPr>
          </w:p>
        </w:tc>
        <w:tc>
          <w:tcPr>
            <w:tcW w:w="1843" w:type="dxa"/>
          </w:tcPr>
          <w:p w14:paraId="0A0260EC" w14:textId="32662127" w:rsidR="005C7C1B" w:rsidRPr="003D1929" w:rsidRDefault="005C7C1B" w:rsidP="00744A19">
            <w:pPr>
              <w:pStyle w:val="paragraph"/>
              <w:textAlignment w:val="baseline"/>
              <w:rPr>
                <w:rStyle w:val="normaltextrun"/>
                <w:sz w:val="18"/>
                <w:szCs w:val="18"/>
              </w:rPr>
            </w:pPr>
            <w:r w:rsidRPr="003D1929">
              <w:rPr>
                <w:color w:val="000000"/>
                <w:sz w:val="18"/>
                <w:szCs w:val="18"/>
              </w:rPr>
              <w:t xml:space="preserve">Atpažinti užspringusį ir mokytis suteikti užspringusiam pagalbą. Karaliaus Mindaugo profesinio mokymo centras </w:t>
            </w:r>
            <w:hyperlink r:id="rId23" w:history="1">
              <w:r w:rsidRPr="003D1929">
                <w:rPr>
                  <w:rStyle w:val="Hyperlink"/>
                  <w:sz w:val="18"/>
                  <w:szCs w:val="18"/>
                </w:rPr>
                <w:t>https://www.youtube.com/watch?v=THQSXDUyMQ0&amp;t=30s</w:t>
              </w:r>
            </w:hyperlink>
            <w:r w:rsidRPr="003D1929">
              <w:rPr>
                <w:color w:val="000000"/>
                <w:sz w:val="18"/>
                <w:szCs w:val="18"/>
              </w:rPr>
              <w:t xml:space="preserve"> </w:t>
            </w:r>
            <w:r>
              <w:rPr>
                <w:color w:val="000000"/>
                <w:sz w:val="18"/>
                <w:szCs w:val="18"/>
              </w:rPr>
              <w:t>*</w:t>
            </w:r>
          </w:p>
        </w:tc>
        <w:tc>
          <w:tcPr>
            <w:tcW w:w="1665" w:type="dxa"/>
            <w:vMerge/>
          </w:tcPr>
          <w:p w14:paraId="184CFE53" w14:textId="77777777" w:rsidR="005C7C1B" w:rsidRPr="003D1929" w:rsidRDefault="005C7C1B" w:rsidP="00744A19">
            <w:pPr>
              <w:pStyle w:val="paragraph"/>
              <w:textAlignment w:val="baseline"/>
              <w:rPr>
                <w:rStyle w:val="normaltextrun"/>
                <w:sz w:val="18"/>
                <w:szCs w:val="18"/>
              </w:rPr>
            </w:pPr>
          </w:p>
        </w:tc>
      </w:tr>
      <w:tr w:rsidR="005C7C1B" w:rsidRPr="003D1929" w14:paraId="74DBE5C2" w14:textId="77777777" w:rsidTr="00AA6080">
        <w:trPr>
          <w:trHeight w:val="260"/>
        </w:trPr>
        <w:tc>
          <w:tcPr>
            <w:tcW w:w="704" w:type="dxa"/>
            <w:vMerge/>
          </w:tcPr>
          <w:p w14:paraId="1CA71415"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50BA2D4A"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11684A8D" w14:textId="77777777" w:rsidR="005C7C1B" w:rsidRPr="003D1929" w:rsidRDefault="005C7C1B" w:rsidP="005C7C1B">
            <w:pPr>
              <w:pStyle w:val="paragraph"/>
              <w:spacing w:before="0" w:beforeAutospacing="0" w:after="0" w:afterAutospacing="0"/>
              <w:textAlignment w:val="baseline"/>
              <w:rPr>
                <w:sz w:val="18"/>
                <w:szCs w:val="18"/>
              </w:rPr>
            </w:pPr>
          </w:p>
        </w:tc>
        <w:tc>
          <w:tcPr>
            <w:tcW w:w="1984" w:type="dxa"/>
            <w:vMerge/>
          </w:tcPr>
          <w:p w14:paraId="6900AE74" w14:textId="77777777" w:rsidR="005C7C1B" w:rsidRPr="003D1929" w:rsidRDefault="005C7C1B" w:rsidP="005C7C1B">
            <w:pPr>
              <w:pStyle w:val="paragraph"/>
              <w:spacing w:before="0" w:beforeAutospacing="0" w:after="0" w:afterAutospacing="0"/>
              <w:textAlignment w:val="baseline"/>
              <w:rPr>
                <w:color w:val="000000"/>
                <w:sz w:val="18"/>
                <w:szCs w:val="18"/>
              </w:rPr>
            </w:pPr>
          </w:p>
        </w:tc>
        <w:tc>
          <w:tcPr>
            <w:tcW w:w="1276" w:type="dxa"/>
            <w:vMerge/>
          </w:tcPr>
          <w:p w14:paraId="5A3190EC" w14:textId="77777777" w:rsidR="005C7C1B" w:rsidRPr="003D1929" w:rsidRDefault="005C7C1B" w:rsidP="005C7C1B">
            <w:pPr>
              <w:pStyle w:val="paragraph"/>
              <w:spacing w:before="0" w:beforeAutospacing="0" w:after="0" w:afterAutospacing="0"/>
              <w:textAlignment w:val="baseline"/>
              <w:rPr>
                <w:color w:val="000000"/>
                <w:sz w:val="18"/>
                <w:szCs w:val="18"/>
              </w:rPr>
            </w:pPr>
          </w:p>
        </w:tc>
        <w:tc>
          <w:tcPr>
            <w:tcW w:w="850" w:type="dxa"/>
            <w:vMerge/>
          </w:tcPr>
          <w:p w14:paraId="3A91A672"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00AB2ECC" w14:textId="77777777" w:rsidR="005C7C1B" w:rsidRPr="003D1929" w:rsidRDefault="005C7C1B" w:rsidP="005C7C1B">
            <w:pPr>
              <w:pStyle w:val="paragraph"/>
              <w:textAlignment w:val="baseline"/>
              <w:rPr>
                <w:color w:val="000000"/>
                <w:sz w:val="18"/>
                <w:szCs w:val="18"/>
              </w:rPr>
            </w:pPr>
          </w:p>
        </w:tc>
        <w:tc>
          <w:tcPr>
            <w:tcW w:w="1843" w:type="dxa"/>
            <w:vMerge/>
          </w:tcPr>
          <w:p w14:paraId="422EF13F"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tcPr>
          <w:p w14:paraId="1DE9CD04" w14:textId="2C788D25" w:rsidR="005C7C1B" w:rsidRPr="003D1929" w:rsidRDefault="005C7C1B" w:rsidP="005C7C1B">
            <w:pPr>
              <w:pStyle w:val="paragraph"/>
              <w:textAlignment w:val="baseline"/>
              <w:rPr>
                <w:color w:val="000000"/>
                <w:sz w:val="18"/>
                <w:szCs w:val="18"/>
              </w:rPr>
            </w:pPr>
            <w:r w:rsidRPr="00EB0CA9">
              <w:rPr>
                <w:sz w:val="18"/>
                <w:szCs w:val="18"/>
                <w:lang w:val="en-LT"/>
              </w:rPr>
              <w:t>Metodinis leidinys „Pirmosios pagalbos teikimo vadovas“</w:t>
            </w:r>
            <w:r>
              <w:rPr>
                <w:sz w:val="18"/>
                <w:szCs w:val="18"/>
                <w:lang w:val="en-LT"/>
              </w:rPr>
              <w:t xml:space="preserve">. </w:t>
            </w:r>
            <w:r w:rsidRPr="00EB0CA9">
              <w:rPr>
                <w:sz w:val="18"/>
                <w:szCs w:val="18"/>
                <w:lang w:val="en-LT"/>
              </w:rPr>
              <w:t>Lietuvos kariuomenės dr. Jono Basanavičiaus karo medicinos tarnyba</w:t>
            </w:r>
            <w:r>
              <w:rPr>
                <w:sz w:val="18"/>
                <w:szCs w:val="18"/>
                <w:lang w:val="en-LT"/>
              </w:rPr>
              <w:t xml:space="preserve"> </w:t>
            </w:r>
            <w:hyperlink r:id="rId24" w:history="1">
              <w:r w:rsidRPr="00BD57CF">
                <w:rPr>
                  <w:rStyle w:val="Hyperlink"/>
                  <w:sz w:val="18"/>
                  <w:szCs w:val="18"/>
                  <w:lang w:val="en-LT"/>
                </w:rPr>
                <w:t>https://emokykla.lt/metodine-medziaga/medziaga/perziura/309</w:t>
              </w:r>
            </w:hyperlink>
            <w:r>
              <w:rPr>
                <w:sz w:val="18"/>
                <w:szCs w:val="18"/>
                <w:lang w:val="en-LT"/>
              </w:rPr>
              <w:t xml:space="preserve"> </w:t>
            </w:r>
            <w:r w:rsidR="00347915">
              <w:rPr>
                <w:color w:val="000000"/>
                <w:sz w:val="18"/>
                <w:szCs w:val="18"/>
              </w:rPr>
              <w:t>*</w:t>
            </w:r>
          </w:p>
        </w:tc>
        <w:tc>
          <w:tcPr>
            <w:tcW w:w="1665" w:type="dxa"/>
            <w:vMerge/>
          </w:tcPr>
          <w:p w14:paraId="2D6ACA34" w14:textId="77777777" w:rsidR="005C7C1B" w:rsidRPr="003D1929" w:rsidRDefault="005C7C1B" w:rsidP="005C7C1B">
            <w:pPr>
              <w:pStyle w:val="paragraph"/>
              <w:textAlignment w:val="baseline"/>
              <w:rPr>
                <w:rStyle w:val="normaltextrun"/>
                <w:sz w:val="18"/>
                <w:szCs w:val="18"/>
              </w:rPr>
            </w:pPr>
          </w:p>
        </w:tc>
      </w:tr>
      <w:tr w:rsidR="005C7C1B" w:rsidRPr="003D1929" w14:paraId="76A6DDF8" w14:textId="77777777" w:rsidTr="00AA6080">
        <w:trPr>
          <w:trHeight w:val="260"/>
        </w:trPr>
        <w:tc>
          <w:tcPr>
            <w:tcW w:w="704" w:type="dxa"/>
            <w:vMerge/>
          </w:tcPr>
          <w:p w14:paraId="1FBF3124"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04CCF525"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45E52F5C" w14:textId="77777777" w:rsidR="005C7C1B" w:rsidRPr="003D1929" w:rsidRDefault="005C7C1B" w:rsidP="005C7C1B">
            <w:pPr>
              <w:pStyle w:val="paragraph"/>
              <w:spacing w:before="0" w:beforeAutospacing="0" w:after="0" w:afterAutospacing="0"/>
              <w:textAlignment w:val="baseline"/>
              <w:rPr>
                <w:sz w:val="18"/>
                <w:szCs w:val="18"/>
              </w:rPr>
            </w:pPr>
          </w:p>
        </w:tc>
        <w:tc>
          <w:tcPr>
            <w:tcW w:w="1984" w:type="dxa"/>
          </w:tcPr>
          <w:p w14:paraId="0456A8A1" w14:textId="71F4CDFF"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Prevencija</w:t>
            </w:r>
          </w:p>
        </w:tc>
        <w:tc>
          <w:tcPr>
            <w:tcW w:w="1276" w:type="dxa"/>
          </w:tcPr>
          <w:p w14:paraId="0B8FD18D" w14:textId="3BECB8CA"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0,25</w:t>
            </w:r>
          </w:p>
        </w:tc>
        <w:tc>
          <w:tcPr>
            <w:tcW w:w="850" w:type="dxa"/>
          </w:tcPr>
          <w:p w14:paraId="2766D661"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2F3B1E02" w14:textId="77777777" w:rsidR="005C7C1B" w:rsidRPr="003D1929" w:rsidRDefault="005C7C1B" w:rsidP="005C7C1B">
            <w:pPr>
              <w:pStyle w:val="paragraph"/>
              <w:textAlignment w:val="baseline"/>
              <w:rPr>
                <w:color w:val="000000"/>
                <w:sz w:val="18"/>
                <w:szCs w:val="18"/>
              </w:rPr>
            </w:pPr>
          </w:p>
        </w:tc>
        <w:tc>
          <w:tcPr>
            <w:tcW w:w="1843" w:type="dxa"/>
            <w:vMerge/>
          </w:tcPr>
          <w:p w14:paraId="09FAF33E"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tcPr>
          <w:p w14:paraId="7B52540E" w14:textId="5B3918FC" w:rsidR="005C7C1B" w:rsidRPr="003D1929" w:rsidRDefault="005C7C1B" w:rsidP="005C7C1B">
            <w:pPr>
              <w:pStyle w:val="paragraph"/>
              <w:textAlignment w:val="baseline"/>
              <w:rPr>
                <w:rStyle w:val="normaltextrun"/>
                <w:sz w:val="18"/>
                <w:szCs w:val="18"/>
              </w:rPr>
            </w:pPr>
            <w:r w:rsidRPr="00E45E8D">
              <w:rPr>
                <w:color w:val="000000"/>
                <w:sz w:val="18"/>
                <w:szCs w:val="18"/>
              </w:rPr>
              <w:t xml:space="preserve">Lytinis brendimas 1–4 klasėms. Higienos instituto Sveikatos stiprinimo centras </w:t>
            </w:r>
            <w:hyperlink r:id="rId25" w:history="1">
              <w:r w:rsidRPr="004B2591">
                <w:rPr>
                  <w:rStyle w:val="Hyperlink"/>
                  <w:sz w:val="18"/>
                  <w:szCs w:val="18"/>
                </w:rPr>
                <w:t>https://www.youtube.com/watch?v=mCmdWOxNIDI</w:t>
              </w:r>
            </w:hyperlink>
            <w:r>
              <w:rPr>
                <w:sz w:val="18"/>
                <w:szCs w:val="18"/>
              </w:rPr>
              <w:t xml:space="preserve"> *</w:t>
            </w:r>
          </w:p>
        </w:tc>
        <w:tc>
          <w:tcPr>
            <w:tcW w:w="1665" w:type="dxa"/>
            <w:vMerge/>
          </w:tcPr>
          <w:p w14:paraId="206FA8AE" w14:textId="77777777" w:rsidR="005C7C1B" w:rsidRPr="003D1929" w:rsidRDefault="005C7C1B" w:rsidP="005C7C1B">
            <w:pPr>
              <w:pStyle w:val="paragraph"/>
              <w:textAlignment w:val="baseline"/>
              <w:rPr>
                <w:rStyle w:val="normaltextrun"/>
                <w:sz w:val="18"/>
                <w:szCs w:val="18"/>
              </w:rPr>
            </w:pPr>
          </w:p>
        </w:tc>
      </w:tr>
      <w:tr w:rsidR="005C7C1B" w:rsidRPr="003D1929" w14:paraId="4DFD5B0E" w14:textId="77777777" w:rsidTr="00AA6080">
        <w:trPr>
          <w:trHeight w:val="260"/>
        </w:trPr>
        <w:tc>
          <w:tcPr>
            <w:tcW w:w="704" w:type="dxa"/>
            <w:vMerge/>
          </w:tcPr>
          <w:p w14:paraId="7A9E6D39"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2AD126C2"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34C8AE7A" w14:textId="77777777" w:rsidR="005C7C1B" w:rsidRPr="003D1929" w:rsidRDefault="005C7C1B" w:rsidP="005C7C1B">
            <w:pPr>
              <w:pStyle w:val="paragraph"/>
              <w:spacing w:before="0" w:beforeAutospacing="0" w:after="0" w:afterAutospacing="0"/>
              <w:textAlignment w:val="baseline"/>
              <w:rPr>
                <w:sz w:val="18"/>
                <w:szCs w:val="18"/>
              </w:rPr>
            </w:pPr>
          </w:p>
        </w:tc>
        <w:tc>
          <w:tcPr>
            <w:tcW w:w="1984" w:type="dxa"/>
          </w:tcPr>
          <w:p w14:paraId="11DA5B89" w14:textId="757360E4"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Pagalbos poreikio tyrimas</w:t>
            </w:r>
          </w:p>
        </w:tc>
        <w:tc>
          <w:tcPr>
            <w:tcW w:w="1276" w:type="dxa"/>
          </w:tcPr>
          <w:p w14:paraId="00F648C0" w14:textId="7DFE069F"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0,25</w:t>
            </w:r>
          </w:p>
        </w:tc>
        <w:tc>
          <w:tcPr>
            <w:tcW w:w="850" w:type="dxa"/>
          </w:tcPr>
          <w:p w14:paraId="0351A726"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6E861586" w14:textId="77777777" w:rsidR="005C7C1B" w:rsidRPr="003D1929" w:rsidRDefault="005C7C1B" w:rsidP="005C7C1B">
            <w:pPr>
              <w:pStyle w:val="paragraph"/>
              <w:textAlignment w:val="baseline"/>
              <w:rPr>
                <w:color w:val="000000"/>
                <w:sz w:val="18"/>
                <w:szCs w:val="18"/>
              </w:rPr>
            </w:pPr>
          </w:p>
        </w:tc>
        <w:tc>
          <w:tcPr>
            <w:tcW w:w="1843" w:type="dxa"/>
            <w:vMerge/>
          </w:tcPr>
          <w:p w14:paraId="28F4AE47"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tcPr>
          <w:p w14:paraId="4DCE96DC" w14:textId="77777777" w:rsidR="005C7C1B" w:rsidRPr="003D1929" w:rsidRDefault="005C7C1B" w:rsidP="005C7C1B">
            <w:pPr>
              <w:pStyle w:val="paragraph"/>
              <w:textAlignment w:val="baseline"/>
              <w:rPr>
                <w:rStyle w:val="normaltextrun"/>
                <w:sz w:val="18"/>
                <w:szCs w:val="18"/>
              </w:rPr>
            </w:pPr>
          </w:p>
        </w:tc>
        <w:tc>
          <w:tcPr>
            <w:tcW w:w="1665" w:type="dxa"/>
            <w:vMerge/>
          </w:tcPr>
          <w:p w14:paraId="097E5130" w14:textId="77777777" w:rsidR="005C7C1B" w:rsidRPr="003D1929" w:rsidRDefault="005C7C1B" w:rsidP="005C7C1B">
            <w:pPr>
              <w:pStyle w:val="paragraph"/>
              <w:textAlignment w:val="baseline"/>
              <w:rPr>
                <w:rStyle w:val="normaltextrun"/>
                <w:sz w:val="18"/>
                <w:szCs w:val="18"/>
              </w:rPr>
            </w:pPr>
          </w:p>
        </w:tc>
      </w:tr>
      <w:tr w:rsidR="005C7C1B" w:rsidRPr="003D1929" w14:paraId="223AEF29" w14:textId="77777777" w:rsidTr="00AA6080">
        <w:trPr>
          <w:trHeight w:val="260"/>
        </w:trPr>
        <w:tc>
          <w:tcPr>
            <w:tcW w:w="704" w:type="dxa"/>
            <w:vMerge/>
          </w:tcPr>
          <w:p w14:paraId="0B9AFFE8"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54581643"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525ADDE8" w14:textId="77777777" w:rsidR="005C7C1B" w:rsidRPr="003D1929" w:rsidRDefault="005C7C1B" w:rsidP="005C7C1B">
            <w:pPr>
              <w:pStyle w:val="paragraph"/>
              <w:spacing w:before="0" w:beforeAutospacing="0" w:after="0" w:afterAutospacing="0"/>
              <w:textAlignment w:val="baseline"/>
              <w:rPr>
                <w:sz w:val="18"/>
                <w:szCs w:val="18"/>
              </w:rPr>
            </w:pPr>
          </w:p>
        </w:tc>
        <w:tc>
          <w:tcPr>
            <w:tcW w:w="1984" w:type="dxa"/>
          </w:tcPr>
          <w:p w14:paraId="02FFF7C2" w14:textId="6057CBCE"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Pasiruošimas įgyvendinti poreikį</w:t>
            </w:r>
          </w:p>
        </w:tc>
        <w:tc>
          <w:tcPr>
            <w:tcW w:w="1276" w:type="dxa"/>
          </w:tcPr>
          <w:p w14:paraId="30D08539" w14:textId="651437C3"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0,25</w:t>
            </w:r>
          </w:p>
        </w:tc>
        <w:tc>
          <w:tcPr>
            <w:tcW w:w="850" w:type="dxa"/>
          </w:tcPr>
          <w:p w14:paraId="4A93BAF1"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20779B3A" w14:textId="77777777" w:rsidR="005C7C1B" w:rsidRPr="003D1929" w:rsidRDefault="005C7C1B" w:rsidP="005C7C1B">
            <w:pPr>
              <w:pStyle w:val="paragraph"/>
              <w:textAlignment w:val="baseline"/>
              <w:rPr>
                <w:color w:val="000000"/>
                <w:sz w:val="18"/>
                <w:szCs w:val="18"/>
              </w:rPr>
            </w:pPr>
          </w:p>
        </w:tc>
        <w:tc>
          <w:tcPr>
            <w:tcW w:w="1843" w:type="dxa"/>
            <w:vMerge/>
          </w:tcPr>
          <w:p w14:paraId="278AB439"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tcPr>
          <w:p w14:paraId="0F30B25F" w14:textId="77777777" w:rsidR="005C7C1B" w:rsidRPr="003D1929" w:rsidRDefault="005C7C1B" w:rsidP="005C7C1B">
            <w:pPr>
              <w:pStyle w:val="paragraph"/>
              <w:textAlignment w:val="baseline"/>
              <w:rPr>
                <w:rStyle w:val="normaltextrun"/>
                <w:sz w:val="18"/>
                <w:szCs w:val="18"/>
              </w:rPr>
            </w:pPr>
          </w:p>
        </w:tc>
        <w:tc>
          <w:tcPr>
            <w:tcW w:w="1665" w:type="dxa"/>
            <w:vMerge/>
          </w:tcPr>
          <w:p w14:paraId="5A379ACF" w14:textId="77777777" w:rsidR="005C7C1B" w:rsidRPr="003D1929" w:rsidRDefault="005C7C1B" w:rsidP="005C7C1B">
            <w:pPr>
              <w:pStyle w:val="paragraph"/>
              <w:textAlignment w:val="baseline"/>
              <w:rPr>
                <w:rStyle w:val="normaltextrun"/>
                <w:sz w:val="18"/>
                <w:szCs w:val="18"/>
              </w:rPr>
            </w:pPr>
          </w:p>
        </w:tc>
      </w:tr>
      <w:tr w:rsidR="005C7C1B" w:rsidRPr="003D1929" w14:paraId="4B505956" w14:textId="77777777" w:rsidTr="00AA6080">
        <w:trPr>
          <w:trHeight w:val="260"/>
        </w:trPr>
        <w:tc>
          <w:tcPr>
            <w:tcW w:w="704" w:type="dxa"/>
            <w:vMerge/>
          </w:tcPr>
          <w:p w14:paraId="49F5CA51"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755F57C5"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65B7124E" w14:textId="77777777" w:rsidR="005C7C1B" w:rsidRPr="003D1929" w:rsidRDefault="005C7C1B" w:rsidP="005C7C1B">
            <w:pPr>
              <w:pStyle w:val="paragraph"/>
              <w:spacing w:before="0" w:beforeAutospacing="0" w:after="0" w:afterAutospacing="0"/>
              <w:textAlignment w:val="baseline"/>
              <w:rPr>
                <w:sz w:val="18"/>
                <w:szCs w:val="18"/>
              </w:rPr>
            </w:pPr>
          </w:p>
        </w:tc>
        <w:tc>
          <w:tcPr>
            <w:tcW w:w="1984" w:type="dxa"/>
          </w:tcPr>
          <w:p w14:paraId="3B463033" w14:textId="100D7EE8"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Projekto įgyvendinimas</w:t>
            </w:r>
          </w:p>
        </w:tc>
        <w:tc>
          <w:tcPr>
            <w:tcW w:w="1276" w:type="dxa"/>
          </w:tcPr>
          <w:p w14:paraId="0EB3E3A8" w14:textId="17D002C0"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0,25</w:t>
            </w:r>
          </w:p>
        </w:tc>
        <w:tc>
          <w:tcPr>
            <w:tcW w:w="850" w:type="dxa"/>
          </w:tcPr>
          <w:p w14:paraId="26315051"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4CE2F450" w14:textId="77777777" w:rsidR="005C7C1B" w:rsidRPr="003D1929" w:rsidRDefault="005C7C1B" w:rsidP="005C7C1B">
            <w:pPr>
              <w:pStyle w:val="paragraph"/>
              <w:textAlignment w:val="baseline"/>
              <w:rPr>
                <w:color w:val="000000"/>
                <w:sz w:val="18"/>
                <w:szCs w:val="18"/>
              </w:rPr>
            </w:pPr>
          </w:p>
        </w:tc>
        <w:tc>
          <w:tcPr>
            <w:tcW w:w="1843" w:type="dxa"/>
            <w:vMerge/>
          </w:tcPr>
          <w:p w14:paraId="39C38671"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tcPr>
          <w:p w14:paraId="1D096DAD" w14:textId="77777777" w:rsidR="005C7C1B" w:rsidRPr="003D1929" w:rsidRDefault="005C7C1B" w:rsidP="005C7C1B">
            <w:pPr>
              <w:pStyle w:val="paragraph"/>
              <w:textAlignment w:val="baseline"/>
              <w:rPr>
                <w:rStyle w:val="normaltextrun"/>
                <w:sz w:val="18"/>
                <w:szCs w:val="18"/>
              </w:rPr>
            </w:pPr>
          </w:p>
        </w:tc>
        <w:tc>
          <w:tcPr>
            <w:tcW w:w="1665" w:type="dxa"/>
            <w:vMerge/>
          </w:tcPr>
          <w:p w14:paraId="0DC14A69" w14:textId="77777777" w:rsidR="005C7C1B" w:rsidRPr="003D1929" w:rsidRDefault="005C7C1B" w:rsidP="005C7C1B">
            <w:pPr>
              <w:pStyle w:val="paragraph"/>
              <w:textAlignment w:val="baseline"/>
              <w:rPr>
                <w:rStyle w:val="normaltextrun"/>
                <w:sz w:val="18"/>
                <w:szCs w:val="18"/>
              </w:rPr>
            </w:pPr>
          </w:p>
        </w:tc>
      </w:tr>
      <w:tr w:rsidR="005C7C1B" w:rsidRPr="003D1929" w14:paraId="4AC1D3E1" w14:textId="77777777" w:rsidTr="00AA6080">
        <w:trPr>
          <w:trHeight w:val="260"/>
        </w:trPr>
        <w:tc>
          <w:tcPr>
            <w:tcW w:w="704" w:type="dxa"/>
            <w:vMerge/>
          </w:tcPr>
          <w:p w14:paraId="6480251C"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231CA074"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1C445098" w14:textId="77777777" w:rsidR="005C7C1B" w:rsidRPr="003D1929" w:rsidRDefault="005C7C1B" w:rsidP="005C7C1B">
            <w:pPr>
              <w:pStyle w:val="paragraph"/>
              <w:spacing w:before="0" w:beforeAutospacing="0" w:after="0" w:afterAutospacing="0"/>
              <w:textAlignment w:val="baseline"/>
              <w:rPr>
                <w:sz w:val="18"/>
                <w:szCs w:val="18"/>
              </w:rPr>
            </w:pPr>
          </w:p>
        </w:tc>
        <w:tc>
          <w:tcPr>
            <w:tcW w:w="1984" w:type="dxa"/>
          </w:tcPr>
          <w:p w14:paraId="03D49184" w14:textId="62808E65"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Refleksija</w:t>
            </w:r>
          </w:p>
        </w:tc>
        <w:tc>
          <w:tcPr>
            <w:tcW w:w="1276" w:type="dxa"/>
          </w:tcPr>
          <w:p w14:paraId="0CDF3492" w14:textId="5264446F"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0,25</w:t>
            </w:r>
          </w:p>
        </w:tc>
        <w:tc>
          <w:tcPr>
            <w:tcW w:w="850" w:type="dxa"/>
          </w:tcPr>
          <w:p w14:paraId="69F080AE"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right w:val="single" w:sz="4" w:space="0" w:color="auto"/>
            </w:tcBorders>
            <w:shd w:val="clear" w:color="auto" w:fill="auto"/>
          </w:tcPr>
          <w:p w14:paraId="4A858387" w14:textId="77777777" w:rsidR="005C7C1B" w:rsidRPr="003D1929" w:rsidRDefault="005C7C1B" w:rsidP="005C7C1B">
            <w:pPr>
              <w:pStyle w:val="paragraph"/>
              <w:textAlignment w:val="baseline"/>
              <w:rPr>
                <w:color w:val="000000"/>
                <w:sz w:val="18"/>
                <w:szCs w:val="18"/>
              </w:rPr>
            </w:pPr>
          </w:p>
        </w:tc>
        <w:tc>
          <w:tcPr>
            <w:tcW w:w="1843" w:type="dxa"/>
            <w:vMerge/>
          </w:tcPr>
          <w:p w14:paraId="7F13B698"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tcPr>
          <w:p w14:paraId="3250DC48" w14:textId="77777777" w:rsidR="005C7C1B" w:rsidRPr="003D1929" w:rsidRDefault="005C7C1B" w:rsidP="005C7C1B">
            <w:pPr>
              <w:pStyle w:val="paragraph"/>
              <w:textAlignment w:val="baseline"/>
              <w:rPr>
                <w:rStyle w:val="normaltextrun"/>
                <w:sz w:val="18"/>
                <w:szCs w:val="18"/>
              </w:rPr>
            </w:pPr>
          </w:p>
        </w:tc>
        <w:tc>
          <w:tcPr>
            <w:tcW w:w="1665" w:type="dxa"/>
            <w:vMerge/>
          </w:tcPr>
          <w:p w14:paraId="631F81C2" w14:textId="77777777" w:rsidR="005C7C1B" w:rsidRPr="003D1929" w:rsidRDefault="005C7C1B" w:rsidP="005C7C1B">
            <w:pPr>
              <w:pStyle w:val="paragraph"/>
              <w:textAlignment w:val="baseline"/>
              <w:rPr>
                <w:rStyle w:val="normaltextrun"/>
                <w:sz w:val="18"/>
                <w:szCs w:val="18"/>
              </w:rPr>
            </w:pPr>
          </w:p>
        </w:tc>
      </w:tr>
      <w:tr w:rsidR="005C7C1B" w:rsidRPr="003D1929" w14:paraId="7933E8CA" w14:textId="77777777" w:rsidTr="00AA6080">
        <w:trPr>
          <w:trHeight w:val="260"/>
        </w:trPr>
        <w:tc>
          <w:tcPr>
            <w:tcW w:w="704" w:type="dxa"/>
            <w:vMerge/>
          </w:tcPr>
          <w:p w14:paraId="08EA47DE"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1ED3BD0F"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Pr>
          <w:p w14:paraId="3C089EC6" w14:textId="77777777" w:rsidR="005C7C1B" w:rsidRPr="003D1929" w:rsidRDefault="005C7C1B" w:rsidP="005C7C1B">
            <w:pPr>
              <w:pStyle w:val="paragraph"/>
              <w:spacing w:before="0" w:beforeAutospacing="0" w:after="0" w:afterAutospacing="0"/>
              <w:textAlignment w:val="baseline"/>
              <w:rPr>
                <w:sz w:val="18"/>
                <w:szCs w:val="18"/>
              </w:rPr>
            </w:pPr>
          </w:p>
        </w:tc>
        <w:tc>
          <w:tcPr>
            <w:tcW w:w="1984" w:type="dxa"/>
          </w:tcPr>
          <w:p w14:paraId="31BFDFDB" w14:textId="47C29111"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 xml:space="preserve">Pristatymas bendruomenei </w:t>
            </w:r>
          </w:p>
        </w:tc>
        <w:tc>
          <w:tcPr>
            <w:tcW w:w="1276" w:type="dxa"/>
          </w:tcPr>
          <w:p w14:paraId="28FBAACE" w14:textId="670CF5EE" w:rsidR="005C7C1B" w:rsidRPr="003D1929" w:rsidRDefault="005C7C1B" w:rsidP="005C7C1B">
            <w:pPr>
              <w:pStyle w:val="paragraph"/>
              <w:spacing w:before="0" w:beforeAutospacing="0" w:after="0" w:afterAutospacing="0"/>
              <w:textAlignment w:val="baseline"/>
              <w:rPr>
                <w:sz w:val="18"/>
                <w:szCs w:val="18"/>
              </w:rPr>
            </w:pPr>
            <w:r w:rsidRPr="003D1929">
              <w:rPr>
                <w:color w:val="000000"/>
                <w:sz w:val="18"/>
                <w:szCs w:val="18"/>
              </w:rPr>
              <w:t>0,25</w:t>
            </w:r>
          </w:p>
        </w:tc>
        <w:tc>
          <w:tcPr>
            <w:tcW w:w="850" w:type="dxa"/>
          </w:tcPr>
          <w:p w14:paraId="59D456EF"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vMerge/>
            <w:tcBorders>
              <w:left w:val="single" w:sz="4" w:space="0" w:color="auto"/>
              <w:bottom w:val="single" w:sz="4" w:space="0" w:color="auto"/>
              <w:right w:val="single" w:sz="4" w:space="0" w:color="auto"/>
            </w:tcBorders>
            <w:shd w:val="clear" w:color="auto" w:fill="auto"/>
          </w:tcPr>
          <w:p w14:paraId="4217EE35" w14:textId="77777777" w:rsidR="005C7C1B" w:rsidRPr="003D1929" w:rsidRDefault="005C7C1B" w:rsidP="005C7C1B">
            <w:pPr>
              <w:pStyle w:val="paragraph"/>
              <w:textAlignment w:val="baseline"/>
              <w:rPr>
                <w:color w:val="000000"/>
                <w:sz w:val="18"/>
                <w:szCs w:val="18"/>
              </w:rPr>
            </w:pPr>
          </w:p>
        </w:tc>
        <w:tc>
          <w:tcPr>
            <w:tcW w:w="1843" w:type="dxa"/>
            <w:vMerge/>
          </w:tcPr>
          <w:p w14:paraId="2B1A49DC" w14:textId="77777777" w:rsidR="005C7C1B" w:rsidRPr="003D1929" w:rsidRDefault="005C7C1B" w:rsidP="005C7C1B">
            <w:pPr>
              <w:pStyle w:val="paragraph"/>
              <w:spacing w:before="0" w:beforeAutospacing="0" w:after="0" w:afterAutospacing="0"/>
              <w:textAlignment w:val="baseline"/>
              <w:rPr>
                <w:rStyle w:val="normaltextrun"/>
                <w:sz w:val="18"/>
                <w:szCs w:val="18"/>
              </w:rPr>
            </w:pPr>
          </w:p>
        </w:tc>
        <w:tc>
          <w:tcPr>
            <w:tcW w:w="1843" w:type="dxa"/>
          </w:tcPr>
          <w:p w14:paraId="2A905843" w14:textId="77777777" w:rsidR="005C7C1B" w:rsidRPr="003D1929" w:rsidRDefault="005C7C1B" w:rsidP="005C7C1B">
            <w:pPr>
              <w:pStyle w:val="paragraph"/>
              <w:textAlignment w:val="baseline"/>
              <w:rPr>
                <w:rStyle w:val="normaltextrun"/>
                <w:sz w:val="18"/>
                <w:szCs w:val="18"/>
              </w:rPr>
            </w:pPr>
          </w:p>
        </w:tc>
        <w:tc>
          <w:tcPr>
            <w:tcW w:w="1665" w:type="dxa"/>
            <w:vMerge/>
          </w:tcPr>
          <w:p w14:paraId="7E96C5EC" w14:textId="77777777" w:rsidR="005C7C1B" w:rsidRPr="003D1929" w:rsidRDefault="005C7C1B" w:rsidP="005C7C1B">
            <w:pPr>
              <w:pStyle w:val="paragraph"/>
              <w:textAlignment w:val="baseline"/>
              <w:rPr>
                <w:rStyle w:val="normaltextrun"/>
                <w:sz w:val="18"/>
                <w:szCs w:val="18"/>
              </w:rPr>
            </w:pPr>
          </w:p>
        </w:tc>
      </w:tr>
    </w:tbl>
    <w:p w14:paraId="548B8BD0" w14:textId="77777777" w:rsidR="00744A19" w:rsidRDefault="00744A19" w:rsidP="00A21EDE">
      <w:pPr>
        <w:pStyle w:val="paragraph"/>
        <w:spacing w:before="0" w:beforeAutospacing="0" w:after="0" w:afterAutospacing="0"/>
        <w:jc w:val="both"/>
        <w:textAlignment w:val="baseline"/>
        <w:rPr>
          <w:rStyle w:val="normaltextrun"/>
          <w:sz w:val="18"/>
          <w:szCs w:val="18"/>
        </w:rPr>
      </w:pPr>
    </w:p>
    <w:p w14:paraId="33EAA44B" w14:textId="77777777" w:rsidR="00C06946" w:rsidRPr="00723CF2" w:rsidRDefault="00C06946" w:rsidP="00C06946">
      <w:pPr>
        <w:rPr>
          <w:sz w:val="22"/>
          <w:szCs w:val="22"/>
          <w:lang w:val="en-US"/>
        </w:rPr>
      </w:pPr>
      <w:r w:rsidRPr="00723CF2">
        <w:rPr>
          <w:sz w:val="22"/>
          <w:szCs w:val="22"/>
        </w:rPr>
        <w:t>*</w:t>
      </w:r>
      <w:r>
        <w:rPr>
          <w:sz w:val="22"/>
          <w:szCs w:val="22"/>
        </w:rPr>
        <w:t xml:space="preserve"> </w:t>
      </w:r>
      <w:r w:rsidRPr="00723CF2">
        <w:rPr>
          <w:sz w:val="22"/>
          <w:szCs w:val="22"/>
        </w:rPr>
        <w:t xml:space="preserve">žiūrėta </w:t>
      </w:r>
      <w:r>
        <w:rPr>
          <w:sz w:val="22"/>
          <w:szCs w:val="22"/>
          <w:lang w:val="en-US"/>
        </w:rPr>
        <w:t>2024-10-01</w:t>
      </w:r>
    </w:p>
    <w:p w14:paraId="19B3711B" w14:textId="77777777" w:rsidR="002E599D" w:rsidRPr="003D1929" w:rsidRDefault="002E599D" w:rsidP="00A21EDE">
      <w:pPr>
        <w:pStyle w:val="paragraph"/>
        <w:spacing w:before="0" w:beforeAutospacing="0" w:after="0" w:afterAutospacing="0"/>
        <w:jc w:val="both"/>
        <w:textAlignment w:val="baseline"/>
        <w:rPr>
          <w:rStyle w:val="normaltextrun"/>
          <w:sz w:val="18"/>
          <w:szCs w:val="18"/>
        </w:rPr>
      </w:pPr>
    </w:p>
    <w:sectPr w:rsidR="002E599D" w:rsidRPr="003D1929" w:rsidSect="006C2356">
      <w:pgSz w:w="16838" w:h="11906" w:orient="landscape"/>
      <w:pgMar w:top="1134" w:right="567" w:bottom="567" w:left="567"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9418998">
    <w:abstractNumId w:val="3"/>
  </w:num>
  <w:num w:numId="2" w16cid:durableId="604076574">
    <w:abstractNumId w:val="1"/>
  </w:num>
  <w:num w:numId="3" w16cid:durableId="361825029">
    <w:abstractNumId w:val="0"/>
  </w:num>
  <w:num w:numId="4" w16cid:durableId="1611662206">
    <w:abstractNumId w:val="4"/>
  </w:num>
  <w:num w:numId="5" w16cid:durableId="171881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15F36"/>
    <w:rsid w:val="00053C0C"/>
    <w:rsid w:val="00053D0A"/>
    <w:rsid w:val="000545C6"/>
    <w:rsid w:val="0005579D"/>
    <w:rsid w:val="00055C08"/>
    <w:rsid w:val="000A2687"/>
    <w:rsid w:val="000D0839"/>
    <w:rsid w:val="000E1572"/>
    <w:rsid w:val="000F3A22"/>
    <w:rsid w:val="00101502"/>
    <w:rsid w:val="00124DEE"/>
    <w:rsid w:val="0012761F"/>
    <w:rsid w:val="001343FA"/>
    <w:rsid w:val="0017339F"/>
    <w:rsid w:val="00192DCB"/>
    <w:rsid w:val="001B3BB0"/>
    <w:rsid w:val="001C07A7"/>
    <w:rsid w:val="001C7A19"/>
    <w:rsid w:val="002104F7"/>
    <w:rsid w:val="002146DC"/>
    <w:rsid w:val="00221E55"/>
    <w:rsid w:val="00230AE2"/>
    <w:rsid w:val="0025462B"/>
    <w:rsid w:val="0027026D"/>
    <w:rsid w:val="00270A06"/>
    <w:rsid w:val="00270FF6"/>
    <w:rsid w:val="00273021"/>
    <w:rsid w:val="002837C5"/>
    <w:rsid w:val="002B4C05"/>
    <w:rsid w:val="002C7F49"/>
    <w:rsid w:val="002E599D"/>
    <w:rsid w:val="002E59C4"/>
    <w:rsid w:val="00312C91"/>
    <w:rsid w:val="003169E2"/>
    <w:rsid w:val="003371CA"/>
    <w:rsid w:val="00337F02"/>
    <w:rsid w:val="00347915"/>
    <w:rsid w:val="00393905"/>
    <w:rsid w:val="003A7164"/>
    <w:rsid w:val="003C5151"/>
    <w:rsid w:val="003D1929"/>
    <w:rsid w:val="003E0C68"/>
    <w:rsid w:val="003F3D80"/>
    <w:rsid w:val="00413880"/>
    <w:rsid w:val="004215C8"/>
    <w:rsid w:val="00422226"/>
    <w:rsid w:val="0042418E"/>
    <w:rsid w:val="00432A2C"/>
    <w:rsid w:val="004363A3"/>
    <w:rsid w:val="00451871"/>
    <w:rsid w:val="00453E32"/>
    <w:rsid w:val="004A7A0C"/>
    <w:rsid w:val="005001D4"/>
    <w:rsid w:val="00515056"/>
    <w:rsid w:val="00522ACB"/>
    <w:rsid w:val="00545C33"/>
    <w:rsid w:val="00546379"/>
    <w:rsid w:val="005479C9"/>
    <w:rsid w:val="0058407E"/>
    <w:rsid w:val="00597F0D"/>
    <w:rsid w:val="005B3DA7"/>
    <w:rsid w:val="005C7C1B"/>
    <w:rsid w:val="005D24FD"/>
    <w:rsid w:val="005E6A03"/>
    <w:rsid w:val="005E70E8"/>
    <w:rsid w:val="006123CF"/>
    <w:rsid w:val="00620950"/>
    <w:rsid w:val="0062137C"/>
    <w:rsid w:val="0063287F"/>
    <w:rsid w:val="00636796"/>
    <w:rsid w:val="006371E7"/>
    <w:rsid w:val="00645E07"/>
    <w:rsid w:val="006A18D2"/>
    <w:rsid w:val="006C2356"/>
    <w:rsid w:val="006C5543"/>
    <w:rsid w:val="006D42F2"/>
    <w:rsid w:val="006F0669"/>
    <w:rsid w:val="006F5AAC"/>
    <w:rsid w:val="00711040"/>
    <w:rsid w:val="00744A19"/>
    <w:rsid w:val="007621A9"/>
    <w:rsid w:val="00781456"/>
    <w:rsid w:val="007A4AB1"/>
    <w:rsid w:val="007A4B85"/>
    <w:rsid w:val="007A7ACF"/>
    <w:rsid w:val="007B65CB"/>
    <w:rsid w:val="007D097E"/>
    <w:rsid w:val="00805047"/>
    <w:rsid w:val="0083634D"/>
    <w:rsid w:val="00866101"/>
    <w:rsid w:val="0087492E"/>
    <w:rsid w:val="008E46F4"/>
    <w:rsid w:val="008F5765"/>
    <w:rsid w:val="00942B77"/>
    <w:rsid w:val="009A1018"/>
    <w:rsid w:val="009D0222"/>
    <w:rsid w:val="00A01895"/>
    <w:rsid w:val="00A21EDE"/>
    <w:rsid w:val="00A81C2E"/>
    <w:rsid w:val="00A940F3"/>
    <w:rsid w:val="00A958AD"/>
    <w:rsid w:val="00AB017F"/>
    <w:rsid w:val="00AE3B90"/>
    <w:rsid w:val="00AE5C64"/>
    <w:rsid w:val="00B13B77"/>
    <w:rsid w:val="00B17711"/>
    <w:rsid w:val="00B31669"/>
    <w:rsid w:val="00B40CDB"/>
    <w:rsid w:val="00B46D1B"/>
    <w:rsid w:val="00B66F35"/>
    <w:rsid w:val="00B772E5"/>
    <w:rsid w:val="00BC4390"/>
    <w:rsid w:val="00BE0AB9"/>
    <w:rsid w:val="00C036A8"/>
    <w:rsid w:val="00C06946"/>
    <w:rsid w:val="00C10A2C"/>
    <w:rsid w:val="00C15F3F"/>
    <w:rsid w:val="00C36FD5"/>
    <w:rsid w:val="00C42BC4"/>
    <w:rsid w:val="00C65F5C"/>
    <w:rsid w:val="00C71039"/>
    <w:rsid w:val="00C90024"/>
    <w:rsid w:val="00C94A84"/>
    <w:rsid w:val="00CB562E"/>
    <w:rsid w:val="00CD5FD5"/>
    <w:rsid w:val="00CE0BF6"/>
    <w:rsid w:val="00CE212D"/>
    <w:rsid w:val="00D20C2C"/>
    <w:rsid w:val="00D367DA"/>
    <w:rsid w:val="00D5070E"/>
    <w:rsid w:val="00D6163E"/>
    <w:rsid w:val="00D622C6"/>
    <w:rsid w:val="00D82D45"/>
    <w:rsid w:val="00DB2520"/>
    <w:rsid w:val="00DC7CCF"/>
    <w:rsid w:val="00DD1E5B"/>
    <w:rsid w:val="00E32ABD"/>
    <w:rsid w:val="00E356C9"/>
    <w:rsid w:val="00E56641"/>
    <w:rsid w:val="00E61334"/>
    <w:rsid w:val="00E6353F"/>
    <w:rsid w:val="00E733B5"/>
    <w:rsid w:val="00E75666"/>
    <w:rsid w:val="00E76D50"/>
    <w:rsid w:val="00E804FC"/>
    <w:rsid w:val="00EA1321"/>
    <w:rsid w:val="00EB26D8"/>
    <w:rsid w:val="00ED0775"/>
    <w:rsid w:val="00EE1312"/>
    <w:rsid w:val="00EE66C5"/>
    <w:rsid w:val="00EF6AFA"/>
    <w:rsid w:val="00EF7F90"/>
    <w:rsid w:val="00F02809"/>
    <w:rsid w:val="00F3015C"/>
    <w:rsid w:val="00F4012D"/>
    <w:rsid w:val="00F57C45"/>
    <w:rsid w:val="00F62E1C"/>
    <w:rsid w:val="00FA6A6C"/>
    <w:rsid w:val="00FC568F"/>
    <w:rsid w:val="00FD6C08"/>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62E"/>
    <w:pPr>
      <w:ind w:firstLine="0"/>
      <w:jc w:val="left"/>
    </w:pPr>
    <w:rPr>
      <w:rFonts w:eastAsia="Times New Roman" w:cs="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B562E"/>
    <w:pPr>
      <w:spacing w:before="100" w:beforeAutospacing="1" w:after="100" w:afterAutospacing="1"/>
    </w:pPr>
    <w:rPr>
      <w:szCs w:val="24"/>
    </w:rPr>
  </w:style>
  <w:style w:type="character" w:customStyle="1" w:styleId="normaltextrun">
    <w:name w:val="normaltextrun"/>
    <w:basedOn w:val="DefaultParagraphFont"/>
    <w:rsid w:val="00CB562E"/>
  </w:style>
  <w:style w:type="character" w:customStyle="1" w:styleId="eop">
    <w:name w:val="eop"/>
    <w:basedOn w:val="DefaultParagraphFont"/>
    <w:rsid w:val="00CB562E"/>
  </w:style>
  <w:style w:type="character" w:customStyle="1" w:styleId="pagebreaktextspan">
    <w:name w:val="pagebreaktextspan"/>
    <w:basedOn w:val="DefaultParagraphFont"/>
    <w:rsid w:val="00A21EDE"/>
  </w:style>
  <w:style w:type="table" w:styleId="TableGrid">
    <w:name w:val="Table Grid"/>
    <w:basedOn w:val="TableNormal"/>
    <w:uiPriority w:val="39"/>
    <w:rsid w:val="00522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4A19"/>
    <w:rPr>
      <w:color w:val="0563C1" w:themeColor="hyperlink"/>
      <w:u w:val="single"/>
    </w:rPr>
  </w:style>
  <w:style w:type="character" w:styleId="UnresolvedMention">
    <w:name w:val="Unresolved Mention"/>
    <w:basedOn w:val="DefaultParagraphFont"/>
    <w:uiPriority w:val="99"/>
    <w:semiHidden/>
    <w:unhideWhenUsed/>
    <w:rsid w:val="00015F36"/>
    <w:rPr>
      <w:color w:val="605E5C"/>
      <w:shd w:val="clear" w:color="auto" w:fill="E1DFDD"/>
    </w:rPr>
  </w:style>
  <w:style w:type="character" w:styleId="FollowedHyperlink">
    <w:name w:val="FollowedHyperlink"/>
    <w:basedOn w:val="DefaultParagraphFont"/>
    <w:uiPriority w:val="99"/>
    <w:semiHidden/>
    <w:unhideWhenUsed/>
    <w:rsid w:val="002730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www.youtube.com/watch?v=8hft9k46rwQ" TargetMode="External"/><Relationship Id="rId18" Type="http://schemas.openxmlformats.org/officeDocument/2006/relationships/hyperlink" Target="https://www.napofilm.net/lt/napos-films/napo-danger-chemical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mokykla.lt/metodine-medziaga/medziaga/perziura/391" TargetMode="External"/><Relationship Id="rId7" Type="http://schemas.openxmlformats.org/officeDocument/2006/relationships/webSettings" Target="webSettings.xml"/><Relationship Id="rId12" Type="http://schemas.openxmlformats.org/officeDocument/2006/relationships/hyperlink" Target="https://www.youtube.com/watch?v=zgyX9ojollY" TargetMode="External"/><Relationship Id="rId17" Type="http://schemas.openxmlformats.org/officeDocument/2006/relationships/hyperlink" Target="https://www.youtube.com/watch?v=Max2Ftdm7RM" TargetMode="External"/><Relationship Id="rId25" Type="http://schemas.openxmlformats.org/officeDocument/2006/relationships/hyperlink" Target="https://www.youtube.com/watch?v=mCmdWOxNIDI" TargetMode="External"/><Relationship Id="rId2" Type="http://schemas.openxmlformats.org/officeDocument/2006/relationships/customXml" Target="../customXml/item2.xml"/><Relationship Id="rId16" Type="http://schemas.openxmlformats.org/officeDocument/2006/relationships/hyperlink" Target="https://www.youtube.com/watch?v=G2JAWnqJb4I" TargetMode="External"/><Relationship Id="rId20" Type="http://schemas.openxmlformats.org/officeDocument/2006/relationships/hyperlink" Target="https://www.vilniusyramokykla.lt/pamoka/gyvenimo-igudziai/saugaus-eismo-pamok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3YoayYs_1CM" TargetMode="External"/><Relationship Id="rId24" Type="http://schemas.openxmlformats.org/officeDocument/2006/relationships/hyperlink" Target="https://emokykla.lt/metodine-medziaga/medziaga/perziura/309" TargetMode="External"/><Relationship Id="rId5" Type="http://schemas.openxmlformats.org/officeDocument/2006/relationships/styles" Target="styles.xml"/><Relationship Id="rId15" Type="http://schemas.openxmlformats.org/officeDocument/2006/relationships/hyperlink" Target="https://www.youtube.com/watch?v=cnLV-SBj4dQ" TargetMode="External"/><Relationship Id="rId23" Type="http://schemas.openxmlformats.org/officeDocument/2006/relationships/hyperlink" Target="https://www.youtube.com/watch?v=THQSXDUyMQ0&amp;t=30s" TargetMode="External"/><Relationship Id="rId10" Type="http://schemas.openxmlformats.org/officeDocument/2006/relationships/hyperlink" Target="https://www.youtube.com/watch?v=OwnmJCVuBng" TargetMode="External"/><Relationship Id="rId19" Type="http://schemas.openxmlformats.org/officeDocument/2006/relationships/hyperlink" Target="https://www.vilniusyramokykla.lt/pamoka/gyvenimo-igudziai/elgesys-gatveje-ir-kelio-zenklai/" TargetMode="External"/><Relationship Id="rId4" Type="http://schemas.openxmlformats.org/officeDocument/2006/relationships/numbering" Target="numbering.xml"/><Relationship Id="rId9" Type="http://schemas.openxmlformats.org/officeDocument/2006/relationships/hyperlink" Target="https://www.emokykla.lt/bendrosios-programos/visos-bendrosios-programos/48" TargetMode="External"/><Relationship Id="rId14" Type="http://schemas.openxmlformats.org/officeDocument/2006/relationships/hyperlink" Target="https://www.youtube.com/watch?v=KARe2b1S6UA" TargetMode="External"/><Relationship Id="rId22" Type="http://schemas.openxmlformats.org/officeDocument/2006/relationships/hyperlink" Target="https://www.youtube.com/watch?v=9P0ALVpSJjg"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D360A5AE058E48B608F8E82876A3B4" ma:contentTypeVersion="16" ma:contentTypeDescription="Create a new document." ma:contentTypeScope="" ma:versionID="7c27bfb7a41c257efa67fbeae94ff061">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b0e210daa0e2a3cd6895592dd061236a"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Props1.xml><?xml version="1.0" encoding="utf-8"?>
<ds:datastoreItem xmlns:ds="http://schemas.openxmlformats.org/officeDocument/2006/customXml" ds:itemID="{AF63C014-270E-4E42-8EF5-FAC9294652F4}">
  <ds:schemaRefs>
    <ds:schemaRef ds:uri="http://schemas.microsoft.com/sharepoint/v3/contenttype/forms"/>
  </ds:schemaRefs>
</ds:datastoreItem>
</file>

<file path=customXml/itemProps2.xml><?xml version="1.0" encoding="utf-8"?>
<ds:datastoreItem xmlns:ds="http://schemas.openxmlformats.org/officeDocument/2006/customXml" ds:itemID="{15CD341A-A0D3-4DF9-947C-148CD2297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32FAA8-8521-4E5F-BCE7-51AF08B1006E}">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1935</Words>
  <Characters>11036</Characters>
  <Application>Microsoft Office Word</Application>
  <DocSecurity>0</DocSecurity>
  <Lines>91</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Požėla</dc:creator>
  <cp:keywords/>
  <dc:description/>
  <cp:lastModifiedBy>Mindaugas Požėla</cp:lastModifiedBy>
  <cp:revision>24</cp:revision>
  <dcterms:created xsi:type="dcterms:W3CDTF">2023-05-25T17:35:00Z</dcterms:created>
  <dcterms:modified xsi:type="dcterms:W3CDTF">2024-10-02T12:29:00Z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