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6D1D7" w14:textId="77777777" w:rsidR="00DE1270" w:rsidRDefault="00DE1270" w:rsidP="00DE1270">
      <w:pPr>
        <w:jc w:val="center"/>
        <w:rPr>
          <w:szCs w:val="24"/>
          <w:lang w:eastAsia="ar-SA"/>
        </w:rPr>
      </w:pPr>
      <w:r>
        <w:rPr>
          <w:rStyle w:val="normaltextrun"/>
          <w:b/>
          <w:bCs/>
          <w:color w:val="000000"/>
          <w:bdr w:val="none" w:sz="0" w:space="0" w:color="auto" w:frame="1"/>
        </w:rPr>
        <w:t>ETIKOS ILGALAIKIO PLANO RENGIMAS</w:t>
      </w:r>
    </w:p>
    <w:p w14:paraId="224CE59F" w14:textId="77777777" w:rsidR="00DE1270" w:rsidRDefault="00DE1270" w:rsidP="00DE1270">
      <w:pPr>
        <w:pStyle w:val="paragraph"/>
        <w:spacing w:before="0" w:beforeAutospacing="0" w:after="0" w:afterAutospacing="0"/>
        <w:ind w:firstLine="567"/>
        <w:jc w:val="both"/>
        <w:textAlignment w:val="baseline"/>
        <w:rPr>
          <w:rStyle w:val="eop"/>
          <w:rFonts w:ascii="Calibri" w:hAnsi="Calibri" w:cs="Calibri"/>
          <w:sz w:val="22"/>
          <w:szCs w:val="22"/>
        </w:rPr>
      </w:pPr>
    </w:p>
    <w:p w14:paraId="7B11C74B" w14:textId="191DE3B2" w:rsidR="00DE1270" w:rsidRDefault="00DE1270" w:rsidP="00DE1270">
      <w:pPr>
        <w:pStyle w:val="paragraph"/>
        <w:spacing w:before="0" w:beforeAutospacing="0" w:after="0" w:afterAutospacing="0"/>
        <w:ind w:firstLine="567"/>
        <w:jc w:val="both"/>
        <w:textAlignment w:val="baseline"/>
        <w:rPr>
          <w:rStyle w:val="eop"/>
        </w:rPr>
      </w:pPr>
      <w:r>
        <w:rPr>
          <w:rStyle w:val="normaltextrun"/>
          <w:color w:val="000000"/>
          <w:shd w:val="clear" w:color="auto" w:fill="FFFFFF"/>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w:t>
      </w:r>
      <w:r>
        <w:t xml:space="preserve">Etikos bendrosios programos (toliau – BP) įgyvendinimo rekomendacijų dalyje </w:t>
      </w:r>
      <w:r>
        <w:rPr>
          <w:i/>
          <w:iCs/>
          <w:u w:val="single"/>
        </w:rPr>
        <w:t>Veiklų planavimo ir kompetencijų ugdymo pavyzdžiai</w:t>
      </w:r>
      <w:r>
        <w:rPr>
          <w:i/>
          <w:iCs/>
        </w:rPr>
        <w:t xml:space="preserve">. </w:t>
      </w:r>
      <w:r>
        <w:rPr>
          <w:color w:val="000000"/>
          <w:shd w:val="clear" w:color="auto" w:fill="FFFFFF"/>
        </w:rPr>
        <w:t xml:space="preserve">Planuodamas mokymosi veiklas mokytojas tikslingai pasirenka, kurias kompetencijas ir pasiekimus ugdys atsižvelgdamas į konkrečios klasės mokinių pasiekimus ir poreikius. Šį darbą palengvins naudojimasis </w:t>
      </w:r>
      <w:hyperlink r:id="rId8" w:tgtFrame="_blank" w:history="1">
        <w:r>
          <w:rPr>
            <w:rStyle w:val="normaltextrun"/>
            <w:color w:val="0563C1"/>
            <w:u w:val="single"/>
            <w:shd w:val="clear" w:color="auto" w:fill="FFFFFF"/>
          </w:rPr>
          <w:t>Švietimo portale</w:t>
        </w:r>
      </w:hyperlink>
      <w:r>
        <w:rPr>
          <w:rStyle w:val="normaltextrun"/>
          <w:color w:val="000000"/>
          <w:shd w:val="clear" w:color="auto" w:fill="FFFFFF"/>
        </w:rPr>
        <w:t xml:space="preserve"> pateiktos BP </w:t>
      </w:r>
      <w:hyperlink r:id="rId9" w:tgtFrame="_blank" w:history="1">
        <w:r>
          <w:rPr>
            <w:rStyle w:val="normaltextrun"/>
            <w:color w:val="0563C1"/>
            <w:u w:val="single"/>
            <w:shd w:val="clear" w:color="auto" w:fill="FFFFFF"/>
          </w:rPr>
          <w:t>atvaizdavimu</w:t>
        </w:r>
      </w:hyperlink>
      <w:r>
        <w:rPr>
          <w:rStyle w:val="normaltextrun"/>
          <w:color w:val="000000"/>
          <w:shd w:val="clear" w:color="auto" w:fill="FFFFFF"/>
        </w:rPr>
        <w:t xml:space="preserve"> su mokymo(si) turinio, pasiekimų, kompetencijų ir tarpdalykinių temų nurodytomis sąsajomis.</w:t>
      </w:r>
      <w:r>
        <w:rPr>
          <w:rStyle w:val="eop"/>
          <w:color w:val="000000"/>
          <w:shd w:val="clear" w:color="auto" w:fill="FFFFFF"/>
        </w:rPr>
        <w:t> </w:t>
      </w:r>
    </w:p>
    <w:p w14:paraId="741793D6" w14:textId="77777777" w:rsidR="00DE1270" w:rsidRDefault="00DE1270" w:rsidP="00DE1270">
      <w:pPr>
        <w:pStyle w:val="paragraph"/>
        <w:spacing w:before="0" w:beforeAutospacing="0" w:after="0" w:afterAutospacing="0"/>
        <w:ind w:firstLine="567"/>
        <w:jc w:val="both"/>
        <w:textAlignment w:val="baseline"/>
        <w:rPr>
          <w:rStyle w:val="normaltextrun"/>
        </w:rPr>
      </w:pPr>
      <w:r>
        <w:rPr>
          <w:rStyle w:val="normaltextrun"/>
          <w:color w:val="000000"/>
          <w:shd w:val="clear" w:color="auto" w:fill="FFFFFF"/>
        </w:rPr>
        <w:t>Kompetencijos nurodomos prie kiekvieno pasirinkto koncentro pasiekimo.</w:t>
      </w:r>
    </w:p>
    <w:p w14:paraId="478F61DE" w14:textId="77777777" w:rsidR="00DE1270" w:rsidRDefault="00DE1270" w:rsidP="00DE1270">
      <w:pPr>
        <w:pStyle w:val="paragraph"/>
        <w:spacing w:before="0" w:beforeAutospacing="0" w:after="0" w:afterAutospacing="0"/>
        <w:ind w:firstLine="567"/>
        <w:jc w:val="both"/>
        <w:textAlignment w:val="baseline"/>
        <w:rPr>
          <w:rStyle w:val="normaltextrun"/>
          <w:color w:val="000000"/>
          <w:shd w:val="clear" w:color="auto" w:fill="FFFFFF"/>
        </w:rPr>
      </w:pPr>
      <w:r>
        <w:rPr>
          <w:rStyle w:val="normaltextrun"/>
          <w:color w:val="000000"/>
          <w:shd w:val="clear" w:color="auto" w:fill="FFFFFF"/>
        </w:rPr>
        <w:t>Spustelėjus ant pasirinkto pasiekimo atidaromas pasiekimo lygių požymių ir pasiekimui ugdyti skirto mokymo(si) turinio citatų langas.</w:t>
      </w:r>
    </w:p>
    <w:p w14:paraId="62AA557E" w14:textId="77777777" w:rsidR="00DE1270" w:rsidRDefault="00DE1270" w:rsidP="00DE1270">
      <w:pPr>
        <w:pStyle w:val="paragraph"/>
        <w:spacing w:before="0" w:beforeAutospacing="0" w:after="0" w:afterAutospacing="0"/>
        <w:ind w:firstLine="567"/>
        <w:jc w:val="both"/>
        <w:textAlignment w:val="baseline"/>
        <w:rPr>
          <w:rStyle w:val="normaltextrun"/>
          <w:rFonts w:ascii="Segoe UI" w:hAnsi="Segoe UI" w:cs="Segoe UI"/>
          <w:sz w:val="18"/>
          <w:szCs w:val="18"/>
        </w:rPr>
      </w:pPr>
      <w:r>
        <w:rPr>
          <w:rStyle w:val="normaltextrun"/>
          <w:color w:val="000000"/>
          <w:shd w:val="clear" w:color="auto" w:fill="FFFFFF"/>
        </w:rPr>
        <w:t xml:space="preserve">Tarpdalykinės temos nurodomos prie kiekvienos mokymo(si) turinio temos. Užvedus žymeklį ant prie temų pateiktos ikonėlės atsiveria langas, kuriame matoma </w:t>
      </w:r>
      <w:r>
        <w:rPr>
          <w:rStyle w:val="normaltextrun"/>
        </w:rPr>
        <w:t>tarpdalykinė tema ir su ja susieto(-ų) pasiekimo(-ų) ir (ar) mokymo(si) turinio temos(-ų) citatos.</w:t>
      </w:r>
    </w:p>
    <w:p w14:paraId="3B9EA66E" w14:textId="77777777" w:rsidR="00DE1270" w:rsidRDefault="00DE1270" w:rsidP="00DE1270">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506393C4" w14:textId="77777777" w:rsidR="00DE1270" w:rsidRDefault="00DE1270" w:rsidP="00DE1270">
      <w:pPr>
        <w:pStyle w:val="paragraph"/>
        <w:spacing w:before="0" w:beforeAutospacing="0" w:after="0" w:afterAutospacing="0"/>
        <w:jc w:val="center"/>
        <w:textAlignment w:val="baseline"/>
        <w:rPr>
          <w:rStyle w:val="normaltextrun"/>
          <w:b/>
          <w:bCs/>
        </w:rPr>
      </w:pPr>
    </w:p>
    <w:p w14:paraId="17289CD3" w14:textId="77777777" w:rsidR="00DE1270" w:rsidRDefault="00DE1270" w:rsidP="00DE1270">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color w:val="000000"/>
          <w:shd w:val="clear" w:color="auto" w:fill="FFFFFF"/>
        </w:rPr>
        <w:t>Pateiktame ilgalaikio plano pavyzdyje pateikiamas preliminarus 70-ies procentų Bendruosiuose ugdymo planuose dalykui numatyto valandų skaičiaus paskirstymas:</w:t>
      </w:r>
      <w:r>
        <w:rPr>
          <w:rStyle w:val="eop"/>
          <w:color w:val="000000"/>
          <w:shd w:val="clear" w:color="auto" w:fill="FFFFFF"/>
        </w:rPr>
        <w:t> </w:t>
      </w:r>
      <w:r>
        <w:rPr>
          <w:rStyle w:val="normaltextrun"/>
        </w:rPr>
        <w:t>:</w:t>
      </w:r>
      <w:r>
        <w:rPr>
          <w:rStyle w:val="eop"/>
        </w:rPr>
        <w:t> </w:t>
      </w:r>
    </w:p>
    <w:p w14:paraId="0C14FD3C" w14:textId="77777777" w:rsidR="00DE1270" w:rsidRDefault="00DE1270" w:rsidP="00DE1270">
      <w:pPr>
        <w:pStyle w:val="paragraph"/>
        <w:numPr>
          <w:ilvl w:val="0"/>
          <w:numId w:val="5"/>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 xml:space="preserve">Mokymo(si) turinio tema </w:t>
      </w:r>
      <w:r>
        <w:rPr>
          <w:rStyle w:val="normaltextrun"/>
        </w:rPr>
        <w:t>yra pateikiamos Etikos bendrosios programos (toliau – BP)  tema ar probleminis klausimas, kuriuos mokytojas gali pasipildyti/pasikeisti savo nuožiūra;</w:t>
      </w:r>
      <w:r>
        <w:rPr>
          <w:rStyle w:val="eop"/>
        </w:rPr>
        <w:t> </w:t>
      </w:r>
    </w:p>
    <w:p w14:paraId="1C438B37" w14:textId="77777777" w:rsidR="00DE1270" w:rsidRDefault="00DE1270" w:rsidP="00DE1270">
      <w:pPr>
        <w:pStyle w:val="paragraph"/>
        <w:numPr>
          <w:ilvl w:val="0"/>
          <w:numId w:val="5"/>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 xml:space="preserve">Val. sk. </w:t>
      </w:r>
      <w:r>
        <w:rPr>
          <w:rStyle w:val="normaltextrun"/>
        </w:rPr>
        <w:t>yra nurodytas galimas nagrinėjant temą pasiekimams ugdyti skirtas pamokų skaičius. Lentelėje pateiktą pamokų skaičių mokytojas gali keisti atsižvelgdamas į mokinių poreikius, pasirinktas mokymosi veiklas ir ugdymo metodus;</w:t>
      </w:r>
      <w:r>
        <w:rPr>
          <w:rStyle w:val="eop"/>
        </w:rPr>
        <w:t> </w:t>
      </w:r>
    </w:p>
    <w:p w14:paraId="66407B18" w14:textId="77777777" w:rsidR="00DE1270" w:rsidRDefault="00DE1270" w:rsidP="00DE1270">
      <w:pPr>
        <w:pStyle w:val="paragraph"/>
        <w:numPr>
          <w:ilvl w:val="0"/>
          <w:numId w:val="6"/>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30 proc. val.</w:t>
      </w:r>
      <w:r>
        <w:rPr>
          <w:rStyle w:val="normaltextrun"/>
        </w:rPr>
        <w:t xml:space="preserve"> mokytojas, atsižvelgdamas į mokinių poreikius, pasirinktas mokymosi veiklas ir ugdymo metodus, galės nurodyti, kaip paskirsto valandas laisvai pasirenkamam turiniui;</w:t>
      </w:r>
    </w:p>
    <w:p w14:paraId="52BF37D0" w14:textId="77777777" w:rsidR="00DE1270" w:rsidRDefault="00DE1270" w:rsidP="00DE1270">
      <w:pPr>
        <w:pStyle w:val="paragraph"/>
        <w:numPr>
          <w:ilvl w:val="0"/>
          <w:numId w:val="6"/>
        </w:numPr>
        <w:spacing w:before="0" w:beforeAutospacing="0" w:after="0" w:afterAutospacing="0"/>
        <w:ind w:left="360" w:firstLine="0"/>
        <w:jc w:val="both"/>
        <w:textAlignment w:val="baseline"/>
        <w:rPr>
          <w:rStyle w:val="eop"/>
        </w:rPr>
      </w:pPr>
      <w:r>
        <w:rPr>
          <w:rStyle w:val="normaltextrun"/>
        </w:rPr>
        <w:t xml:space="preserve">stulpelyje </w:t>
      </w:r>
      <w:r>
        <w:rPr>
          <w:rStyle w:val="normaltextrun"/>
          <w:i/>
        </w:rPr>
        <w:t>Kompetencijos </w:t>
      </w:r>
      <w:r>
        <w:rPr>
          <w:rStyle w:val="eop"/>
        </w:rPr>
        <w:t> yra nurodytos galimos kompetenecijos, kurias mokytojas gali pasipildyti/pasikeisti atsižvelgdamas į pamokos kontekstą;</w:t>
      </w:r>
    </w:p>
    <w:p w14:paraId="0CCCF637" w14:textId="77777777" w:rsidR="00DE1270" w:rsidRDefault="00DE1270" w:rsidP="00DE1270">
      <w:pPr>
        <w:pStyle w:val="paragraph"/>
        <w:numPr>
          <w:ilvl w:val="0"/>
          <w:numId w:val="6"/>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rPr>
        <w:t>Pasiekimai </w:t>
      </w:r>
      <w:r>
        <w:rPr>
          <w:rStyle w:val="eop"/>
        </w:rPr>
        <w:t> yra nurodyti ugdomi pasiekimas(-ai) raidėmis.</w:t>
      </w:r>
      <w:r>
        <w:rPr>
          <w:rStyle w:val="normaltextrun"/>
          <w:color w:val="000000"/>
          <w:lang w:eastAsia="ar-SA"/>
        </w:rPr>
        <w:t xml:space="preserve"> Lentelėje raide (pavyzdžiui, A) žymima pasiekimų sritis, raide ir pirmu skaičiumi (pavyzdžiui, A1) žymimas tos pasiekimų srities pasiekimas, o antru skaičiumi (3) – pagrindinis pasiekimų lygis;</w:t>
      </w:r>
    </w:p>
    <w:p w14:paraId="2E0E52AE" w14:textId="77777777" w:rsidR="00DE1270" w:rsidRDefault="00DE1270" w:rsidP="00DE1270">
      <w:pPr>
        <w:pStyle w:val="paragraph"/>
        <w:numPr>
          <w:ilvl w:val="0"/>
          <w:numId w:val="6"/>
        </w:numPr>
        <w:spacing w:before="0" w:beforeAutospacing="0" w:after="0" w:afterAutospacing="0"/>
        <w:ind w:left="360" w:firstLine="0"/>
        <w:jc w:val="both"/>
        <w:textAlignment w:val="baseline"/>
        <w:rPr>
          <w:rStyle w:val="eop"/>
        </w:rPr>
      </w:pPr>
      <w:r>
        <w:rPr>
          <w:rStyle w:val="normaltextrun"/>
          <w:color w:val="000000"/>
          <w:lang w:eastAsia="ar-SA"/>
        </w:rPr>
        <w:t xml:space="preserve">stulpelyje </w:t>
      </w:r>
      <w:r>
        <w:rPr>
          <w:rStyle w:val="normaltextrun"/>
          <w:i/>
          <w:color w:val="000000"/>
          <w:lang w:eastAsia="ar-SA"/>
        </w:rPr>
        <w:t xml:space="preserve">Tarpdalykinės temos </w:t>
      </w:r>
      <w:r>
        <w:rPr>
          <w:rStyle w:val="normaltextrun"/>
          <w:color w:val="000000"/>
          <w:lang w:eastAsia="ar-SA"/>
        </w:rPr>
        <w:t>yra nurodytos galimos tarpdalykinės temos, kurias mokytojas</w:t>
      </w:r>
      <w:r>
        <w:rPr>
          <w:rStyle w:val="eop"/>
        </w:rPr>
        <w:t xml:space="preserve"> gali pasipildyti/pasikeisti atsižvelgdamas į pamokos kontekstą.</w:t>
      </w:r>
    </w:p>
    <w:p w14:paraId="7686A79D" w14:textId="77777777" w:rsidR="00DE1270" w:rsidRDefault="00DE1270" w:rsidP="00DE1270">
      <w:pPr>
        <w:pStyle w:val="paragraph"/>
        <w:spacing w:before="0" w:beforeAutospacing="0" w:after="0" w:afterAutospacing="0"/>
        <w:ind w:left="720"/>
        <w:textAlignment w:val="baseline"/>
        <w:rPr>
          <w:rStyle w:val="normaltextrun"/>
          <w:b/>
          <w:bCs/>
        </w:rPr>
      </w:pPr>
    </w:p>
    <w:p w14:paraId="26D91A0A" w14:textId="77777777" w:rsidR="00DE1270" w:rsidRDefault="00DE1270" w:rsidP="00DE1270">
      <w:pPr>
        <w:pStyle w:val="paragraph"/>
        <w:spacing w:before="0" w:beforeAutospacing="0" w:after="0" w:afterAutospacing="0"/>
        <w:ind w:left="720"/>
        <w:textAlignment w:val="baseline"/>
        <w:rPr>
          <w:rStyle w:val="normaltextrun"/>
          <w:b/>
          <w:bCs/>
        </w:rPr>
      </w:pPr>
    </w:p>
    <w:p w14:paraId="71C8A99A" w14:textId="77777777" w:rsidR="00DE1270" w:rsidRDefault="00DE1270" w:rsidP="00DE1270">
      <w:pPr>
        <w:pStyle w:val="paragraph"/>
        <w:spacing w:before="0" w:beforeAutospacing="0" w:after="0" w:afterAutospacing="0"/>
        <w:ind w:left="720"/>
        <w:textAlignment w:val="baseline"/>
        <w:rPr>
          <w:rStyle w:val="normaltextrun"/>
          <w:b/>
          <w:bCs/>
        </w:rPr>
      </w:pPr>
    </w:p>
    <w:p w14:paraId="3A1F6D16" w14:textId="77777777" w:rsidR="00DE1270" w:rsidRDefault="00DE1270" w:rsidP="00DE1270">
      <w:pPr>
        <w:pStyle w:val="paragraph"/>
        <w:spacing w:before="0" w:beforeAutospacing="0" w:after="0" w:afterAutospacing="0"/>
        <w:ind w:left="720"/>
        <w:textAlignment w:val="baseline"/>
        <w:rPr>
          <w:rStyle w:val="normaltextrun"/>
          <w:b/>
          <w:bCs/>
        </w:rPr>
      </w:pPr>
    </w:p>
    <w:p w14:paraId="62A8AD72" w14:textId="0C17DBC2" w:rsidR="00DE1270" w:rsidRDefault="00DE1270" w:rsidP="00DE1270">
      <w:pPr>
        <w:pStyle w:val="paragraph"/>
        <w:spacing w:before="0" w:beforeAutospacing="0" w:after="0" w:afterAutospacing="0"/>
        <w:ind w:left="720"/>
        <w:jc w:val="center"/>
        <w:textAlignment w:val="baseline"/>
        <w:rPr>
          <w:rStyle w:val="normaltextrun"/>
          <w:b/>
          <w:bCs/>
        </w:rPr>
      </w:pPr>
      <w:r>
        <w:rPr>
          <w:rStyle w:val="normaltextrun"/>
          <w:b/>
          <w:bCs/>
        </w:rPr>
        <w:lastRenderedPageBreak/>
        <w:t>ETIKOS  ILGALAIKIS  PLANAS 9 ir I GIMNAZIJOS KLASEI</w:t>
      </w:r>
    </w:p>
    <w:p w14:paraId="7C12E10D" w14:textId="77777777" w:rsidR="00DE1270" w:rsidRDefault="00DE1270" w:rsidP="00DE1270">
      <w:pPr>
        <w:pStyle w:val="paragraph"/>
        <w:spacing w:before="0" w:beforeAutospacing="0" w:after="0" w:afterAutospacing="0"/>
        <w:textAlignment w:val="baseline"/>
        <w:rPr>
          <w:rStyle w:val="eop"/>
        </w:rPr>
      </w:pPr>
      <w:r>
        <w:rPr>
          <w:rStyle w:val="eop"/>
          <w:rFonts w:ascii="Calibri" w:hAnsi="Calibri" w:cs="Calibri"/>
          <w:sz w:val="22"/>
          <w:szCs w:val="22"/>
        </w:rPr>
        <w:t> </w:t>
      </w:r>
      <w:r>
        <w:rPr>
          <w:rStyle w:val="eop"/>
          <w:b/>
        </w:rPr>
        <w:t xml:space="preserve"> </w:t>
      </w:r>
    </w:p>
    <w:p w14:paraId="7B6B22F1" w14:textId="5380D610" w:rsidR="008A56E4" w:rsidRDefault="00A21EDE" w:rsidP="00877551">
      <w:pPr>
        <w:pStyle w:val="paragraph"/>
        <w:spacing w:before="0" w:beforeAutospacing="0" w:after="0" w:afterAutospacing="0"/>
        <w:textAlignment w:val="baseline"/>
        <w:rPr>
          <w:b/>
        </w:rPr>
      </w:pPr>
      <w:r>
        <w:rPr>
          <w:rStyle w:val="eop"/>
          <w:rFonts w:ascii="Calibri" w:hAnsi="Calibri" w:cs="Calibri"/>
          <w:sz w:val="22"/>
          <w:szCs w:val="22"/>
        </w:rPr>
        <w:t> </w:t>
      </w:r>
      <w:r w:rsidR="008A56E4">
        <w:rPr>
          <w:b/>
        </w:rPr>
        <w:t xml:space="preserve"> </w:t>
      </w:r>
    </w:p>
    <w:p w14:paraId="5CE6CD8A" w14:textId="77777777" w:rsidR="00E32E5F" w:rsidRDefault="00E32E5F" w:rsidP="0098393E">
      <w:pPr>
        <w:pStyle w:val="paragraph"/>
        <w:spacing w:before="0" w:beforeAutospacing="0" w:after="0" w:afterAutospacing="0"/>
        <w:jc w:val="both"/>
        <w:textAlignment w:val="baseline"/>
        <w:rPr>
          <w:rStyle w:val="eop"/>
        </w:rPr>
      </w:pPr>
      <w:r>
        <w:rPr>
          <w:rStyle w:val="normaltextrun"/>
        </w:rPr>
        <w:t>UGDOMI ETIKOS PASIEKIMAI:</w:t>
      </w:r>
      <w:r>
        <w:rPr>
          <w:rStyle w:val="eop"/>
        </w:rPr>
        <w:t> </w:t>
      </w:r>
    </w:p>
    <w:p w14:paraId="1D680C5D" w14:textId="77777777" w:rsidR="00E32E5F" w:rsidRPr="001C07A7" w:rsidRDefault="00E32E5F" w:rsidP="0098393E">
      <w:pPr>
        <w:pStyle w:val="paragraph"/>
        <w:spacing w:before="0" w:beforeAutospacing="0" w:after="0" w:afterAutospacing="0"/>
        <w:jc w:val="both"/>
        <w:textAlignment w:val="baseline"/>
        <w:rPr>
          <w:b/>
          <w:lang w:eastAsia="ar-SA"/>
        </w:rPr>
      </w:pPr>
      <w:r w:rsidRPr="001C07A7">
        <w:rPr>
          <w:b/>
          <w:lang w:eastAsia="ar-SA"/>
        </w:rPr>
        <w:t>1. Saviugda ir savisauga. Aš–Asmuo (A)</w:t>
      </w:r>
    </w:p>
    <w:p w14:paraId="3BAF0E79" w14:textId="77777777" w:rsidR="00E32E5F" w:rsidRDefault="00E32E5F" w:rsidP="0098393E">
      <w:pPr>
        <w:suppressAutoHyphens/>
        <w:jc w:val="both"/>
        <w:rPr>
          <w:szCs w:val="24"/>
          <w:lang w:eastAsia="ar-SA"/>
        </w:rPr>
      </w:pPr>
      <w:r>
        <w:rPr>
          <w:lang w:eastAsia="ar-SA"/>
        </w:rPr>
        <w:t>A1.3.</w:t>
      </w:r>
      <w:r w:rsidRPr="00A01895">
        <w:rPr>
          <w:szCs w:val="24"/>
          <w:lang w:eastAsia="ar-SA"/>
        </w:rPr>
        <w:t xml:space="preserve"> </w:t>
      </w:r>
      <w:r>
        <w:rPr>
          <w:szCs w:val="24"/>
          <w:lang w:eastAsia="ar-SA"/>
        </w:rPr>
        <w:t>Suformuluoja asmenybės tapsmo tikslus, įvardija siektinus idealus, juos pagrindžia žmogaus (moralinės) raidos teoriniais duomenimis, taip pat vertingais pavyzdžiais iš literatūros, dramos, kino filmų ar žymių asmenų biografijų.</w:t>
      </w:r>
    </w:p>
    <w:p w14:paraId="45CB04C2" w14:textId="77777777" w:rsidR="00E32E5F" w:rsidRDefault="00E32E5F" w:rsidP="0098393E">
      <w:pPr>
        <w:suppressAutoHyphens/>
        <w:jc w:val="both"/>
        <w:rPr>
          <w:szCs w:val="24"/>
          <w:lang w:eastAsia="ar-SA"/>
        </w:rPr>
      </w:pPr>
      <w:r>
        <w:rPr>
          <w:szCs w:val="24"/>
          <w:lang w:eastAsia="ar-SA"/>
        </w:rPr>
        <w:t>A2.3.</w:t>
      </w:r>
      <w:r w:rsidRPr="00A01895">
        <w:rPr>
          <w:szCs w:val="24"/>
          <w:lang w:eastAsia="ar-SA"/>
        </w:rPr>
        <w:t xml:space="preserve"> </w:t>
      </w:r>
      <w:r>
        <w:rPr>
          <w:szCs w:val="24"/>
          <w:lang w:eastAsia="ar-SA"/>
        </w:rPr>
        <w:t>Analizuoja ir interpretuoja galimus žmogaus prigimties jausmų kraštutinumus. Žino konstruktyvių būdų, kaip susivaldyti, juos gali komentuoti ir prognozuoti nesivaldymo pasekmes. Remiasi įvairias pavyzdžiais iš literatūros, kino ir kitų kontekstų.</w:t>
      </w:r>
    </w:p>
    <w:p w14:paraId="18826749" w14:textId="77777777" w:rsidR="00E32E5F" w:rsidRDefault="00E32E5F" w:rsidP="0098393E">
      <w:pPr>
        <w:suppressAutoHyphens/>
        <w:jc w:val="both"/>
        <w:rPr>
          <w:szCs w:val="24"/>
          <w:lang w:eastAsia="ar-SA"/>
        </w:rPr>
      </w:pPr>
      <w:r>
        <w:rPr>
          <w:szCs w:val="24"/>
          <w:lang w:eastAsia="ar-SA"/>
        </w:rPr>
        <w:t>A3.3. Analizuoja ir diskutuoja emocinės sveikatos ir sielos ramybės (ataraksijos) klausimais. Ugdosi ištvermę, valią ir gebėjimą rūpintis savo bei kitų sveikata. Atsispiria pagundai sekti populiariais masinei kultūrai būdingais pavojingais modeliais. Įvardija keletą pozityvių pavyzdžių.</w:t>
      </w:r>
    </w:p>
    <w:p w14:paraId="5DC12912" w14:textId="77777777" w:rsidR="00E32E5F" w:rsidRDefault="00E32E5F" w:rsidP="0098393E">
      <w:pPr>
        <w:suppressAutoHyphens/>
        <w:jc w:val="both"/>
        <w:rPr>
          <w:szCs w:val="24"/>
          <w:lang w:eastAsia="ar-SA"/>
        </w:rPr>
      </w:pPr>
      <w:r>
        <w:rPr>
          <w:szCs w:val="24"/>
          <w:lang w:eastAsia="ar-SA"/>
        </w:rPr>
        <w:t>A4.3.</w:t>
      </w:r>
      <w:r w:rsidRPr="00A01895">
        <w:rPr>
          <w:szCs w:val="24"/>
          <w:lang w:eastAsia="ar-SA"/>
        </w:rPr>
        <w:t xml:space="preserve"> </w:t>
      </w:r>
      <w:r>
        <w:rPr>
          <w:szCs w:val="24"/>
          <w:lang w:eastAsia="ar-SA"/>
        </w:rPr>
        <w:t>Diskutuoja su bendraamžiais, tyrinėja ir aptaria galimybes panaudoti virtualią realybę bei IT saviugdos tikslais. Pasidalina patirtimi, pateikia konkrečių pavyzdžių, kaip tai padaryti. Taip pat aptaria principus bei būdus, kaip išvengti virtualios erdvės neigiamo poveikio.</w:t>
      </w:r>
    </w:p>
    <w:p w14:paraId="5651714D" w14:textId="77777777" w:rsidR="00E32E5F" w:rsidRPr="001C07A7" w:rsidRDefault="00E32E5F" w:rsidP="0098393E">
      <w:pPr>
        <w:ind w:right="154"/>
        <w:jc w:val="both"/>
        <w:rPr>
          <w:b/>
          <w:szCs w:val="24"/>
          <w:lang w:eastAsia="ar-SA"/>
        </w:rPr>
      </w:pPr>
      <w:r w:rsidRPr="001C07A7">
        <w:rPr>
          <w:b/>
          <w:lang w:eastAsia="ar-SA"/>
        </w:rPr>
        <w:t xml:space="preserve">2. </w:t>
      </w:r>
      <w:r w:rsidRPr="001C07A7">
        <w:rPr>
          <w:b/>
          <w:szCs w:val="24"/>
          <w:lang w:eastAsia="ar-SA"/>
        </w:rPr>
        <w:t>Dialoginis bendravimas. Aš–Tu (B)</w:t>
      </w:r>
    </w:p>
    <w:p w14:paraId="0D74880B" w14:textId="77777777" w:rsidR="00E32E5F" w:rsidRDefault="00E32E5F" w:rsidP="0098393E">
      <w:pPr>
        <w:suppressAutoHyphens/>
        <w:jc w:val="both"/>
        <w:rPr>
          <w:szCs w:val="24"/>
          <w:lang w:eastAsia="ar-SA"/>
        </w:rPr>
      </w:pPr>
      <w:r>
        <w:rPr>
          <w:lang w:eastAsia="ar-SA"/>
        </w:rPr>
        <w:t xml:space="preserve">B1.3. </w:t>
      </w:r>
      <w:r>
        <w:rPr>
          <w:szCs w:val="24"/>
          <w:lang w:eastAsia="ar-SA"/>
        </w:rPr>
        <w:t>Analizuoja, kritiškai reflektuoja santykyje su draugais kylančias problemas: pasitikėjimo svarbą ir išdavystės galimybę, problemą, kaip derinti duotą žodį, jei jis kertasi su teisingumu. Geba pagrįsti savo įžvalgas pavyzdžiais iš literatūros, kino filmų ir kitų kontekstų.</w:t>
      </w:r>
    </w:p>
    <w:p w14:paraId="4A93C525" w14:textId="77777777" w:rsidR="00E32E5F" w:rsidRDefault="00E32E5F" w:rsidP="0098393E">
      <w:pPr>
        <w:suppressAutoHyphens/>
        <w:jc w:val="both"/>
        <w:rPr>
          <w:szCs w:val="24"/>
          <w:lang w:eastAsia="ar-SA"/>
        </w:rPr>
      </w:pPr>
      <w:r>
        <w:rPr>
          <w:lang w:eastAsia="ar-SA"/>
        </w:rPr>
        <w:t xml:space="preserve">B2.3. </w:t>
      </w:r>
      <w:r>
        <w:rPr>
          <w:szCs w:val="24"/>
          <w:lang w:eastAsia="ar-SA"/>
        </w:rPr>
        <w:t>Suvokia pagarbaus ir supratingo tarpusavio santykio su tėvais svarbą ir vertę. Analizuoja, svarsto savo ir tėvų abipuses atsakomybes. Savo nuostatas pagrindžia moraliniais principais ir geriausiais pavyzdžiais iš istorijos, literatūros, kino.</w:t>
      </w:r>
    </w:p>
    <w:p w14:paraId="21FEEA4B" w14:textId="77777777" w:rsidR="00E32E5F" w:rsidRDefault="00E32E5F" w:rsidP="0098393E">
      <w:pPr>
        <w:suppressAutoHyphens/>
        <w:jc w:val="both"/>
        <w:rPr>
          <w:szCs w:val="24"/>
          <w:lang w:eastAsia="ar-SA"/>
        </w:rPr>
      </w:pPr>
      <w:r>
        <w:rPr>
          <w:lang w:eastAsia="ar-SA"/>
        </w:rPr>
        <w:t xml:space="preserve">B3.3. </w:t>
      </w:r>
      <w:r>
        <w:rPr>
          <w:szCs w:val="24"/>
          <w:lang w:eastAsia="ar-SA"/>
        </w:rPr>
        <w:t>Analizuoja, diskutuoja santykio su svetimu Kitu teorinius pagrindus ir praktines nuostatas. Pateikia kilnių, nesavanaudiškų poelgių Kito atžvilgiu pavyzdžių iš patirties, istorijos, literatūros, dramos arba kino.</w:t>
      </w:r>
    </w:p>
    <w:p w14:paraId="4B6F0E85" w14:textId="77777777" w:rsidR="00E32E5F" w:rsidRDefault="00E32E5F" w:rsidP="0098393E">
      <w:pPr>
        <w:suppressAutoHyphens/>
        <w:jc w:val="both"/>
        <w:rPr>
          <w:szCs w:val="24"/>
          <w:lang w:eastAsia="ar-SA"/>
        </w:rPr>
      </w:pPr>
      <w:r>
        <w:rPr>
          <w:szCs w:val="24"/>
          <w:lang w:eastAsia="ar-SA"/>
        </w:rPr>
        <w:t>B4.3.</w:t>
      </w:r>
      <w:r w:rsidRPr="00A01895">
        <w:rPr>
          <w:szCs w:val="24"/>
          <w:lang w:eastAsia="ar-SA"/>
        </w:rPr>
        <w:t xml:space="preserve"> </w:t>
      </w:r>
      <w:r>
        <w:rPr>
          <w:szCs w:val="24"/>
          <w:lang w:eastAsia="ar-SA"/>
        </w:rPr>
        <w:t>Kelia papildomus patirtimi pagrįstus klausimus apie tinkamos distancijos su Kitu virtualioje erdvėje nustatymą. Pateikia konkrečių pavyzdžių, kodėl svarbu tai padaryti.</w:t>
      </w:r>
    </w:p>
    <w:p w14:paraId="7E8CE4E5" w14:textId="77777777" w:rsidR="00E32E5F" w:rsidRPr="00B31669" w:rsidRDefault="00E32E5F" w:rsidP="0098393E">
      <w:pPr>
        <w:pStyle w:val="paragraph"/>
        <w:spacing w:before="0" w:beforeAutospacing="0" w:after="0" w:afterAutospacing="0"/>
        <w:jc w:val="both"/>
        <w:textAlignment w:val="baseline"/>
        <w:rPr>
          <w:b/>
          <w:lang w:eastAsia="ar-SA"/>
        </w:rPr>
      </w:pPr>
      <w:r w:rsidRPr="00B31669">
        <w:rPr>
          <w:b/>
          <w:lang w:eastAsia="ar-SA"/>
        </w:rPr>
        <w:t>3. Socialiniai santykiai. Aš–Mes (C)</w:t>
      </w:r>
    </w:p>
    <w:p w14:paraId="7E362A8F" w14:textId="77777777" w:rsidR="00E32E5F" w:rsidRDefault="00E32E5F" w:rsidP="0098393E">
      <w:pPr>
        <w:suppressAutoHyphens/>
        <w:jc w:val="both"/>
        <w:rPr>
          <w:szCs w:val="24"/>
          <w:lang w:eastAsia="ar-SA"/>
        </w:rPr>
      </w:pPr>
      <w:r>
        <w:rPr>
          <w:lang w:eastAsia="ar-SA"/>
        </w:rPr>
        <w:t>C1.3.</w:t>
      </w:r>
      <w:r w:rsidRPr="00A81C2E">
        <w:rPr>
          <w:lang w:eastAsia="ar-SA"/>
        </w:rPr>
        <w:t xml:space="preserve"> </w:t>
      </w:r>
      <w:r>
        <w:rPr>
          <w:szCs w:val="24"/>
          <w:lang w:eastAsia="ar-SA"/>
        </w:rPr>
        <w:t>Geba pasakyti savo šeimos nariams pagarbią ir neužgaulią kritiką, domisi jų savijauta ir problemomis, išklauso, atjaučia, atsiprašo, susitaiko, pasiūlo pagalbą. Stengiasi suprasti artimųjų poelgius.</w:t>
      </w:r>
    </w:p>
    <w:p w14:paraId="7F0BBC70" w14:textId="77777777" w:rsidR="00E32E5F" w:rsidRDefault="00E32E5F" w:rsidP="0098393E">
      <w:pPr>
        <w:suppressAutoHyphens/>
        <w:jc w:val="both"/>
        <w:rPr>
          <w:szCs w:val="24"/>
          <w:lang w:eastAsia="ar-SA"/>
        </w:rPr>
      </w:pPr>
      <w:r>
        <w:rPr>
          <w:szCs w:val="24"/>
          <w:lang w:eastAsia="ar-SA"/>
        </w:rPr>
        <w:t>C2.3.</w:t>
      </w:r>
      <w:r w:rsidRPr="007621A9">
        <w:rPr>
          <w:szCs w:val="24"/>
          <w:lang w:eastAsia="ar-SA"/>
        </w:rPr>
        <w:t xml:space="preserve"> </w:t>
      </w:r>
      <w:r>
        <w:rPr>
          <w:szCs w:val="24"/>
          <w:lang w:eastAsia="ar-SA"/>
        </w:rPr>
        <w:t>Mokosi išklausyti draugus, suprasti jų požiūrį, atsižvelgti į jų argumentus. Mokosi analizuoti, palyginti požiūrius ar pasiūlymus ir pasiekti bendrą sutarimą. Paaiškina, kodėl diskusijos su kitaip manančiais draugais gali būti pamokančios ir ugdančios.</w:t>
      </w:r>
    </w:p>
    <w:p w14:paraId="004904B6" w14:textId="77777777" w:rsidR="00E32E5F" w:rsidRDefault="00E32E5F" w:rsidP="0098393E">
      <w:pPr>
        <w:suppressAutoHyphens/>
        <w:jc w:val="both"/>
        <w:rPr>
          <w:szCs w:val="24"/>
          <w:lang w:eastAsia="ar-SA"/>
        </w:rPr>
      </w:pPr>
      <w:r>
        <w:rPr>
          <w:szCs w:val="24"/>
          <w:lang w:eastAsia="ar-SA"/>
        </w:rPr>
        <w:t>C3.3. Reflektuoja savo ryšį su tauta (tautine bendrija) ir jos paveldu: domisi etnokultūra, folkloru, papročiais, senąja pasaulėjauta ir pasaulėžiūra (tikėjimais, religija), daiktine ir dvasine kultūra. Suvokia, kaip svarbu studijuoti valstybės istoriją, ypač laisvės kovų ir žmoniškumo gynimo istoriją.</w:t>
      </w:r>
    </w:p>
    <w:p w14:paraId="0C465C83" w14:textId="77777777" w:rsidR="00E32E5F" w:rsidRDefault="00E32E5F" w:rsidP="0098393E">
      <w:pPr>
        <w:suppressAutoHyphens/>
        <w:jc w:val="both"/>
        <w:rPr>
          <w:szCs w:val="24"/>
          <w:lang w:eastAsia="ar-SA"/>
        </w:rPr>
      </w:pPr>
      <w:r>
        <w:rPr>
          <w:szCs w:val="24"/>
          <w:lang w:eastAsia="ar-SA"/>
        </w:rPr>
        <w:t>C4.3. Analizuoja, gilinasi, ieško naujų ir visuotinai priimtinų būdų užtikrinti tiek asmens duomenų ir intelektinės nuosavybės saugumą, tiek ir laisvą keitimąsi duomenimis tarp virtualios bendruomenės narių, o taip pat ir jų saviraiškos laisvę. Žino ir taiko etiško bendravimo su virtualia bendruomene taisykles.</w:t>
      </w:r>
    </w:p>
    <w:p w14:paraId="0257CF62" w14:textId="77777777" w:rsidR="00E32E5F" w:rsidRPr="00EF6AFA" w:rsidRDefault="00E32E5F" w:rsidP="0098393E">
      <w:pPr>
        <w:pStyle w:val="paragraph"/>
        <w:spacing w:before="0" w:beforeAutospacing="0" w:after="0" w:afterAutospacing="0"/>
        <w:jc w:val="both"/>
        <w:textAlignment w:val="baseline"/>
        <w:rPr>
          <w:b/>
          <w:lang w:eastAsia="ar-SA"/>
        </w:rPr>
      </w:pPr>
      <w:r w:rsidRPr="00EF6AFA">
        <w:rPr>
          <w:b/>
          <w:lang w:eastAsia="ar-SA"/>
        </w:rPr>
        <w:t>4. Santykis su pasauliu. Aš–Tai (D)</w:t>
      </w:r>
    </w:p>
    <w:p w14:paraId="7DBB9085" w14:textId="77777777" w:rsidR="00E32E5F" w:rsidRDefault="00E32E5F" w:rsidP="0098393E">
      <w:pPr>
        <w:suppressAutoHyphens/>
        <w:jc w:val="both"/>
        <w:rPr>
          <w:szCs w:val="24"/>
          <w:lang w:eastAsia="ar-SA"/>
        </w:rPr>
      </w:pPr>
      <w:r>
        <w:rPr>
          <w:lang w:eastAsia="ar-SA"/>
        </w:rPr>
        <w:lastRenderedPageBreak/>
        <w:t xml:space="preserve">D1.3. </w:t>
      </w:r>
      <w:r>
        <w:rPr>
          <w:szCs w:val="24"/>
          <w:lang w:eastAsia="ar-SA"/>
        </w:rPr>
        <w:t>Analizuoja ir reflektuoja žmogaus vartotojiško santykio su gamta pasekmes ir grėsmes. Praktiniais pavyzdžiais demonstruoja moralinę pareigą saugoti gamtą, ugdosi praktines nuostatas saugoti natūralią augmeniją. Geba pasiremti įvairiais pavyzdžiais iš literatūros, kino ir kitų kontekstų.</w:t>
      </w:r>
    </w:p>
    <w:p w14:paraId="1FA43C87" w14:textId="77777777" w:rsidR="00E32E5F" w:rsidRDefault="00E32E5F" w:rsidP="0098393E">
      <w:pPr>
        <w:suppressAutoHyphens/>
        <w:jc w:val="both"/>
        <w:rPr>
          <w:szCs w:val="24"/>
          <w:lang w:eastAsia="ar-SA"/>
        </w:rPr>
      </w:pPr>
      <w:r>
        <w:rPr>
          <w:lang w:eastAsia="ar-SA"/>
        </w:rPr>
        <w:t xml:space="preserve">D2.3. </w:t>
      </w:r>
      <w:r>
        <w:rPr>
          <w:szCs w:val="24"/>
          <w:lang w:eastAsia="ar-SA"/>
        </w:rPr>
        <w:t>Pasidalina savo patirtimi, pateikia konkrečių pavyzdžių (negatyvių ir pozityvių) apie žmonių elgesį su gyvūnais. Suvokia moralinę žmogaus atsakomybę už gyvūnus. Savo nuostatas pagrindžia įvairias pavyzdžiais iš patirties, literatūros, kino ir kitų kontekstų.</w:t>
      </w:r>
    </w:p>
    <w:p w14:paraId="7AB2D471" w14:textId="77777777" w:rsidR="00E32E5F" w:rsidRDefault="00E32E5F" w:rsidP="0098393E">
      <w:pPr>
        <w:suppressAutoHyphens/>
        <w:jc w:val="both"/>
        <w:rPr>
          <w:szCs w:val="24"/>
          <w:lang w:eastAsia="ar-SA"/>
        </w:rPr>
      </w:pPr>
      <w:r>
        <w:rPr>
          <w:lang w:eastAsia="ar-SA"/>
        </w:rPr>
        <w:t xml:space="preserve">D3.3. </w:t>
      </w:r>
      <w:r>
        <w:rPr>
          <w:szCs w:val="24"/>
          <w:lang w:eastAsia="ar-SA"/>
        </w:rPr>
        <w:t>Savarankiškai gilinasi į ekologijos ir klimato kaitos problemas, susipažįsta su mokslo duomenimis ir planetos klimato kaitos prognozėmis, supranta žmogaus moralinę atsakomybę už vartotojiškos veiklos pasekmes. Prisiima konkrečius įsipareigojimus klimato kaitai stabdyti.</w:t>
      </w:r>
    </w:p>
    <w:p w14:paraId="398CE53E" w14:textId="77777777" w:rsidR="00E32E5F" w:rsidRDefault="00E32E5F" w:rsidP="0098393E">
      <w:pPr>
        <w:suppressAutoHyphens/>
        <w:jc w:val="both"/>
        <w:rPr>
          <w:szCs w:val="24"/>
          <w:lang w:eastAsia="ar-SA"/>
        </w:rPr>
      </w:pPr>
      <w:r>
        <w:rPr>
          <w:lang w:eastAsia="ar-SA"/>
        </w:rPr>
        <w:t xml:space="preserve">D4.3. </w:t>
      </w:r>
      <w:r>
        <w:rPr>
          <w:szCs w:val="24"/>
          <w:lang w:eastAsia="ar-SA"/>
        </w:rPr>
        <w:t>Gilinasi į ekologijos ir gamtosaugos problemas, atspindimas virtualioje aplinkoje, žiniasklaidoje ir kitose įvairiose medijose (kinas, literatūra, muzika, vaizduojamieji menai). Pasinaudoja virtualios erdvės galimybėmis diskutuoti, analizuoti, reflektuoti ir praktiškai prisidėti prie gamtosaugos.</w:t>
      </w:r>
    </w:p>
    <w:p w14:paraId="6D434E77" w14:textId="0A5659E7" w:rsidR="00E32E5F" w:rsidRDefault="00E32E5F" w:rsidP="00E32E5F">
      <w:pPr>
        <w:pStyle w:val="paragraph"/>
        <w:spacing w:before="0" w:beforeAutospacing="0" w:after="0" w:afterAutospacing="0"/>
        <w:textAlignment w:val="baseline"/>
        <w:rPr>
          <w:rStyle w:val="normaltextrun"/>
        </w:rPr>
      </w:pPr>
    </w:p>
    <w:p w14:paraId="2069A756" w14:textId="77777777" w:rsidR="00DE1270" w:rsidRDefault="00DE1270" w:rsidP="00DE1270">
      <w:pPr>
        <w:pStyle w:val="paragraph"/>
        <w:spacing w:before="0" w:beforeAutospacing="0" w:after="0" w:afterAutospacing="0"/>
        <w:jc w:val="both"/>
        <w:textAlignment w:val="baseline"/>
        <w:rPr>
          <w:rFonts w:ascii="Segoe UI" w:hAnsi="Segoe UI" w:cs="Segoe UI"/>
          <w:sz w:val="18"/>
          <w:szCs w:val="18"/>
        </w:rPr>
      </w:pPr>
      <w:r>
        <w:rPr>
          <w:rStyle w:val="normaltextrun"/>
          <w:b/>
          <w:bCs/>
        </w:rPr>
        <w:t>Bendra informacija:</w:t>
      </w:r>
      <w:r>
        <w:t> </w:t>
      </w:r>
    </w:p>
    <w:p w14:paraId="10454CA9" w14:textId="77777777" w:rsidR="00DE1270" w:rsidRDefault="00DE1270" w:rsidP="00DE1270">
      <w:pPr>
        <w:pStyle w:val="paragraph"/>
        <w:spacing w:before="0" w:beforeAutospacing="0" w:after="0" w:afterAutospacing="0"/>
        <w:textAlignment w:val="baseline"/>
        <w:rPr>
          <w:rFonts w:ascii="Segoe UI" w:hAnsi="Segoe UI" w:cs="Segoe UI"/>
          <w:sz w:val="18"/>
          <w:szCs w:val="18"/>
        </w:rPr>
      </w:pPr>
      <w:r>
        <w:rPr>
          <w:rStyle w:val="normaltextrun"/>
        </w:rPr>
        <w:t>Mokslo metai _______________</w:t>
      </w:r>
      <w:r>
        <w:rPr>
          <w:rStyle w:val="eop"/>
        </w:rPr>
        <w:t> </w:t>
      </w:r>
    </w:p>
    <w:p w14:paraId="4D9AAEA2" w14:textId="77777777" w:rsidR="00DE1270" w:rsidRDefault="00DE1270" w:rsidP="00DE1270">
      <w:pPr>
        <w:pStyle w:val="paragraph"/>
        <w:spacing w:before="0" w:beforeAutospacing="0" w:after="0" w:afterAutospacing="0"/>
        <w:textAlignment w:val="baseline"/>
        <w:rPr>
          <w:rFonts w:ascii="Segoe UI" w:hAnsi="Segoe UI" w:cs="Segoe UI"/>
          <w:sz w:val="18"/>
          <w:szCs w:val="18"/>
        </w:rPr>
      </w:pPr>
      <w:r>
        <w:rPr>
          <w:rStyle w:val="normaltextrun"/>
        </w:rPr>
        <w:t xml:space="preserve">Pamokų skaičius: </w:t>
      </w:r>
      <w:r>
        <w:rPr>
          <w:rStyle w:val="normaltextrun"/>
          <w:u w:val="single"/>
        </w:rPr>
        <w:t>1 pamoka per savaitę , iš viso 37 pamokos</w:t>
      </w:r>
      <w:r>
        <w:rPr>
          <w:rStyle w:val="eop"/>
        </w:rPr>
        <w:t> </w:t>
      </w:r>
    </w:p>
    <w:p w14:paraId="422A6261" w14:textId="77777777" w:rsidR="00DE1270" w:rsidRDefault="00DE1270" w:rsidP="00DE1270">
      <w:pPr>
        <w:pStyle w:val="paragraph"/>
        <w:spacing w:before="0" w:beforeAutospacing="0" w:after="0" w:afterAutospacing="0"/>
        <w:textAlignment w:val="baseline"/>
        <w:rPr>
          <w:rFonts w:ascii="Segoe UI" w:hAnsi="Segoe UI" w:cs="Segoe UI"/>
          <w:sz w:val="18"/>
          <w:szCs w:val="18"/>
        </w:rPr>
      </w:pPr>
      <w:r>
        <w:rPr>
          <w:rStyle w:val="normaltextrun"/>
        </w:rPr>
        <w:t>Vertinimas: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14:paraId="2DC39DC7" w14:textId="77777777" w:rsidR="00DE1270" w:rsidRDefault="00DE1270" w:rsidP="00E32E5F">
      <w:pPr>
        <w:pStyle w:val="paragraph"/>
        <w:spacing w:before="0" w:beforeAutospacing="0" w:after="0" w:afterAutospacing="0"/>
        <w:textAlignment w:val="baseline"/>
        <w:rPr>
          <w:rStyle w:val="normaltextrun"/>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9"/>
        <w:gridCol w:w="2693"/>
        <w:gridCol w:w="993"/>
        <w:gridCol w:w="992"/>
        <w:gridCol w:w="1843"/>
        <w:gridCol w:w="992"/>
        <w:gridCol w:w="1984"/>
        <w:gridCol w:w="2977"/>
        <w:gridCol w:w="1559"/>
      </w:tblGrid>
      <w:tr w:rsidR="002E0EBF" w14:paraId="73DA3E3B" w14:textId="3574C563" w:rsidTr="00C4670F">
        <w:trPr>
          <w:trHeight w:val="1134"/>
          <w:tblHeader/>
        </w:trPr>
        <w:tc>
          <w:tcPr>
            <w:tcW w:w="699" w:type="dxa"/>
            <w:tcMar>
              <w:top w:w="100" w:type="dxa"/>
              <w:left w:w="100" w:type="dxa"/>
              <w:bottom w:w="100" w:type="dxa"/>
              <w:right w:w="100" w:type="dxa"/>
            </w:tcMar>
            <w:vAlign w:val="center"/>
          </w:tcPr>
          <w:p w14:paraId="53DF8EDB" w14:textId="10B764C4" w:rsidR="002E0EBF" w:rsidRDefault="00C4670F" w:rsidP="00435B93">
            <w:pPr>
              <w:jc w:val="center"/>
              <w:rPr>
                <w:b/>
              </w:rPr>
            </w:pPr>
            <w:r>
              <w:rPr>
                <w:b/>
              </w:rPr>
              <w:t>Eil. Nr.</w:t>
            </w:r>
          </w:p>
        </w:tc>
        <w:tc>
          <w:tcPr>
            <w:tcW w:w="2693" w:type="dxa"/>
            <w:tcMar>
              <w:top w:w="100" w:type="dxa"/>
              <w:left w:w="100" w:type="dxa"/>
              <w:bottom w:w="100" w:type="dxa"/>
              <w:right w:w="100" w:type="dxa"/>
            </w:tcMar>
            <w:vAlign w:val="center"/>
          </w:tcPr>
          <w:p w14:paraId="427841EC" w14:textId="5CA747F2" w:rsidR="002E0EBF" w:rsidRDefault="00C4670F" w:rsidP="00435B93">
            <w:pPr>
              <w:jc w:val="center"/>
              <w:rPr>
                <w:b/>
              </w:rPr>
            </w:pPr>
            <w:r>
              <w:rPr>
                <w:b/>
              </w:rPr>
              <w:t>Mokymosi turinio tema</w:t>
            </w:r>
          </w:p>
        </w:tc>
        <w:tc>
          <w:tcPr>
            <w:tcW w:w="993" w:type="dxa"/>
            <w:tcMar>
              <w:top w:w="100" w:type="dxa"/>
              <w:left w:w="100" w:type="dxa"/>
              <w:bottom w:w="100" w:type="dxa"/>
              <w:right w:w="100" w:type="dxa"/>
            </w:tcMar>
            <w:vAlign w:val="center"/>
          </w:tcPr>
          <w:p w14:paraId="1A85D6D3" w14:textId="77777777" w:rsidR="002E0EBF" w:rsidRPr="00ED0775" w:rsidRDefault="002E0EBF" w:rsidP="00435B93">
            <w:pPr>
              <w:jc w:val="center"/>
              <w:rPr>
                <w:b/>
              </w:rPr>
            </w:pPr>
            <w:r w:rsidRPr="00ED0775">
              <w:rPr>
                <w:b/>
              </w:rPr>
              <w:t>70 proc.</w:t>
            </w:r>
          </w:p>
          <w:p w14:paraId="1B8F1932" w14:textId="77777777" w:rsidR="002E0EBF" w:rsidRDefault="002E0EBF" w:rsidP="00435B93">
            <w:pPr>
              <w:jc w:val="center"/>
              <w:rPr>
                <w:b/>
              </w:rPr>
            </w:pPr>
            <w:r w:rsidRPr="00ED0775">
              <w:rPr>
                <w:b/>
              </w:rPr>
              <w:t>2</w:t>
            </w:r>
            <w:r>
              <w:rPr>
                <w:b/>
              </w:rPr>
              <w:t>6</w:t>
            </w:r>
            <w:r w:rsidRPr="00ED0775">
              <w:rPr>
                <w:b/>
              </w:rPr>
              <w:t xml:space="preserve"> val.</w:t>
            </w:r>
          </w:p>
        </w:tc>
        <w:tc>
          <w:tcPr>
            <w:tcW w:w="992" w:type="dxa"/>
            <w:vAlign w:val="center"/>
          </w:tcPr>
          <w:p w14:paraId="5BC66403" w14:textId="77777777" w:rsidR="002E0EBF" w:rsidRPr="00ED0775" w:rsidRDefault="002E0EBF" w:rsidP="00435B93">
            <w:pPr>
              <w:jc w:val="center"/>
              <w:rPr>
                <w:b/>
              </w:rPr>
            </w:pPr>
            <w:r w:rsidRPr="00ED0775">
              <w:rPr>
                <w:b/>
              </w:rPr>
              <w:t>30 proc.</w:t>
            </w:r>
          </w:p>
          <w:p w14:paraId="64F7A08D" w14:textId="77777777" w:rsidR="002E0EBF" w:rsidRDefault="002E0EBF" w:rsidP="00435B93">
            <w:pPr>
              <w:jc w:val="center"/>
              <w:rPr>
                <w:b/>
              </w:rPr>
            </w:pPr>
            <w:r>
              <w:rPr>
                <w:b/>
              </w:rPr>
              <w:t>11</w:t>
            </w:r>
            <w:r w:rsidRPr="00ED0775">
              <w:rPr>
                <w:b/>
              </w:rPr>
              <w:t xml:space="preserve"> val.</w:t>
            </w:r>
          </w:p>
        </w:tc>
        <w:tc>
          <w:tcPr>
            <w:tcW w:w="1843" w:type="dxa"/>
            <w:vAlign w:val="center"/>
          </w:tcPr>
          <w:p w14:paraId="0AD73CC8" w14:textId="77777777" w:rsidR="002E0EBF" w:rsidRDefault="002E0EBF" w:rsidP="00435B93">
            <w:pPr>
              <w:jc w:val="center"/>
              <w:rPr>
                <w:b/>
              </w:rPr>
            </w:pPr>
            <w:r w:rsidRPr="00ED0775">
              <w:rPr>
                <w:b/>
              </w:rPr>
              <w:t>Kompetencijos</w:t>
            </w:r>
          </w:p>
        </w:tc>
        <w:tc>
          <w:tcPr>
            <w:tcW w:w="992" w:type="dxa"/>
            <w:vAlign w:val="center"/>
          </w:tcPr>
          <w:p w14:paraId="7E438C49" w14:textId="77777777" w:rsidR="002E0EBF" w:rsidRDefault="002E0EBF" w:rsidP="00435B93">
            <w:pPr>
              <w:jc w:val="center"/>
              <w:rPr>
                <w:b/>
              </w:rPr>
            </w:pPr>
            <w:r w:rsidRPr="00ED0775">
              <w:rPr>
                <w:b/>
              </w:rPr>
              <w:t>Pasiekimai</w:t>
            </w:r>
          </w:p>
        </w:tc>
        <w:tc>
          <w:tcPr>
            <w:tcW w:w="1984" w:type="dxa"/>
            <w:vAlign w:val="center"/>
          </w:tcPr>
          <w:p w14:paraId="0069BF3D" w14:textId="77777777" w:rsidR="002E0EBF" w:rsidRDefault="002E0EBF" w:rsidP="00435B93">
            <w:pPr>
              <w:jc w:val="center"/>
              <w:rPr>
                <w:b/>
              </w:rPr>
            </w:pPr>
            <w:r w:rsidRPr="00ED0775">
              <w:rPr>
                <w:b/>
              </w:rPr>
              <w:t>Tarpdalykinės temos</w:t>
            </w:r>
          </w:p>
        </w:tc>
        <w:tc>
          <w:tcPr>
            <w:tcW w:w="2977" w:type="dxa"/>
            <w:vAlign w:val="center"/>
          </w:tcPr>
          <w:p w14:paraId="51441503" w14:textId="15924098" w:rsidR="002E0EBF" w:rsidRPr="00ED0775" w:rsidRDefault="002E0EBF" w:rsidP="00435B93">
            <w:pPr>
              <w:jc w:val="center"/>
              <w:rPr>
                <w:b/>
              </w:rPr>
            </w:pPr>
            <w:r>
              <w:rPr>
                <w:b/>
                <w:bCs/>
                <w:color w:val="000000"/>
              </w:rPr>
              <w:t>Kita medžiaga</w:t>
            </w:r>
          </w:p>
        </w:tc>
        <w:tc>
          <w:tcPr>
            <w:tcW w:w="1559" w:type="dxa"/>
            <w:vAlign w:val="center"/>
          </w:tcPr>
          <w:p w14:paraId="5BC53C75" w14:textId="216206A1" w:rsidR="002E0EBF" w:rsidRPr="00ED0775" w:rsidRDefault="002E0EBF" w:rsidP="00435B93">
            <w:pPr>
              <w:jc w:val="center"/>
              <w:rPr>
                <w:b/>
              </w:rPr>
            </w:pPr>
            <w:r>
              <w:rPr>
                <w:b/>
              </w:rPr>
              <w:t>Senas vadovėlis</w:t>
            </w:r>
          </w:p>
        </w:tc>
      </w:tr>
      <w:tr w:rsidR="002E0EBF" w14:paraId="6C6960E3" w14:textId="25E1D14B" w:rsidTr="00C4670F">
        <w:trPr>
          <w:trHeight w:val="1134"/>
        </w:trPr>
        <w:tc>
          <w:tcPr>
            <w:tcW w:w="699" w:type="dxa"/>
            <w:tcMar>
              <w:top w:w="100" w:type="dxa"/>
              <w:left w:w="100" w:type="dxa"/>
              <w:bottom w:w="100" w:type="dxa"/>
              <w:right w:w="100" w:type="dxa"/>
            </w:tcMar>
          </w:tcPr>
          <w:p w14:paraId="16924AAF" w14:textId="77777777" w:rsidR="002E0EBF" w:rsidRDefault="002E0EBF" w:rsidP="00435B93">
            <w:pPr>
              <w:jc w:val="center"/>
            </w:pPr>
            <w:r>
              <w:t>1.</w:t>
            </w:r>
          </w:p>
        </w:tc>
        <w:tc>
          <w:tcPr>
            <w:tcW w:w="2693" w:type="dxa"/>
            <w:tcMar>
              <w:top w:w="100" w:type="dxa"/>
              <w:left w:w="100" w:type="dxa"/>
              <w:bottom w:w="100" w:type="dxa"/>
              <w:right w:w="100" w:type="dxa"/>
            </w:tcMar>
          </w:tcPr>
          <w:p w14:paraId="0547D6FF" w14:textId="77777777" w:rsidR="002E0EBF" w:rsidRDefault="002E0EBF" w:rsidP="00435B93">
            <w:r>
              <w:t>Ko mokysimės šiais metais? Supažindinimas su etikos programa, 9 ir 1 gimnazijos klasės mokymosi turiniu, pasiekimų vertinimo ir įsivertinimo kriterijais.</w:t>
            </w:r>
          </w:p>
        </w:tc>
        <w:tc>
          <w:tcPr>
            <w:tcW w:w="993" w:type="dxa"/>
            <w:tcMar>
              <w:top w:w="100" w:type="dxa"/>
              <w:left w:w="100" w:type="dxa"/>
              <w:bottom w:w="100" w:type="dxa"/>
              <w:right w:w="100" w:type="dxa"/>
            </w:tcMar>
          </w:tcPr>
          <w:p w14:paraId="300FA9B0" w14:textId="77777777" w:rsidR="002E0EBF" w:rsidRDefault="002E0EBF" w:rsidP="00435B93">
            <w:pPr>
              <w:jc w:val="center"/>
            </w:pPr>
            <w:r>
              <w:t>1</w:t>
            </w:r>
          </w:p>
        </w:tc>
        <w:tc>
          <w:tcPr>
            <w:tcW w:w="992" w:type="dxa"/>
          </w:tcPr>
          <w:p w14:paraId="63ED8F7D" w14:textId="77777777" w:rsidR="002E0EBF" w:rsidRDefault="002E0EBF" w:rsidP="00435B93">
            <w:pPr>
              <w:jc w:val="center"/>
            </w:pPr>
          </w:p>
        </w:tc>
        <w:tc>
          <w:tcPr>
            <w:tcW w:w="1843" w:type="dxa"/>
          </w:tcPr>
          <w:p w14:paraId="2BA6A459" w14:textId="77777777" w:rsidR="002E0EBF" w:rsidRDefault="002E0EBF" w:rsidP="00435B93"/>
        </w:tc>
        <w:tc>
          <w:tcPr>
            <w:tcW w:w="992" w:type="dxa"/>
          </w:tcPr>
          <w:p w14:paraId="32FBC06D" w14:textId="77777777" w:rsidR="002E0EBF" w:rsidRDefault="002E0EBF" w:rsidP="00435B93">
            <w:pPr>
              <w:jc w:val="center"/>
            </w:pPr>
          </w:p>
        </w:tc>
        <w:tc>
          <w:tcPr>
            <w:tcW w:w="1984" w:type="dxa"/>
          </w:tcPr>
          <w:p w14:paraId="7F11E41E" w14:textId="77777777" w:rsidR="002E0EBF" w:rsidRDefault="002E0EBF" w:rsidP="00435B93"/>
        </w:tc>
        <w:tc>
          <w:tcPr>
            <w:tcW w:w="2977" w:type="dxa"/>
          </w:tcPr>
          <w:p w14:paraId="3CB882A2" w14:textId="26C4D179" w:rsidR="002E0EBF" w:rsidRDefault="002E0EBF" w:rsidP="00435B93">
            <w:r>
              <w:rPr>
                <w:color w:val="000000"/>
              </w:rPr>
              <w:t> </w:t>
            </w:r>
          </w:p>
        </w:tc>
        <w:tc>
          <w:tcPr>
            <w:tcW w:w="1559" w:type="dxa"/>
          </w:tcPr>
          <w:p w14:paraId="6326E7FC" w14:textId="7AD79D3F" w:rsidR="002E0EBF" w:rsidRDefault="002E0EBF" w:rsidP="00435B93">
            <w:pPr>
              <w:jc w:val="center"/>
            </w:pPr>
          </w:p>
        </w:tc>
      </w:tr>
      <w:tr w:rsidR="002E0EBF" w14:paraId="5A9B3E64" w14:textId="527A03FE" w:rsidTr="00C4670F">
        <w:trPr>
          <w:trHeight w:val="1134"/>
        </w:trPr>
        <w:tc>
          <w:tcPr>
            <w:tcW w:w="699" w:type="dxa"/>
            <w:tcMar>
              <w:top w:w="100" w:type="dxa"/>
              <w:left w:w="100" w:type="dxa"/>
              <w:bottom w:w="100" w:type="dxa"/>
              <w:right w:w="100" w:type="dxa"/>
            </w:tcMar>
          </w:tcPr>
          <w:p w14:paraId="21B6C666" w14:textId="77777777" w:rsidR="002E0EBF" w:rsidRDefault="002E0EBF" w:rsidP="00435B93">
            <w:pPr>
              <w:jc w:val="center"/>
            </w:pPr>
            <w:r>
              <w:lastRenderedPageBreak/>
              <w:t>2.</w:t>
            </w:r>
          </w:p>
        </w:tc>
        <w:tc>
          <w:tcPr>
            <w:tcW w:w="2693" w:type="dxa"/>
            <w:tcMar>
              <w:top w:w="100" w:type="dxa"/>
              <w:left w:w="100" w:type="dxa"/>
              <w:bottom w:w="100" w:type="dxa"/>
              <w:right w:w="100" w:type="dxa"/>
            </w:tcMar>
          </w:tcPr>
          <w:p w14:paraId="7BE5FA1D" w14:textId="72C4D11D" w:rsidR="002E0EBF" w:rsidRDefault="002E0EBF" w:rsidP="00435B93">
            <w:r>
              <w:t xml:space="preserve"> 30.1.1. Pažįsta savo unikalumą. </w:t>
            </w:r>
          </w:p>
        </w:tc>
        <w:tc>
          <w:tcPr>
            <w:tcW w:w="993" w:type="dxa"/>
            <w:tcMar>
              <w:top w:w="100" w:type="dxa"/>
              <w:left w:w="100" w:type="dxa"/>
              <w:bottom w:w="100" w:type="dxa"/>
              <w:right w:w="100" w:type="dxa"/>
            </w:tcMar>
          </w:tcPr>
          <w:p w14:paraId="40B91A2E" w14:textId="77777777" w:rsidR="002E0EBF" w:rsidRDefault="002E0EBF" w:rsidP="00435B93">
            <w:pPr>
              <w:jc w:val="center"/>
            </w:pPr>
            <w:r>
              <w:t>2</w:t>
            </w:r>
          </w:p>
        </w:tc>
        <w:tc>
          <w:tcPr>
            <w:tcW w:w="992" w:type="dxa"/>
          </w:tcPr>
          <w:p w14:paraId="182E2311" w14:textId="77777777" w:rsidR="002E0EBF" w:rsidRDefault="002E0EBF" w:rsidP="00435B93">
            <w:pPr>
              <w:jc w:val="center"/>
            </w:pPr>
          </w:p>
        </w:tc>
        <w:tc>
          <w:tcPr>
            <w:tcW w:w="1843" w:type="dxa"/>
          </w:tcPr>
          <w:p w14:paraId="6F004609" w14:textId="77777777" w:rsidR="00435B93" w:rsidRDefault="002E0EBF" w:rsidP="00435B93">
            <w:r>
              <w:t>SES</w:t>
            </w:r>
          </w:p>
          <w:p w14:paraId="2B17DBE7" w14:textId="77777777" w:rsidR="00435B93" w:rsidRDefault="002E0EBF" w:rsidP="00435B93">
            <w:r>
              <w:t>GPažinimo</w:t>
            </w:r>
          </w:p>
          <w:p w14:paraId="317103BE" w14:textId="77777777" w:rsidR="00435B93" w:rsidRDefault="002E0EBF" w:rsidP="00435B93">
            <w:r>
              <w:t>Komunikavimo</w:t>
            </w:r>
          </w:p>
          <w:p w14:paraId="00616014" w14:textId="77777777" w:rsidR="00435B93" w:rsidRDefault="002E0EBF" w:rsidP="00435B93">
            <w:r>
              <w:t>Kūrybiškumo</w:t>
            </w:r>
          </w:p>
          <w:p w14:paraId="3D03FA2C" w14:textId="1749AC3D" w:rsidR="002E0EBF" w:rsidRDefault="002E0EBF" w:rsidP="00435B93">
            <w:r>
              <w:t>Kultūrinė</w:t>
            </w:r>
          </w:p>
        </w:tc>
        <w:tc>
          <w:tcPr>
            <w:tcW w:w="992" w:type="dxa"/>
          </w:tcPr>
          <w:p w14:paraId="5CA15043" w14:textId="77777777" w:rsidR="002E0EBF" w:rsidRDefault="002E0EBF" w:rsidP="00435B93">
            <w:pPr>
              <w:jc w:val="center"/>
            </w:pPr>
            <w:r>
              <w:rPr>
                <w:lang w:eastAsia="ar-SA"/>
              </w:rPr>
              <w:t>A1.3.</w:t>
            </w:r>
          </w:p>
        </w:tc>
        <w:tc>
          <w:tcPr>
            <w:tcW w:w="1984" w:type="dxa"/>
          </w:tcPr>
          <w:p w14:paraId="184045D5" w14:textId="77777777" w:rsidR="00435B93" w:rsidRDefault="002E0EBF" w:rsidP="00435B93">
            <w:r w:rsidRPr="005E70E8">
              <w:t>Asmens savybių ugdymas</w:t>
            </w:r>
            <w:r>
              <w:t>.</w:t>
            </w:r>
          </w:p>
          <w:p w14:paraId="3390F1DB" w14:textId="144438B5" w:rsidR="002E0EBF" w:rsidRDefault="002E0EBF" w:rsidP="00435B93">
            <w:r w:rsidRPr="005E70E8">
              <w:t>Ugdymas karjerai</w:t>
            </w:r>
            <w:r>
              <w:t>.</w:t>
            </w:r>
          </w:p>
        </w:tc>
        <w:tc>
          <w:tcPr>
            <w:tcW w:w="2977" w:type="dxa"/>
          </w:tcPr>
          <w:p w14:paraId="7A805BBD" w14:textId="6791211B" w:rsidR="00977C7B" w:rsidRDefault="00A92318" w:rsidP="00A92318">
            <w:pPr>
              <w:rPr>
                <w:color w:val="000000"/>
              </w:rPr>
            </w:pPr>
            <w:r>
              <w:rPr>
                <w:color w:val="000000"/>
              </w:rPr>
              <w:t>Te</w:t>
            </w:r>
            <w:r w:rsidRPr="00A92318">
              <w:rPr>
                <w:color w:val="000000"/>
              </w:rPr>
              <w:t>ma: Pažindamas Vilnių, pažįstu save</w:t>
            </w:r>
            <w:r>
              <w:rPr>
                <w:color w:val="000000"/>
              </w:rPr>
              <w:t>.</w:t>
            </w:r>
          </w:p>
          <w:p w14:paraId="2C86B039" w14:textId="6A675080" w:rsidR="00A92318" w:rsidRPr="00A92318" w:rsidRDefault="00977C7B" w:rsidP="00A92318">
            <w:pPr>
              <w:rPr>
                <w:color w:val="000000"/>
              </w:rPr>
            </w:pPr>
            <w:hyperlink r:id="rId10" w:history="1">
              <w:r w:rsidRPr="00977C7B">
                <w:rPr>
                  <w:rStyle w:val="Hipersaitas"/>
                </w:rPr>
                <w:t>Pažindamas Vilnių, pažįstu save - Vilnius yra mokykla</w:t>
              </w:r>
            </w:hyperlink>
            <w:r w:rsidR="00C02DD1">
              <w:rPr>
                <w:color w:val="000000"/>
              </w:rPr>
              <w:t>*</w:t>
            </w:r>
          </w:p>
          <w:p w14:paraId="595B74BE" w14:textId="4623572B" w:rsidR="002E0EBF" w:rsidRPr="005E70E8" w:rsidRDefault="002E0EBF" w:rsidP="00435B93"/>
        </w:tc>
        <w:tc>
          <w:tcPr>
            <w:tcW w:w="1559" w:type="dxa"/>
          </w:tcPr>
          <w:p w14:paraId="2DF8035D" w14:textId="7476E25F" w:rsidR="002E0EBF" w:rsidRPr="005E70E8" w:rsidRDefault="002E0EBF" w:rsidP="00435B93">
            <w:r w:rsidRPr="002E0EBF">
              <w:t>Melnikova</w:t>
            </w:r>
            <w:r>
              <w:t xml:space="preserve"> R. </w:t>
            </w:r>
            <w:r w:rsidRPr="002E0EBF">
              <w:t>Lastakauskienė</w:t>
            </w:r>
            <w:r>
              <w:t xml:space="preserve"> A</w:t>
            </w:r>
            <w:r w:rsidRPr="002E0EBF">
              <w:t>.</w:t>
            </w:r>
            <w:r>
              <w:t xml:space="preserve"> </w:t>
            </w:r>
            <w:r w:rsidRPr="002E0EBF">
              <w:rPr>
                <w:i/>
              </w:rPr>
              <w:t>Prasmės ieškojimai ir atradimai. Etika 9 kl.</w:t>
            </w:r>
            <w:r w:rsidRPr="002E0EBF">
              <w:t xml:space="preserve"> Vilnius Tyto Alba</w:t>
            </w:r>
            <w:r>
              <w:t xml:space="preserve">, </w:t>
            </w:r>
            <w:r w:rsidRPr="002E0EBF">
              <w:t>2010</w:t>
            </w:r>
            <w:r>
              <w:t>,</w:t>
            </w:r>
            <w:r w:rsidRPr="002E0EBF">
              <w:t xml:space="preserve"> p .20</w:t>
            </w:r>
            <w:r>
              <w:t>–</w:t>
            </w:r>
            <w:r w:rsidRPr="002E0EBF">
              <w:t>24</w:t>
            </w:r>
          </w:p>
        </w:tc>
      </w:tr>
      <w:tr w:rsidR="002E0EBF" w14:paraId="5049F02E" w14:textId="26BC4F40" w:rsidTr="00C4670F">
        <w:trPr>
          <w:trHeight w:val="1134"/>
        </w:trPr>
        <w:tc>
          <w:tcPr>
            <w:tcW w:w="699" w:type="dxa"/>
            <w:tcMar>
              <w:top w:w="100" w:type="dxa"/>
              <w:left w:w="100" w:type="dxa"/>
              <w:bottom w:w="100" w:type="dxa"/>
              <w:right w:w="100" w:type="dxa"/>
            </w:tcMar>
          </w:tcPr>
          <w:p w14:paraId="10B56862" w14:textId="77777777" w:rsidR="002E0EBF" w:rsidRDefault="002E0EBF" w:rsidP="00435B93">
            <w:pPr>
              <w:jc w:val="center"/>
            </w:pPr>
            <w:r>
              <w:t>3.</w:t>
            </w:r>
          </w:p>
        </w:tc>
        <w:tc>
          <w:tcPr>
            <w:tcW w:w="2693" w:type="dxa"/>
            <w:tcMar>
              <w:top w:w="100" w:type="dxa"/>
              <w:left w:w="100" w:type="dxa"/>
              <w:bottom w:w="100" w:type="dxa"/>
              <w:right w:w="100" w:type="dxa"/>
            </w:tcMar>
          </w:tcPr>
          <w:p w14:paraId="1A723A37" w14:textId="03974059" w:rsidR="002E0EBF" w:rsidRDefault="002E0EBF" w:rsidP="00435B93">
            <w:r>
              <w:t xml:space="preserve"> 30.1.2. Pažįsta savo jausmus. </w:t>
            </w:r>
          </w:p>
        </w:tc>
        <w:tc>
          <w:tcPr>
            <w:tcW w:w="993" w:type="dxa"/>
            <w:tcMar>
              <w:top w:w="100" w:type="dxa"/>
              <w:left w:w="100" w:type="dxa"/>
              <w:bottom w:w="100" w:type="dxa"/>
              <w:right w:w="100" w:type="dxa"/>
            </w:tcMar>
          </w:tcPr>
          <w:p w14:paraId="2B3015D1" w14:textId="77777777" w:rsidR="002E0EBF" w:rsidRDefault="002E0EBF" w:rsidP="00435B93">
            <w:pPr>
              <w:jc w:val="center"/>
            </w:pPr>
            <w:r>
              <w:t>2</w:t>
            </w:r>
          </w:p>
        </w:tc>
        <w:tc>
          <w:tcPr>
            <w:tcW w:w="992" w:type="dxa"/>
          </w:tcPr>
          <w:p w14:paraId="6EC1B17D" w14:textId="77777777" w:rsidR="002E0EBF" w:rsidRDefault="002E0EBF" w:rsidP="00435B93">
            <w:pPr>
              <w:jc w:val="center"/>
            </w:pPr>
          </w:p>
        </w:tc>
        <w:tc>
          <w:tcPr>
            <w:tcW w:w="1843" w:type="dxa"/>
          </w:tcPr>
          <w:p w14:paraId="69A863BB" w14:textId="77777777" w:rsidR="00435B93" w:rsidRDefault="002E0EBF" w:rsidP="00435B93">
            <w:r>
              <w:t>SESG</w:t>
            </w:r>
          </w:p>
          <w:p w14:paraId="54A4A7EA" w14:textId="77777777" w:rsidR="00435B93" w:rsidRDefault="002E0EBF" w:rsidP="00435B93">
            <w:r>
              <w:t>Pažinimo</w:t>
            </w:r>
          </w:p>
          <w:p w14:paraId="47005575" w14:textId="77777777" w:rsidR="002E0EBF" w:rsidRDefault="002E0EBF" w:rsidP="00435B93">
            <w:r>
              <w:t>Kūrybiškumo</w:t>
            </w:r>
          </w:p>
          <w:p w14:paraId="17C2FBF4" w14:textId="4BCA99D1" w:rsidR="00435B93" w:rsidRDefault="00435B93" w:rsidP="00435B93"/>
        </w:tc>
        <w:tc>
          <w:tcPr>
            <w:tcW w:w="992" w:type="dxa"/>
          </w:tcPr>
          <w:p w14:paraId="2E4876B7" w14:textId="77777777" w:rsidR="002E0EBF" w:rsidRDefault="002E0EBF" w:rsidP="00435B93">
            <w:pPr>
              <w:jc w:val="center"/>
            </w:pPr>
            <w:r>
              <w:rPr>
                <w:lang w:eastAsia="ar-SA"/>
              </w:rPr>
              <w:t>A2.3.</w:t>
            </w:r>
          </w:p>
        </w:tc>
        <w:tc>
          <w:tcPr>
            <w:tcW w:w="1984" w:type="dxa"/>
          </w:tcPr>
          <w:p w14:paraId="6F742D41" w14:textId="77777777" w:rsidR="00C4670F" w:rsidRDefault="002E0EBF" w:rsidP="00435B93">
            <w:r w:rsidRPr="005E70E8">
              <w:t>Asmens savybių ugdymas</w:t>
            </w:r>
            <w:r>
              <w:t>.</w:t>
            </w:r>
          </w:p>
          <w:p w14:paraId="2CFF115D" w14:textId="0CA9F6F8" w:rsidR="002E0EBF" w:rsidRDefault="002E0EBF" w:rsidP="00435B93">
            <w:r w:rsidRPr="005E70E8">
              <w:t>Streso įveika</w:t>
            </w:r>
            <w:r>
              <w:t>.</w:t>
            </w:r>
          </w:p>
        </w:tc>
        <w:tc>
          <w:tcPr>
            <w:tcW w:w="2977" w:type="dxa"/>
          </w:tcPr>
          <w:p w14:paraId="5D79391D" w14:textId="75FF8B55" w:rsidR="00C12ECF" w:rsidRPr="00C12ECF" w:rsidRDefault="00C12ECF" w:rsidP="00C12ECF">
            <w:pPr>
              <w:rPr>
                <w:color w:val="000000"/>
              </w:rPr>
            </w:pPr>
            <w:r>
              <w:rPr>
                <w:color w:val="000000"/>
              </w:rPr>
              <w:t xml:space="preserve">Tema: </w:t>
            </w:r>
            <w:r w:rsidRPr="00C12ECF">
              <w:rPr>
                <w:color w:val="000000"/>
              </w:rPr>
              <w:t>Žmogus ir kitos jėgos: kovoti ar susitaikyti?</w:t>
            </w:r>
          </w:p>
          <w:p w14:paraId="247FF6C4" w14:textId="4C04ACD5" w:rsidR="002E0EBF" w:rsidRPr="005E70E8" w:rsidRDefault="00BC6CE2" w:rsidP="00435B93">
            <w:r>
              <w:t xml:space="preserve">Integruota pamoka su lietuvių k. ir literatūra. </w:t>
            </w:r>
            <w:hyperlink r:id="rId11" w:history="1">
              <w:r w:rsidRPr="00BC6CE2">
                <w:rPr>
                  <w:rStyle w:val="Hipersaitas"/>
                </w:rPr>
                <w:t>Žmogaus ir gamtos jėgų santykis apysakoje „Senis ir jūra“ - Vilnius yra mokykla</w:t>
              </w:r>
            </w:hyperlink>
            <w:r w:rsidR="00C02DD1">
              <w:t>*</w:t>
            </w:r>
          </w:p>
        </w:tc>
        <w:tc>
          <w:tcPr>
            <w:tcW w:w="1559" w:type="dxa"/>
          </w:tcPr>
          <w:p w14:paraId="21391F72" w14:textId="654F0BAE" w:rsidR="002E0EBF" w:rsidRPr="005E70E8" w:rsidRDefault="002E0EBF" w:rsidP="00435B93">
            <w:pPr>
              <w:jc w:val="center"/>
            </w:pPr>
          </w:p>
        </w:tc>
      </w:tr>
      <w:tr w:rsidR="002E0EBF" w14:paraId="5FFA79F4" w14:textId="26F67B7B" w:rsidTr="00C4670F">
        <w:trPr>
          <w:trHeight w:val="1134"/>
        </w:trPr>
        <w:tc>
          <w:tcPr>
            <w:tcW w:w="699" w:type="dxa"/>
            <w:tcMar>
              <w:top w:w="100" w:type="dxa"/>
              <w:left w:w="100" w:type="dxa"/>
              <w:bottom w:w="100" w:type="dxa"/>
              <w:right w:w="100" w:type="dxa"/>
            </w:tcMar>
          </w:tcPr>
          <w:p w14:paraId="3F8FF4EB" w14:textId="77777777" w:rsidR="002E0EBF" w:rsidRDefault="002E0EBF" w:rsidP="00435B93">
            <w:pPr>
              <w:jc w:val="center"/>
            </w:pPr>
            <w:r>
              <w:t>4.</w:t>
            </w:r>
          </w:p>
        </w:tc>
        <w:tc>
          <w:tcPr>
            <w:tcW w:w="2693" w:type="dxa"/>
            <w:tcMar>
              <w:top w:w="100" w:type="dxa"/>
              <w:left w:w="100" w:type="dxa"/>
              <w:bottom w:w="100" w:type="dxa"/>
              <w:right w:w="100" w:type="dxa"/>
            </w:tcMar>
          </w:tcPr>
          <w:p w14:paraId="5A891B49" w14:textId="6E341B95" w:rsidR="002E0EBF" w:rsidRDefault="002E0EBF" w:rsidP="00435B93">
            <w:r>
              <w:t xml:space="preserve">30.1.3. Rūpestis dėl savęs ir kitų. </w:t>
            </w:r>
          </w:p>
        </w:tc>
        <w:tc>
          <w:tcPr>
            <w:tcW w:w="993" w:type="dxa"/>
            <w:tcMar>
              <w:top w:w="100" w:type="dxa"/>
              <w:left w:w="100" w:type="dxa"/>
              <w:bottom w:w="100" w:type="dxa"/>
              <w:right w:w="100" w:type="dxa"/>
            </w:tcMar>
          </w:tcPr>
          <w:p w14:paraId="58E8AD97" w14:textId="77777777" w:rsidR="002E0EBF" w:rsidRDefault="002E0EBF" w:rsidP="00435B93">
            <w:pPr>
              <w:jc w:val="center"/>
            </w:pPr>
            <w:r>
              <w:t>2</w:t>
            </w:r>
          </w:p>
        </w:tc>
        <w:tc>
          <w:tcPr>
            <w:tcW w:w="992" w:type="dxa"/>
          </w:tcPr>
          <w:p w14:paraId="71584D2C" w14:textId="77777777" w:rsidR="002E0EBF" w:rsidRDefault="002E0EBF" w:rsidP="00435B93">
            <w:pPr>
              <w:jc w:val="center"/>
            </w:pPr>
          </w:p>
        </w:tc>
        <w:tc>
          <w:tcPr>
            <w:tcW w:w="1843" w:type="dxa"/>
          </w:tcPr>
          <w:p w14:paraId="3D9DE4F1" w14:textId="77777777" w:rsidR="00435B93" w:rsidRDefault="002E0EBF" w:rsidP="00435B93">
            <w:r>
              <w:t>SESG</w:t>
            </w:r>
          </w:p>
          <w:p w14:paraId="718EAD41" w14:textId="77777777" w:rsidR="00435B93" w:rsidRDefault="002E0EBF" w:rsidP="00435B93">
            <w:r>
              <w:t>Pažinimo</w:t>
            </w:r>
          </w:p>
          <w:p w14:paraId="37916CBC" w14:textId="77777777" w:rsidR="00435B93" w:rsidRDefault="002E0EBF" w:rsidP="00435B93">
            <w:r>
              <w:t>Komunikavimo</w:t>
            </w:r>
          </w:p>
          <w:p w14:paraId="706EC81F" w14:textId="77777777" w:rsidR="002E0EBF" w:rsidRDefault="002E0EBF" w:rsidP="00435B93">
            <w:r>
              <w:t>Kultūrinė</w:t>
            </w:r>
          </w:p>
          <w:p w14:paraId="63959096" w14:textId="61052A4F" w:rsidR="00435B93" w:rsidRDefault="00435B93" w:rsidP="00435B93"/>
        </w:tc>
        <w:tc>
          <w:tcPr>
            <w:tcW w:w="992" w:type="dxa"/>
          </w:tcPr>
          <w:p w14:paraId="7BD8B137" w14:textId="77777777" w:rsidR="002E0EBF" w:rsidRDefault="002E0EBF" w:rsidP="00435B93">
            <w:pPr>
              <w:jc w:val="center"/>
            </w:pPr>
            <w:r>
              <w:rPr>
                <w:lang w:eastAsia="ar-SA"/>
              </w:rPr>
              <w:t>A3.3.</w:t>
            </w:r>
          </w:p>
        </w:tc>
        <w:tc>
          <w:tcPr>
            <w:tcW w:w="1984" w:type="dxa"/>
          </w:tcPr>
          <w:p w14:paraId="30F3BC68" w14:textId="77777777" w:rsidR="00BB1146" w:rsidRDefault="002E0EBF" w:rsidP="00435B93">
            <w:r w:rsidRPr="005E70E8">
              <w:t>Asmens savybių ugdymas</w:t>
            </w:r>
            <w:r>
              <w:t>.</w:t>
            </w:r>
          </w:p>
          <w:p w14:paraId="3A9E3675" w14:textId="77777777" w:rsidR="00BB1146" w:rsidRDefault="002E0EBF" w:rsidP="00435B93">
            <w:r w:rsidRPr="005E70E8">
              <w:t>Rūpinimasis savo ir kitų sveikata</w:t>
            </w:r>
            <w:r>
              <w:t>.</w:t>
            </w:r>
          </w:p>
          <w:p w14:paraId="43138C4F" w14:textId="4FC7AF55" w:rsidR="002E0EBF" w:rsidRDefault="002E0EBF" w:rsidP="00435B93">
            <w:r w:rsidRPr="005E70E8">
              <w:t>Saugus elgesys</w:t>
            </w:r>
            <w:r>
              <w:t>.</w:t>
            </w:r>
          </w:p>
        </w:tc>
        <w:tc>
          <w:tcPr>
            <w:tcW w:w="2977" w:type="dxa"/>
          </w:tcPr>
          <w:p w14:paraId="1E03AD93" w14:textId="0E269501" w:rsidR="00C67299" w:rsidRDefault="002E0EBF" w:rsidP="00D20FFC">
            <w:pPr>
              <w:rPr>
                <w:color w:val="000000"/>
              </w:rPr>
            </w:pPr>
            <w:r w:rsidRPr="002E0EBF">
              <w:rPr>
                <w:color w:val="000000"/>
              </w:rPr>
              <w:t xml:space="preserve">Etikos BP ĮR.  9 (I) kl. </w:t>
            </w:r>
          </w:p>
          <w:p w14:paraId="58B58E14" w14:textId="2BACC4B9" w:rsidR="007F03A8" w:rsidRPr="005E70E8" w:rsidRDefault="00D20FFC" w:rsidP="00D20FFC">
            <w:hyperlink r:id="rId12" w:history="1">
              <w:r w:rsidRPr="00D20FFC">
                <w:rPr>
                  <w:rStyle w:val="Hipersaitas"/>
                </w:rPr>
                <w:t>Metodinė medžiaga pagal dalykus (emokykla.lt)</w:t>
              </w:r>
            </w:hyperlink>
            <w:r w:rsidRPr="005E70E8">
              <w:t xml:space="preserve"> </w:t>
            </w:r>
          </w:p>
        </w:tc>
        <w:tc>
          <w:tcPr>
            <w:tcW w:w="1559" w:type="dxa"/>
          </w:tcPr>
          <w:p w14:paraId="58EBDD99" w14:textId="7F6ECCD9" w:rsidR="002E0EBF" w:rsidRPr="005E70E8" w:rsidRDefault="002E0EBF" w:rsidP="00435B93">
            <w:pPr>
              <w:jc w:val="center"/>
            </w:pPr>
          </w:p>
        </w:tc>
      </w:tr>
      <w:tr w:rsidR="002E0EBF" w14:paraId="292CF95B" w14:textId="42775B23" w:rsidTr="00C4670F">
        <w:trPr>
          <w:trHeight w:val="1134"/>
        </w:trPr>
        <w:tc>
          <w:tcPr>
            <w:tcW w:w="699" w:type="dxa"/>
            <w:tcMar>
              <w:top w:w="100" w:type="dxa"/>
              <w:left w:w="100" w:type="dxa"/>
              <w:bottom w:w="100" w:type="dxa"/>
              <w:right w:w="100" w:type="dxa"/>
            </w:tcMar>
          </w:tcPr>
          <w:p w14:paraId="27257BE1" w14:textId="77777777" w:rsidR="002E0EBF" w:rsidRDefault="002E0EBF" w:rsidP="00435B93">
            <w:pPr>
              <w:jc w:val="center"/>
            </w:pPr>
            <w:r>
              <w:lastRenderedPageBreak/>
              <w:t>5.</w:t>
            </w:r>
          </w:p>
        </w:tc>
        <w:tc>
          <w:tcPr>
            <w:tcW w:w="2693" w:type="dxa"/>
            <w:tcMar>
              <w:top w:w="100" w:type="dxa"/>
              <w:left w:w="100" w:type="dxa"/>
              <w:bottom w:w="100" w:type="dxa"/>
              <w:right w:w="100" w:type="dxa"/>
            </w:tcMar>
          </w:tcPr>
          <w:p w14:paraId="640E3257" w14:textId="601306A2" w:rsidR="002E0EBF" w:rsidRDefault="002E0EBF" w:rsidP="00435B93">
            <w:r>
              <w:t xml:space="preserve">30.1.4. Aš ir virtualumas. </w:t>
            </w:r>
          </w:p>
        </w:tc>
        <w:tc>
          <w:tcPr>
            <w:tcW w:w="993" w:type="dxa"/>
            <w:tcMar>
              <w:top w:w="100" w:type="dxa"/>
              <w:left w:w="100" w:type="dxa"/>
              <w:bottom w:w="100" w:type="dxa"/>
              <w:right w:w="100" w:type="dxa"/>
            </w:tcMar>
          </w:tcPr>
          <w:p w14:paraId="0FAE1803" w14:textId="77777777" w:rsidR="002E0EBF" w:rsidRDefault="002E0EBF" w:rsidP="00435B93">
            <w:pPr>
              <w:jc w:val="center"/>
            </w:pPr>
            <w:r>
              <w:t>2</w:t>
            </w:r>
          </w:p>
        </w:tc>
        <w:tc>
          <w:tcPr>
            <w:tcW w:w="992" w:type="dxa"/>
          </w:tcPr>
          <w:p w14:paraId="24DBEDDA" w14:textId="77777777" w:rsidR="002E0EBF" w:rsidRDefault="002E0EBF" w:rsidP="00435B93">
            <w:pPr>
              <w:jc w:val="center"/>
            </w:pPr>
          </w:p>
        </w:tc>
        <w:tc>
          <w:tcPr>
            <w:tcW w:w="1843" w:type="dxa"/>
          </w:tcPr>
          <w:p w14:paraId="739486E6" w14:textId="77777777" w:rsidR="00435B93" w:rsidRDefault="002E0EBF" w:rsidP="00435B93">
            <w:r>
              <w:t>Komunikavimo</w:t>
            </w:r>
          </w:p>
          <w:p w14:paraId="6730FF55" w14:textId="77777777" w:rsidR="00435B93" w:rsidRDefault="002E0EBF" w:rsidP="00435B93">
            <w:r>
              <w:t>Kūrybiškumo</w:t>
            </w:r>
          </w:p>
          <w:p w14:paraId="44DF79BC" w14:textId="77777777" w:rsidR="00435B93" w:rsidRDefault="002E0EBF" w:rsidP="00435B93">
            <w:r>
              <w:t>Skaitmeninė</w:t>
            </w:r>
          </w:p>
          <w:p w14:paraId="244097F8" w14:textId="3707E4C0" w:rsidR="002E0EBF" w:rsidRDefault="002E0EBF" w:rsidP="00435B93">
            <w:r>
              <w:t>SESG</w:t>
            </w:r>
          </w:p>
        </w:tc>
        <w:tc>
          <w:tcPr>
            <w:tcW w:w="992" w:type="dxa"/>
          </w:tcPr>
          <w:p w14:paraId="5D12BB6A" w14:textId="77777777" w:rsidR="002E0EBF" w:rsidRDefault="002E0EBF" w:rsidP="00435B93">
            <w:pPr>
              <w:jc w:val="center"/>
            </w:pPr>
            <w:r>
              <w:rPr>
                <w:lang w:eastAsia="ar-SA"/>
              </w:rPr>
              <w:t>A4.3.</w:t>
            </w:r>
          </w:p>
        </w:tc>
        <w:tc>
          <w:tcPr>
            <w:tcW w:w="1984" w:type="dxa"/>
          </w:tcPr>
          <w:p w14:paraId="3F310EAA" w14:textId="77777777" w:rsidR="00BB1146" w:rsidRDefault="002E0EBF" w:rsidP="00435B93">
            <w:r w:rsidRPr="005E70E8">
              <w:t>Saugus elgesys</w:t>
            </w:r>
            <w:r>
              <w:t>.</w:t>
            </w:r>
          </w:p>
          <w:p w14:paraId="32ACC5CC" w14:textId="56F91A69" w:rsidR="002E0EBF" w:rsidRDefault="002E0EBF" w:rsidP="00435B93">
            <w:r w:rsidRPr="005E70E8">
              <w:t>Žalingų įpročių prevencija</w:t>
            </w:r>
            <w:r>
              <w:t xml:space="preserve">. </w:t>
            </w:r>
            <w:r w:rsidRPr="00D622C6">
              <w:t>Medijų raštingumas</w:t>
            </w:r>
            <w:r>
              <w:t>.</w:t>
            </w:r>
          </w:p>
        </w:tc>
        <w:tc>
          <w:tcPr>
            <w:tcW w:w="2977" w:type="dxa"/>
          </w:tcPr>
          <w:p w14:paraId="2D4A0EB4" w14:textId="792F0E78" w:rsidR="002E0EBF" w:rsidRDefault="002E0EBF" w:rsidP="00435B93">
            <w:r w:rsidRPr="002E0EBF">
              <w:rPr>
                <w:color w:val="000000"/>
              </w:rPr>
              <w:t xml:space="preserve">Etikos BP ĮR.  9 (I) kl. </w:t>
            </w:r>
          </w:p>
          <w:p w14:paraId="5B96780C" w14:textId="77777777" w:rsidR="007F03A8" w:rsidRDefault="00C67299" w:rsidP="00435B93">
            <w:hyperlink r:id="rId13" w:history="1">
              <w:r w:rsidRPr="00C67299">
                <w:rPr>
                  <w:rStyle w:val="Hipersaitas"/>
                </w:rPr>
                <w:t>Metodinė medžiaga pagal dalykus (emokykla.lt)</w:t>
              </w:r>
            </w:hyperlink>
          </w:p>
          <w:p w14:paraId="253CAB64" w14:textId="77777777" w:rsidR="00CF7F32" w:rsidRDefault="00CF7F32" w:rsidP="00435B93"/>
          <w:p w14:paraId="32CA5973" w14:textId="5C71CABC" w:rsidR="00CF7F32" w:rsidRDefault="00CF7F32" w:rsidP="00CF7F32">
            <w:r>
              <w:t xml:space="preserve">Tema. </w:t>
            </w:r>
            <w:r w:rsidRPr="00CF7F32">
              <w:t>Ką turi žinoti kiekvienas vartotojas?</w:t>
            </w:r>
            <w:r w:rsidR="00333B6E">
              <w:t xml:space="preserve"> </w:t>
            </w:r>
          </w:p>
          <w:p w14:paraId="46F3B9EA" w14:textId="17D7C747" w:rsidR="00333B6E" w:rsidRPr="00CF7F32" w:rsidRDefault="00333B6E" w:rsidP="00CF7F32">
            <w:hyperlink r:id="rId14" w:history="1">
              <w:r w:rsidRPr="00333B6E">
                <w:rPr>
                  <w:rStyle w:val="Hipersaitas"/>
                </w:rPr>
                <w:t>Vartotojų teisių apsauga (6-9 kl.) - Vilnius yra mokykla</w:t>
              </w:r>
            </w:hyperlink>
            <w:r w:rsidR="00C02DD1">
              <w:t>* Reikalinga registracija.</w:t>
            </w:r>
          </w:p>
          <w:p w14:paraId="17AB2E2C" w14:textId="5C507729" w:rsidR="00CF7F32" w:rsidRPr="005E70E8" w:rsidRDefault="00CF7F32" w:rsidP="00435B93"/>
        </w:tc>
        <w:tc>
          <w:tcPr>
            <w:tcW w:w="1559" w:type="dxa"/>
          </w:tcPr>
          <w:p w14:paraId="77F0174B" w14:textId="3814F942" w:rsidR="002E0EBF" w:rsidRPr="005E70E8" w:rsidRDefault="002E0EBF" w:rsidP="00435B93">
            <w:pPr>
              <w:jc w:val="center"/>
            </w:pPr>
          </w:p>
        </w:tc>
      </w:tr>
      <w:tr w:rsidR="002E0EBF" w14:paraId="7C5968FC" w14:textId="4321D53E" w:rsidTr="00C4670F">
        <w:trPr>
          <w:trHeight w:val="1134"/>
        </w:trPr>
        <w:tc>
          <w:tcPr>
            <w:tcW w:w="699" w:type="dxa"/>
            <w:tcMar>
              <w:top w:w="100" w:type="dxa"/>
              <w:left w:w="100" w:type="dxa"/>
              <w:bottom w:w="100" w:type="dxa"/>
              <w:right w:w="100" w:type="dxa"/>
            </w:tcMar>
          </w:tcPr>
          <w:p w14:paraId="3D66CE28" w14:textId="77777777" w:rsidR="002E0EBF" w:rsidRDefault="002E0EBF" w:rsidP="00435B93">
            <w:pPr>
              <w:jc w:val="center"/>
            </w:pPr>
            <w:r>
              <w:t>6.</w:t>
            </w:r>
          </w:p>
        </w:tc>
        <w:tc>
          <w:tcPr>
            <w:tcW w:w="2693" w:type="dxa"/>
            <w:tcMar>
              <w:top w:w="100" w:type="dxa"/>
              <w:left w:w="100" w:type="dxa"/>
              <w:bottom w:w="100" w:type="dxa"/>
              <w:right w:w="100" w:type="dxa"/>
            </w:tcMar>
          </w:tcPr>
          <w:p w14:paraId="2BFFB3EB" w14:textId="54F25715" w:rsidR="002E0EBF" w:rsidRDefault="002E0EBF" w:rsidP="00435B93">
            <w:r>
              <w:t xml:space="preserve">30.2.1. Kitas kaip draugas. </w:t>
            </w:r>
          </w:p>
          <w:p w14:paraId="0BA5FA9E" w14:textId="77777777" w:rsidR="002E0EBF" w:rsidRDefault="002E0EBF" w:rsidP="00435B93"/>
        </w:tc>
        <w:tc>
          <w:tcPr>
            <w:tcW w:w="993" w:type="dxa"/>
            <w:tcMar>
              <w:top w:w="100" w:type="dxa"/>
              <w:left w:w="100" w:type="dxa"/>
              <w:bottom w:w="100" w:type="dxa"/>
              <w:right w:w="100" w:type="dxa"/>
            </w:tcMar>
          </w:tcPr>
          <w:p w14:paraId="798C345F" w14:textId="77777777" w:rsidR="002E0EBF" w:rsidRDefault="002E0EBF" w:rsidP="00435B93">
            <w:pPr>
              <w:jc w:val="center"/>
            </w:pPr>
            <w:r>
              <w:t>2</w:t>
            </w:r>
          </w:p>
        </w:tc>
        <w:tc>
          <w:tcPr>
            <w:tcW w:w="992" w:type="dxa"/>
          </w:tcPr>
          <w:p w14:paraId="12C20A77" w14:textId="77777777" w:rsidR="002E0EBF" w:rsidRDefault="002E0EBF" w:rsidP="00435B93">
            <w:pPr>
              <w:jc w:val="center"/>
            </w:pPr>
          </w:p>
        </w:tc>
        <w:tc>
          <w:tcPr>
            <w:tcW w:w="1843" w:type="dxa"/>
          </w:tcPr>
          <w:p w14:paraId="28BF262E" w14:textId="77777777" w:rsidR="00435B93" w:rsidRDefault="002E0EBF" w:rsidP="00435B93">
            <w:r>
              <w:t>Komunikavimo</w:t>
            </w:r>
          </w:p>
          <w:p w14:paraId="41A88EA8" w14:textId="77777777" w:rsidR="00435B93" w:rsidRDefault="002E0EBF" w:rsidP="00435B93">
            <w:r>
              <w:t>Kultūrinė</w:t>
            </w:r>
          </w:p>
          <w:p w14:paraId="3FFFEC77" w14:textId="77777777" w:rsidR="00435B93" w:rsidRDefault="002E0EBF" w:rsidP="00435B93">
            <w:r>
              <w:t>Kūrybiškumo</w:t>
            </w:r>
          </w:p>
          <w:p w14:paraId="634051E5" w14:textId="77777777" w:rsidR="00435B93" w:rsidRDefault="002E0EBF" w:rsidP="00435B93">
            <w:r>
              <w:t>Pažinimo</w:t>
            </w:r>
          </w:p>
          <w:p w14:paraId="391824B6" w14:textId="485E4315" w:rsidR="002E0EBF" w:rsidRDefault="002E0EBF" w:rsidP="00435B93">
            <w:r>
              <w:t>SESG</w:t>
            </w:r>
          </w:p>
        </w:tc>
        <w:tc>
          <w:tcPr>
            <w:tcW w:w="992" w:type="dxa"/>
          </w:tcPr>
          <w:p w14:paraId="6E453DC5" w14:textId="77777777" w:rsidR="002E0EBF" w:rsidRDefault="002E0EBF" w:rsidP="00435B93">
            <w:pPr>
              <w:jc w:val="center"/>
            </w:pPr>
            <w:r>
              <w:rPr>
                <w:lang w:eastAsia="ar-SA"/>
              </w:rPr>
              <w:t>B1.3.</w:t>
            </w:r>
          </w:p>
        </w:tc>
        <w:tc>
          <w:tcPr>
            <w:tcW w:w="1984" w:type="dxa"/>
          </w:tcPr>
          <w:p w14:paraId="715F9EBB" w14:textId="77777777" w:rsidR="002E0EBF" w:rsidRDefault="002E0EBF" w:rsidP="00435B93">
            <w:r w:rsidRPr="00D622C6">
              <w:t>Asmens savybių ugdymas</w:t>
            </w:r>
            <w:r>
              <w:t xml:space="preserve">. </w:t>
            </w:r>
            <w:r w:rsidRPr="00D622C6">
              <w:t>Saugus elgesys</w:t>
            </w:r>
            <w:r>
              <w:t>.</w:t>
            </w:r>
          </w:p>
        </w:tc>
        <w:tc>
          <w:tcPr>
            <w:tcW w:w="2977" w:type="dxa"/>
          </w:tcPr>
          <w:p w14:paraId="614C10F6" w14:textId="6A76A4CC" w:rsidR="002E0EBF" w:rsidRDefault="002E0EBF" w:rsidP="00435B93">
            <w:r w:rsidRPr="0098393E">
              <w:rPr>
                <w:color w:val="000000"/>
              </w:rPr>
              <w:t xml:space="preserve">Etikos BP ĮR.  9 (I) kl. </w:t>
            </w:r>
          </w:p>
          <w:p w14:paraId="1436B974" w14:textId="5B33BA15" w:rsidR="00C8399E" w:rsidRPr="00D622C6" w:rsidRDefault="00C67299" w:rsidP="00435B93">
            <w:hyperlink r:id="rId15" w:history="1">
              <w:r w:rsidRPr="00C67299">
                <w:rPr>
                  <w:rStyle w:val="Hipersaitas"/>
                </w:rPr>
                <w:t>Metodinė medžiaga pagal dalykus (emokykla.lt)</w:t>
              </w:r>
            </w:hyperlink>
            <w:r>
              <w:t xml:space="preserve"> </w:t>
            </w:r>
            <w:hyperlink r:id="rId16" w:history="1"/>
          </w:p>
        </w:tc>
        <w:tc>
          <w:tcPr>
            <w:tcW w:w="1559" w:type="dxa"/>
          </w:tcPr>
          <w:p w14:paraId="03FE9673" w14:textId="6E00151C" w:rsidR="002E0EBF" w:rsidRPr="00D622C6" w:rsidRDefault="002E0EBF" w:rsidP="00435B93">
            <w:pPr>
              <w:jc w:val="center"/>
            </w:pPr>
          </w:p>
        </w:tc>
      </w:tr>
      <w:tr w:rsidR="002E0EBF" w14:paraId="31970802" w14:textId="79F4ECA5" w:rsidTr="00C4670F">
        <w:trPr>
          <w:trHeight w:val="1134"/>
        </w:trPr>
        <w:tc>
          <w:tcPr>
            <w:tcW w:w="699" w:type="dxa"/>
            <w:tcMar>
              <w:top w:w="100" w:type="dxa"/>
              <w:left w:w="100" w:type="dxa"/>
              <w:bottom w:w="100" w:type="dxa"/>
              <w:right w:w="100" w:type="dxa"/>
            </w:tcMar>
          </w:tcPr>
          <w:p w14:paraId="0D1D91E6" w14:textId="77777777" w:rsidR="002E0EBF" w:rsidRDefault="002E0EBF" w:rsidP="00435B93">
            <w:pPr>
              <w:jc w:val="center"/>
            </w:pPr>
            <w:r>
              <w:t>7.</w:t>
            </w:r>
          </w:p>
        </w:tc>
        <w:tc>
          <w:tcPr>
            <w:tcW w:w="2693" w:type="dxa"/>
            <w:tcMar>
              <w:top w:w="100" w:type="dxa"/>
              <w:left w:w="100" w:type="dxa"/>
              <w:bottom w:w="100" w:type="dxa"/>
              <w:right w:w="100" w:type="dxa"/>
            </w:tcMar>
          </w:tcPr>
          <w:p w14:paraId="4272CBE4" w14:textId="70039F7C" w:rsidR="002E0EBF" w:rsidRDefault="002E0EBF" w:rsidP="00435B93">
            <w:r>
              <w:t xml:space="preserve">30.2.2. Kitas kaip artimas. </w:t>
            </w:r>
          </w:p>
        </w:tc>
        <w:tc>
          <w:tcPr>
            <w:tcW w:w="993" w:type="dxa"/>
            <w:tcMar>
              <w:top w:w="100" w:type="dxa"/>
              <w:left w:w="100" w:type="dxa"/>
              <w:bottom w:w="100" w:type="dxa"/>
              <w:right w:w="100" w:type="dxa"/>
            </w:tcMar>
          </w:tcPr>
          <w:p w14:paraId="4904D187" w14:textId="77777777" w:rsidR="002E0EBF" w:rsidRDefault="002E0EBF" w:rsidP="00435B93">
            <w:pPr>
              <w:jc w:val="center"/>
            </w:pPr>
            <w:r>
              <w:t>2</w:t>
            </w:r>
          </w:p>
        </w:tc>
        <w:tc>
          <w:tcPr>
            <w:tcW w:w="992" w:type="dxa"/>
          </w:tcPr>
          <w:p w14:paraId="58E710DE" w14:textId="77777777" w:rsidR="002E0EBF" w:rsidRDefault="002E0EBF" w:rsidP="00435B93">
            <w:pPr>
              <w:jc w:val="center"/>
            </w:pPr>
          </w:p>
        </w:tc>
        <w:tc>
          <w:tcPr>
            <w:tcW w:w="1843" w:type="dxa"/>
          </w:tcPr>
          <w:p w14:paraId="25B58F94" w14:textId="77777777" w:rsidR="00435B93" w:rsidRDefault="002E0EBF" w:rsidP="00435B93">
            <w:r>
              <w:t>Kultūrinė</w:t>
            </w:r>
          </w:p>
          <w:p w14:paraId="5BC3308B" w14:textId="77777777" w:rsidR="00435B93" w:rsidRDefault="002E0EBF" w:rsidP="00435B93">
            <w:r>
              <w:t>Kūrybiškumo</w:t>
            </w:r>
          </w:p>
          <w:p w14:paraId="337EF2E9" w14:textId="7C9E30CD" w:rsidR="002E0EBF" w:rsidRDefault="002E0EBF" w:rsidP="00435B93">
            <w:r>
              <w:t>SESG</w:t>
            </w:r>
          </w:p>
        </w:tc>
        <w:tc>
          <w:tcPr>
            <w:tcW w:w="992" w:type="dxa"/>
          </w:tcPr>
          <w:p w14:paraId="28399B74" w14:textId="77777777" w:rsidR="002E0EBF" w:rsidRDefault="002E0EBF" w:rsidP="00435B93">
            <w:pPr>
              <w:jc w:val="center"/>
            </w:pPr>
            <w:r>
              <w:rPr>
                <w:lang w:eastAsia="ar-SA"/>
              </w:rPr>
              <w:t>B2.3.</w:t>
            </w:r>
          </w:p>
        </w:tc>
        <w:tc>
          <w:tcPr>
            <w:tcW w:w="1984" w:type="dxa"/>
          </w:tcPr>
          <w:p w14:paraId="450D7D91" w14:textId="77777777" w:rsidR="002E0EBF" w:rsidRDefault="002E0EBF" w:rsidP="00435B93">
            <w:r w:rsidRPr="00D622C6">
              <w:t>Asmens savybių ugdymas</w:t>
            </w:r>
            <w:r>
              <w:t>.</w:t>
            </w:r>
          </w:p>
        </w:tc>
        <w:tc>
          <w:tcPr>
            <w:tcW w:w="2977" w:type="dxa"/>
          </w:tcPr>
          <w:p w14:paraId="5A0BBA9A" w14:textId="4BDAF274" w:rsidR="002E0EBF" w:rsidRPr="00D622C6" w:rsidRDefault="002E0EBF" w:rsidP="00435B93">
            <w:r>
              <w:rPr>
                <w:color w:val="000000"/>
              </w:rPr>
              <w:t> </w:t>
            </w:r>
          </w:p>
        </w:tc>
        <w:tc>
          <w:tcPr>
            <w:tcW w:w="1559" w:type="dxa"/>
          </w:tcPr>
          <w:p w14:paraId="44276AC1" w14:textId="41A46035" w:rsidR="002E0EBF" w:rsidRPr="00D622C6" w:rsidRDefault="002E0EBF" w:rsidP="00435B93">
            <w:pPr>
              <w:jc w:val="center"/>
            </w:pPr>
          </w:p>
        </w:tc>
      </w:tr>
      <w:tr w:rsidR="002E0EBF" w14:paraId="133E50C4" w14:textId="14B53D65" w:rsidTr="00C4670F">
        <w:trPr>
          <w:trHeight w:val="1134"/>
        </w:trPr>
        <w:tc>
          <w:tcPr>
            <w:tcW w:w="699" w:type="dxa"/>
            <w:tcMar>
              <w:top w:w="100" w:type="dxa"/>
              <w:left w:w="100" w:type="dxa"/>
              <w:bottom w:w="100" w:type="dxa"/>
              <w:right w:w="100" w:type="dxa"/>
            </w:tcMar>
          </w:tcPr>
          <w:p w14:paraId="0A1AF086" w14:textId="77777777" w:rsidR="002E0EBF" w:rsidRDefault="002E0EBF" w:rsidP="00435B93">
            <w:pPr>
              <w:jc w:val="center"/>
            </w:pPr>
            <w:r>
              <w:t>8.</w:t>
            </w:r>
          </w:p>
        </w:tc>
        <w:tc>
          <w:tcPr>
            <w:tcW w:w="2693" w:type="dxa"/>
            <w:tcMar>
              <w:top w:w="100" w:type="dxa"/>
              <w:left w:w="100" w:type="dxa"/>
              <w:bottom w:w="100" w:type="dxa"/>
              <w:right w:w="100" w:type="dxa"/>
            </w:tcMar>
          </w:tcPr>
          <w:p w14:paraId="35B72B91" w14:textId="24D0DD67" w:rsidR="002E0EBF" w:rsidRDefault="002E0EBF" w:rsidP="00435B93">
            <w:pPr>
              <w:shd w:val="clear" w:color="auto" w:fill="FFFFFF"/>
            </w:pPr>
            <w:r>
              <w:t xml:space="preserve">30.2.3. Kitas kaip svetimas. </w:t>
            </w:r>
          </w:p>
        </w:tc>
        <w:tc>
          <w:tcPr>
            <w:tcW w:w="993" w:type="dxa"/>
            <w:tcMar>
              <w:top w:w="100" w:type="dxa"/>
              <w:left w:w="100" w:type="dxa"/>
              <w:bottom w:w="100" w:type="dxa"/>
              <w:right w:w="100" w:type="dxa"/>
            </w:tcMar>
          </w:tcPr>
          <w:p w14:paraId="4F0F2B1F" w14:textId="77777777" w:rsidR="002E0EBF" w:rsidRDefault="002E0EBF" w:rsidP="00435B93">
            <w:pPr>
              <w:jc w:val="center"/>
            </w:pPr>
            <w:r>
              <w:t>2</w:t>
            </w:r>
          </w:p>
        </w:tc>
        <w:tc>
          <w:tcPr>
            <w:tcW w:w="992" w:type="dxa"/>
          </w:tcPr>
          <w:p w14:paraId="13F62F1D" w14:textId="77777777" w:rsidR="002E0EBF" w:rsidRDefault="002E0EBF" w:rsidP="00435B93">
            <w:pPr>
              <w:jc w:val="center"/>
            </w:pPr>
          </w:p>
        </w:tc>
        <w:tc>
          <w:tcPr>
            <w:tcW w:w="1843" w:type="dxa"/>
          </w:tcPr>
          <w:p w14:paraId="15A81446" w14:textId="77777777" w:rsidR="00435B93" w:rsidRDefault="002E0EBF" w:rsidP="00435B93">
            <w:r>
              <w:t>Komunikavimo</w:t>
            </w:r>
          </w:p>
          <w:p w14:paraId="1A98CB40" w14:textId="77777777" w:rsidR="00435B93" w:rsidRDefault="002E0EBF" w:rsidP="00435B93">
            <w:r>
              <w:t>Kultūrinė</w:t>
            </w:r>
          </w:p>
          <w:p w14:paraId="204C0A0D" w14:textId="77777777" w:rsidR="00435B93" w:rsidRDefault="002E0EBF" w:rsidP="00435B93">
            <w:r>
              <w:t>Kūrybiškumo</w:t>
            </w:r>
          </w:p>
          <w:p w14:paraId="2F108EF0" w14:textId="77777777" w:rsidR="00435B93" w:rsidRDefault="002E0EBF" w:rsidP="00435B93">
            <w:r>
              <w:t>Pažinimo</w:t>
            </w:r>
          </w:p>
          <w:p w14:paraId="75EA0E66" w14:textId="77777777" w:rsidR="00435B93" w:rsidRDefault="002E0EBF" w:rsidP="00435B93">
            <w:r>
              <w:t>Pilietiškumo</w:t>
            </w:r>
          </w:p>
          <w:p w14:paraId="667A1FC2" w14:textId="59D906E3" w:rsidR="002E0EBF" w:rsidRDefault="002E0EBF" w:rsidP="00435B93">
            <w:r>
              <w:t>SESG</w:t>
            </w:r>
          </w:p>
        </w:tc>
        <w:tc>
          <w:tcPr>
            <w:tcW w:w="992" w:type="dxa"/>
          </w:tcPr>
          <w:p w14:paraId="76214677" w14:textId="77777777" w:rsidR="002E0EBF" w:rsidRDefault="002E0EBF" w:rsidP="00435B93">
            <w:pPr>
              <w:jc w:val="center"/>
            </w:pPr>
            <w:r>
              <w:rPr>
                <w:lang w:eastAsia="ar-SA"/>
              </w:rPr>
              <w:t>B3.3.</w:t>
            </w:r>
          </w:p>
        </w:tc>
        <w:tc>
          <w:tcPr>
            <w:tcW w:w="1984" w:type="dxa"/>
          </w:tcPr>
          <w:p w14:paraId="4D657E98" w14:textId="77777777" w:rsidR="00C4670F" w:rsidRDefault="002E0EBF" w:rsidP="00435B93">
            <w:r w:rsidRPr="00D622C6">
              <w:t>Asmens savybių ugdymas</w:t>
            </w:r>
            <w:r>
              <w:t xml:space="preserve">. </w:t>
            </w:r>
          </w:p>
          <w:p w14:paraId="75994022" w14:textId="2D771B77" w:rsidR="002E0EBF" w:rsidRDefault="002E0EBF" w:rsidP="00435B93">
            <w:r w:rsidRPr="00D622C6">
              <w:t>Streso įveika</w:t>
            </w:r>
            <w:r>
              <w:t xml:space="preserve">. </w:t>
            </w:r>
            <w:r w:rsidRPr="00221E55">
              <w:t>Pasaulis be skurdo ir bado</w:t>
            </w:r>
            <w:r>
              <w:t>.</w:t>
            </w:r>
          </w:p>
        </w:tc>
        <w:tc>
          <w:tcPr>
            <w:tcW w:w="2977" w:type="dxa"/>
          </w:tcPr>
          <w:p w14:paraId="60BFCABF" w14:textId="29942E86" w:rsidR="002E0EBF" w:rsidRPr="00D622C6" w:rsidRDefault="002E0EBF" w:rsidP="00435B93">
            <w:r>
              <w:rPr>
                <w:color w:val="000000"/>
              </w:rPr>
              <w:t> </w:t>
            </w:r>
          </w:p>
        </w:tc>
        <w:tc>
          <w:tcPr>
            <w:tcW w:w="1559" w:type="dxa"/>
          </w:tcPr>
          <w:p w14:paraId="08011606" w14:textId="058F2D0C" w:rsidR="002E0EBF" w:rsidRPr="00D622C6" w:rsidRDefault="002E0EBF" w:rsidP="00435B93">
            <w:pPr>
              <w:jc w:val="center"/>
            </w:pPr>
          </w:p>
        </w:tc>
      </w:tr>
      <w:tr w:rsidR="002E0EBF" w14:paraId="03A897AF" w14:textId="07E85D4A" w:rsidTr="00C4670F">
        <w:trPr>
          <w:trHeight w:val="1134"/>
        </w:trPr>
        <w:tc>
          <w:tcPr>
            <w:tcW w:w="699" w:type="dxa"/>
            <w:tcMar>
              <w:top w:w="100" w:type="dxa"/>
              <w:left w:w="100" w:type="dxa"/>
              <w:bottom w:w="100" w:type="dxa"/>
              <w:right w:w="100" w:type="dxa"/>
            </w:tcMar>
          </w:tcPr>
          <w:p w14:paraId="58AD1EC8" w14:textId="77777777" w:rsidR="002E0EBF" w:rsidRDefault="002E0EBF" w:rsidP="00435B93">
            <w:pPr>
              <w:jc w:val="center"/>
            </w:pPr>
            <w:r>
              <w:lastRenderedPageBreak/>
              <w:t>9.</w:t>
            </w:r>
          </w:p>
        </w:tc>
        <w:tc>
          <w:tcPr>
            <w:tcW w:w="2693" w:type="dxa"/>
            <w:tcMar>
              <w:top w:w="100" w:type="dxa"/>
              <w:left w:w="100" w:type="dxa"/>
              <w:bottom w:w="100" w:type="dxa"/>
              <w:right w:w="100" w:type="dxa"/>
            </w:tcMar>
          </w:tcPr>
          <w:p w14:paraId="0482C59D" w14:textId="7BCA7A47" w:rsidR="002E0EBF" w:rsidRDefault="002E0EBF" w:rsidP="00435B93">
            <w:r>
              <w:t xml:space="preserve">30.2.4. Virtualus Kitas.  </w:t>
            </w:r>
          </w:p>
        </w:tc>
        <w:tc>
          <w:tcPr>
            <w:tcW w:w="993" w:type="dxa"/>
            <w:tcMar>
              <w:top w:w="100" w:type="dxa"/>
              <w:left w:w="100" w:type="dxa"/>
              <w:bottom w:w="100" w:type="dxa"/>
              <w:right w:w="100" w:type="dxa"/>
            </w:tcMar>
          </w:tcPr>
          <w:p w14:paraId="27E3BB2E" w14:textId="77777777" w:rsidR="002E0EBF" w:rsidRDefault="002E0EBF" w:rsidP="00435B93">
            <w:pPr>
              <w:jc w:val="center"/>
            </w:pPr>
            <w:r>
              <w:t>2</w:t>
            </w:r>
          </w:p>
        </w:tc>
        <w:tc>
          <w:tcPr>
            <w:tcW w:w="992" w:type="dxa"/>
          </w:tcPr>
          <w:p w14:paraId="66908E74" w14:textId="77777777" w:rsidR="002E0EBF" w:rsidRDefault="002E0EBF" w:rsidP="00435B93">
            <w:pPr>
              <w:jc w:val="center"/>
            </w:pPr>
          </w:p>
        </w:tc>
        <w:tc>
          <w:tcPr>
            <w:tcW w:w="1843" w:type="dxa"/>
          </w:tcPr>
          <w:p w14:paraId="2604EE8B" w14:textId="77777777" w:rsidR="00435B93" w:rsidRDefault="002E0EBF" w:rsidP="00435B93">
            <w:r>
              <w:t>Pažinimo</w:t>
            </w:r>
          </w:p>
          <w:p w14:paraId="464722B5" w14:textId="77777777" w:rsidR="00435B93" w:rsidRDefault="002E0EBF" w:rsidP="00435B93">
            <w:r>
              <w:t>Skaitmeninė</w:t>
            </w:r>
          </w:p>
          <w:p w14:paraId="52B5E190" w14:textId="04E452BF" w:rsidR="002E0EBF" w:rsidRDefault="002E0EBF" w:rsidP="00435B93">
            <w:r>
              <w:t>SESG</w:t>
            </w:r>
          </w:p>
        </w:tc>
        <w:tc>
          <w:tcPr>
            <w:tcW w:w="992" w:type="dxa"/>
          </w:tcPr>
          <w:p w14:paraId="269B40F5" w14:textId="77777777" w:rsidR="002E0EBF" w:rsidRDefault="002E0EBF" w:rsidP="00435B93">
            <w:pPr>
              <w:jc w:val="center"/>
            </w:pPr>
            <w:r>
              <w:rPr>
                <w:lang w:eastAsia="ar-SA"/>
              </w:rPr>
              <w:t>B4.3.</w:t>
            </w:r>
          </w:p>
        </w:tc>
        <w:tc>
          <w:tcPr>
            <w:tcW w:w="1984" w:type="dxa"/>
          </w:tcPr>
          <w:p w14:paraId="2D17C335" w14:textId="4839C1BA" w:rsidR="002E0EBF" w:rsidRDefault="002E0EBF" w:rsidP="00435B93">
            <w:r w:rsidRPr="00221E55">
              <w:t>Medijų raštingumas</w:t>
            </w:r>
            <w:r>
              <w:t>.</w:t>
            </w:r>
          </w:p>
        </w:tc>
        <w:tc>
          <w:tcPr>
            <w:tcW w:w="2977" w:type="dxa"/>
          </w:tcPr>
          <w:p w14:paraId="3B7FD617" w14:textId="7B453B33" w:rsidR="002E0EBF" w:rsidRDefault="002E0EBF" w:rsidP="00435B93">
            <w:pPr>
              <w:rPr>
                <w:color w:val="000000"/>
              </w:rPr>
            </w:pPr>
            <w:r>
              <w:rPr>
                <w:color w:val="000000"/>
              </w:rPr>
              <w:t xml:space="preserve">Etikos BP ĮR.  10 (II) kl. </w:t>
            </w:r>
          </w:p>
          <w:p w14:paraId="79D113E1" w14:textId="20D27723" w:rsidR="00C67299" w:rsidRDefault="00C67299" w:rsidP="00435B93">
            <w:hyperlink r:id="rId17" w:history="1">
              <w:r w:rsidRPr="00C67299">
                <w:rPr>
                  <w:rStyle w:val="Hipersaitas"/>
                </w:rPr>
                <w:t>Metodinė medžiaga pagal dalykus (emokykla.lt)</w:t>
              </w:r>
            </w:hyperlink>
          </w:p>
          <w:p w14:paraId="44E0B324" w14:textId="77777777" w:rsidR="00C67299" w:rsidRDefault="00C67299" w:rsidP="00435B93"/>
          <w:p w14:paraId="324507A6" w14:textId="5827A347" w:rsidR="0098393E" w:rsidRDefault="0098393E" w:rsidP="00435B93">
            <w:pPr>
              <w:rPr>
                <w:color w:val="000000"/>
              </w:rPr>
            </w:pPr>
            <w:r>
              <w:rPr>
                <w:color w:val="000000"/>
              </w:rPr>
              <w:t xml:space="preserve">Pilietis per 31 valandą, Lietuvos laisvos rinkos institutas. </w:t>
            </w:r>
            <w:hyperlink r:id="rId18" w:history="1">
              <w:r w:rsidR="002C0E4A">
                <w:rPr>
                  <w:rStyle w:val="Hipersaitas"/>
                </w:rPr>
                <w:t>prospera (prosperaakademija.lt)</w:t>
              </w:r>
            </w:hyperlink>
            <w:r w:rsidR="00A411E5">
              <w:rPr>
                <w:rStyle w:val="Hipersaitas"/>
              </w:rPr>
              <w:t>*</w:t>
            </w:r>
          </w:p>
          <w:p w14:paraId="04D4460B" w14:textId="6C1D4F80" w:rsidR="0098393E" w:rsidRPr="00221E55" w:rsidRDefault="0098393E" w:rsidP="00435B93"/>
        </w:tc>
        <w:tc>
          <w:tcPr>
            <w:tcW w:w="1559" w:type="dxa"/>
          </w:tcPr>
          <w:p w14:paraId="784F856B" w14:textId="6FAAC1A8" w:rsidR="002E0EBF" w:rsidRPr="00221E55" w:rsidRDefault="002E0EBF" w:rsidP="00435B93">
            <w:pPr>
              <w:jc w:val="center"/>
            </w:pPr>
          </w:p>
        </w:tc>
      </w:tr>
      <w:tr w:rsidR="002E0EBF" w14:paraId="0AD71F54" w14:textId="3A3CB6AF" w:rsidTr="00C4670F">
        <w:trPr>
          <w:trHeight w:val="1134"/>
        </w:trPr>
        <w:tc>
          <w:tcPr>
            <w:tcW w:w="699" w:type="dxa"/>
            <w:tcMar>
              <w:top w:w="100" w:type="dxa"/>
              <w:left w:w="100" w:type="dxa"/>
              <w:bottom w:w="100" w:type="dxa"/>
              <w:right w:w="100" w:type="dxa"/>
            </w:tcMar>
          </w:tcPr>
          <w:p w14:paraId="75CFB65D" w14:textId="77777777" w:rsidR="002E0EBF" w:rsidRDefault="002E0EBF" w:rsidP="00435B93">
            <w:pPr>
              <w:jc w:val="center"/>
            </w:pPr>
            <w:r>
              <w:t>10</w:t>
            </w:r>
          </w:p>
        </w:tc>
        <w:tc>
          <w:tcPr>
            <w:tcW w:w="2693" w:type="dxa"/>
            <w:tcMar>
              <w:top w:w="100" w:type="dxa"/>
              <w:left w:w="100" w:type="dxa"/>
              <w:bottom w:w="100" w:type="dxa"/>
              <w:right w:w="100" w:type="dxa"/>
            </w:tcMar>
          </w:tcPr>
          <w:p w14:paraId="3C940AEA" w14:textId="2715BFD5" w:rsidR="002E0EBF" w:rsidRDefault="002E0EBF" w:rsidP="00435B93">
            <w:r>
              <w:t xml:space="preserve">30.3.1. Aš ir šeima. </w:t>
            </w:r>
          </w:p>
        </w:tc>
        <w:tc>
          <w:tcPr>
            <w:tcW w:w="993" w:type="dxa"/>
            <w:tcMar>
              <w:top w:w="100" w:type="dxa"/>
              <w:left w:w="100" w:type="dxa"/>
              <w:bottom w:w="100" w:type="dxa"/>
              <w:right w:w="100" w:type="dxa"/>
            </w:tcMar>
          </w:tcPr>
          <w:p w14:paraId="16739A09" w14:textId="77777777" w:rsidR="002E0EBF" w:rsidRDefault="002E0EBF" w:rsidP="00435B93">
            <w:pPr>
              <w:jc w:val="center"/>
            </w:pPr>
            <w:r>
              <w:t>1</w:t>
            </w:r>
          </w:p>
        </w:tc>
        <w:tc>
          <w:tcPr>
            <w:tcW w:w="992" w:type="dxa"/>
          </w:tcPr>
          <w:p w14:paraId="6BE91BBD" w14:textId="77777777" w:rsidR="002E0EBF" w:rsidRDefault="002E0EBF" w:rsidP="00435B93">
            <w:pPr>
              <w:jc w:val="center"/>
            </w:pPr>
          </w:p>
        </w:tc>
        <w:tc>
          <w:tcPr>
            <w:tcW w:w="1843" w:type="dxa"/>
          </w:tcPr>
          <w:p w14:paraId="6B84E3BB" w14:textId="77777777" w:rsidR="00435B93" w:rsidRDefault="002E0EBF" w:rsidP="00435B93">
            <w:r>
              <w:t>SESG</w:t>
            </w:r>
          </w:p>
          <w:p w14:paraId="68DA2502" w14:textId="7750A2DD" w:rsidR="002E0EBF" w:rsidRDefault="002E0EBF" w:rsidP="00435B93">
            <w:r>
              <w:t>Pažinimo</w:t>
            </w:r>
          </w:p>
        </w:tc>
        <w:tc>
          <w:tcPr>
            <w:tcW w:w="992" w:type="dxa"/>
          </w:tcPr>
          <w:p w14:paraId="13CAA79A" w14:textId="77777777" w:rsidR="002E0EBF" w:rsidRDefault="002E0EBF" w:rsidP="00435B93">
            <w:pPr>
              <w:jc w:val="center"/>
            </w:pPr>
            <w:r>
              <w:rPr>
                <w:lang w:eastAsia="ar-SA"/>
              </w:rPr>
              <w:t>C1.3.</w:t>
            </w:r>
          </w:p>
        </w:tc>
        <w:tc>
          <w:tcPr>
            <w:tcW w:w="1984" w:type="dxa"/>
          </w:tcPr>
          <w:p w14:paraId="608C8BAC" w14:textId="77777777" w:rsidR="002E0EBF" w:rsidRDefault="002E0EBF" w:rsidP="00435B93">
            <w:r w:rsidRPr="00221E55">
              <w:t>Asmens savybių ugdymas</w:t>
            </w:r>
            <w:r>
              <w:t>.</w:t>
            </w:r>
          </w:p>
        </w:tc>
        <w:tc>
          <w:tcPr>
            <w:tcW w:w="2977" w:type="dxa"/>
          </w:tcPr>
          <w:p w14:paraId="11204139" w14:textId="33D0D57C" w:rsidR="002E0EBF" w:rsidRPr="00221E55" w:rsidRDefault="002E0EBF" w:rsidP="00435B93">
            <w:r>
              <w:rPr>
                <w:color w:val="000000"/>
              </w:rPr>
              <w:t> </w:t>
            </w:r>
          </w:p>
        </w:tc>
        <w:tc>
          <w:tcPr>
            <w:tcW w:w="1559" w:type="dxa"/>
          </w:tcPr>
          <w:p w14:paraId="4639262D" w14:textId="7D5A6D4E" w:rsidR="002E0EBF" w:rsidRPr="00221E55" w:rsidRDefault="002E0EBF" w:rsidP="00435B93">
            <w:pPr>
              <w:jc w:val="center"/>
            </w:pPr>
          </w:p>
        </w:tc>
      </w:tr>
      <w:tr w:rsidR="002E0EBF" w14:paraId="7B04C29A" w14:textId="278D0442" w:rsidTr="00C4670F">
        <w:trPr>
          <w:trHeight w:val="1134"/>
        </w:trPr>
        <w:tc>
          <w:tcPr>
            <w:tcW w:w="699" w:type="dxa"/>
            <w:tcMar>
              <w:top w:w="100" w:type="dxa"/>
              <w:left w:w="100" w:type="dxa"/>
              <w:bottom w:w="100" w:type="dxa"/>
              <w:right w:w="100" w:type="dxa"/>
            </w:tcMar>
          </w:tcPr>
          <w:p w14:paraId="79D984D2" w14:textId="77777777" w:rsidR="002E0EBF" w:rsidRDefault="002E0EBF" w:rsidP="00435B93">
            <w:pPr>
              <w:jc w:val="center"/>
            </w:pPr>
            <w:r>
              <w:t>11.</w:t>
            </w:r>
          </w:p>
        </w:tc>
        <w:tc>
          <w:tcPr>
            <w:tcW w:w="2693" w:type="dxa"/>
            <w:tcMar>
              <w:top w:w="100" w:type="dxa"/>
              <w:left w:w="100" w:type="dxa"/>
              <w:bottom w:w="100" w:type="dxa"/>
              <w:right w:w="100" w:type="dxa"/>
            </w:tcMar>
          </w:tcPr>
          <w:p w14:paraId="28C96C0B" w14:textId="086D25C0" w:rsidR="002E0EBF" w:rsidRDefault="002E0EBF" w:rsidP="00435B93">
            <w:r>
              <w:t xml:space="preserve"> 30.3.2. Aš ir draugai. </w:t>
            </w:r>
          </w:p>
        </w:tc>
        <w:tc>
          <w:tcPr>
            <w:tcW w:w="993" w:type="dxa"/>
            <w:tcMar>
              <w:top w:w="100" w:type="dxa"/>
              <w:left w:w="100" w:type="dxa"/>
              <w:bottom w:w="100" w:type="dxa"/>
              <w:right w:w="100" w:type="dxa"/>
            </w:tcMar>
          </w:tcPr>
          <w:p w14:paraId="5242B04C" w14:textId="77777777" w:rsidR="002E0EBF" w:rsidRDefault="002E0EBF" w:rsidP="00435B93">
            <w:pPr>
              <w:jc w:val="center"/>
            </w:pPr>
            <w:r>
              <w:t>1</w:t>
            </w:r>
          </w:p>
        </w:tc>
        <w:tc>
          <w:tcPr>
            <w:tcW w:w="992" w:type="dxa"/>
          </w:tcPr>
          <w:p w14:paraId="63722654" w14:textId="77777777" w:rsidR="002E0EBF" w:rsidRDefault="002E0EBF" w:rsidP="00435B93">
            <w:pPr>
              <w:jc w:val="center"/>
            </w:pPr>
          </w:p>
        </w:tc>
        <w:tc>
          <w:tcPr>
            <w:tcW w:w="1843" w:type="dxa"/>
          </w:tcPr>
          <w:p w14:paraId="47EBA987" w14:textId="77777777" w:rsidR="00435B93" w:rsidRDefault="002E0EBF" w:rsidP="00435B93">
            <w:r>
              <w:t>Komunikavimo</w:t>
            </w:r>
          </w:p>
          <w:p w14:paraId="312C22A2" w14:textId="77777777" w:rsidR="00435B93" w:rsidRDefault="002E0EBF" w:rsidP="00435B93">
            <w:r>
              <w:t>Pažinimo</w:t>
            </w:r>
          </w:p>
          <w:p w14:paraId="4176A05B" w14:textId="77777777" w:rsidR="00435B93" w:rsidRDefault="002E0EBF" w:rsidP="00435B93">
            <w:r>
              <w:t>Pilietiškumo</w:t>
            </w:r>
          </w:p>
          <w:p w14:paraId="2D3552BD" w14:textId="06BAA5C8" w:rsidR="002E0EBF" w:rsidRDefault="002E0EBF" w:rsidP="00435B93">
            <w:r>
              <w:t>SESG</w:t>
            </w:r>
          </w:p>
        </w:tc>
        <w:tc>
          <w:tcPr>
            <w:tcW w:w="992" w:type="dxa"/>
          </w:tcPr>
          <w:p w14:paraId="71B3D78D" w14:textId="77777777" w:rsidR="002E0EBF" w:rsidRDefault="002E0EBF" w:rsidP="00435B93">
            <w:pPr>
              <w:jc w:val="center"/>
            </w:pPr>
            <w:r>
              <w:rPr>
                <w:lang w:eastAsia="ar-SA"/>
              </w:rPr>
              <w:t>C2.3.</w:t>
            </w:r>
          </w:p>
        </w:tc>
        <w:tc>
          <w:tcPr>
            <w:tcW w:w="1984" w:type="dxa"/>
          </w:tcPr>
          <w:p w14:paraId="1B613396" w14:textId="77777777" w:rsidR="002E0EBF" w:rsidRDefault="002E0EBF" w:rsidP="00435B93">
            <w:r w:rsidRPr="00221E55">
              <w:t>Asmens savybių ugdymas</w:t>
            </w:r>
            <w:r>
              <w:t>.</w:t>
            </w:r>
          </w:p>
        </w:tc>
        <w:tc>
          <w:tcPr>
            <w:tcW w:w="2977" w:type="dxa"/>
          </w:tcPr>
          <w:p w14:paraId="56AB076C" w14:textId="61052705" w:rsidR="002E0EBF" w:rsidRDefault="002E0EBF" w:rsidP="00435B93">
            <w:r w:rsidRPr="00D11315">
              <w:rPr>
                <w:color w:val="000000"/>
              </w:rPr>
              <w:t xml:space="preserve">Etikos BP ĮR.  9 (I) kl. </w:t>
            </w:r>
          </w:p>
          <w:p w14:paraId="1FC97C68" w14:textId="2259C176" w:rsidR="00C8399E" w:rsidRPr="00221E55" w:rsidRDefault="002D2F1D" w:rsidP="00435B93">
            <w:hyperlink r:id="rId19" w:history="1">
              <w:r w:rsidRPr="002D2F1D">
                <w:rPr>
                  <w:rStyle w:val="Hipersaitas"/>
                </w:rPr>
                <w:t>Metodinė medžiaga pagal dalykus (emokykla.lt)</w:t>
              </w:r>
            </w:hyperlink>
          </w:p>
        </w:tc>
        <w:tc>
          <w:tcPr>
            <w:tcW w:w="1559" w:type="dxa"/>
          </w:tcPr>
          <w:p w14:paraId="67E91AE3" w14:textId="0BE9B4CB" w:rsidR="002E0EBF" w:rsidRPr="00221E55" w:rsidRDefault="002E0EBF" w:rsidP="00435B93">
            <w:pPr>
              <w:jc w:val="center"/>
            </w:pPr>
          </w:p>
        </w:tc>
      </w:tr>
      <w:tr w:rsidR="002E0EBF" w14:paraId="2B18FE80" w14:textId="76B19EB5" w:rsidTr="00C4670F">
        <w:trPr>
          <w:trHeight w:val="1134"/>
        </w:trPr>
        <w:tc>
          <w:tcPr>
            <w:tcW w:w="699" w:type="dxa"/>
            <w:tcMar>
              <w:top w:w="100" w:type="dxa"/>
              <w:left w:w="100" w:type="dxa"/>
              <w:bottom w:w="100" w:type="dxa"/>
              <w:right w:w="100" w:type="dxa"/>
            </w:tcMar>
          </w:tcPr>
          <w:p w14:paraId="00AA883C" w14:textId="77777777" w:rsidR="002E0EBF" w:rsidRDefault="002E0EBF" w:rsidP="00435B93">
            <w:pPr>
              <w:jc w:val="center"/>
            </w:pPr>
            <w:r>
              <w:t>12.</w:t>
            </w:r>
          </w:p>
        </w:tc>
        <w:tc>
          <w:tcPr>
            <w:tcW w:w="2693" w:type="dxa"/>
            <w:tcMar>
              <w:top w:w="100" w:type="dxa"/>
              <w:left w:w="100" w:type="dxa"/>
              <w:bottom w:w="100" w:type="dxa"/>
              <w:right w:w="100" w:type="dxa"/>
            </w:tcMar>
          </w:tcPr>
          <w:p w14:paraId="293903B2" w14:textId="5E4DE248" w:rsidR="002E0EBF" w:rsidRDefault="002E0EBF" w:rsidP="00435B93">
            <w:r>
              <w:t xml:space="preserve"> 30.3.3. Aš ir bendruomenė. </w:t>
            </w:r>
          </w:p>
          <w:p w14:paraId="0B4F895A" w14:textId="77777777" w:rsidR="002E0EBF" w:rsidRDefault="002E0EBF" w:rsidP="00435B93"/>
        </w:tc>
        <w:tc>
          <w:tcPr>
            <w:tcW w:w="993" w:type="dxa"/>
            <w:tcMar>
              <w:top w:w="100" w:type="dxa"/>
              <w:left w:w="100" w:type="dxa"/>
              <w:bottom w:w="100" w:type="dxa"/>
              <w:right w:w="100" w:type="dxa"/>
            </w:tcMar>
          </w:tcPr>
          <w:p w14:paraId="0554FDD4" w14:textId="77777777" w:rsidR="002E0EBF" w:rsidRDefault="002E0EBF" w:rsidP="00435B93">
            <w:pPr>
              <w:jc w:val="center"/>
            </w:pPr>
            <w:r>
              <w:t>1</w:t>
            </w:r>
          </w:p>
        </w:tc>
        <w:tc>
          <w:tcPr>
            <w:tcW w:w="992" w:type="dxa"/>
          </w:tcPr>
          <w:p w14:paraId="289A6BB9" w14:textId="77777777" w:rsidR="002E0EBF" w:rsidRDefault="002E0EBF" w:rsidP="00435B93">
            <w:pPr>
              <w:jc w:val="center"/>
            </w:pPr>
          </w:p>
        </w:tc>
        <w:tc>
          <w:tcPr>
            <w:tcW w:w="1843" w:type="dxa"/>
          </w:tcPr>
          <w:p w14:paraId="711855FB" w14:textId="77777777" w:rsidR="00435B93" w:rsidRDefault="002E0EBF" w:rsidP="00435B93">
            <w:r>
              <w:t>Kultūrinė</w:t>
            </w:r>
          </w:p>
          <w:p w14:paraId="574006F3" w14:textId="77777777" w:rsidR="00435B93" w:rsidRDefault="002E0EBF" w:rsidP="00435B93">
            <w:r>
              <w:t>Pažinimo</w:t>
            </w:r>
          </w:p>
          <w:p w14:paraId="47234ECB" w14:textId="2BD9A29C" w:rsidR="002E0EBF" w:rsidRDefault="002E0EBF" w:rsidP="00435B93">
            <w:r>
              <w:t>Pilietiškumo</w:t>
            </w:r>
          </w:p>
        </w:tc>
        <w:tc>
          <w:tcPr>
            <w:tcW w:w="992" w:type="dxa"/>
          </w:tcPr>
          <w:p w14:paraId="309294E1" w14:textId="77777777" w:rsidR="002E0EBF" w:rsidRDefault="002E0EBF" w:rsidP="00435B93">
            <w:pPr>
              <w:jc w:val="center"/>
            </w:pPr>
            <w:r>
              <w:rPr>
                <w:lang w:eastAsia="ar-SA"/>
              </w:rPr>
              <w:t>C3.3.</w:t>
            </w:r>
          </w:p>
        </w:tc>
        <w:tc>
          <w:tcPr>
            <w:tcW w:w="1984" w:type="dxa"/>
          </w:tcPr>
          <w:p w14:paraId="026656B5" w14:textId="77777777" w:rsidR="002E0EBF" w:rsidRDefault="002E0EBF" w:rsidP="00435B93">
            <w:r w:rsidRPr="00221E55">
              <w:t>Kultūrų įvairovė</w:t>
            </w:r>
            <w:r>
              <w:t xml:space="preserve">. </w:t>
            </w:r>
            <w:r w:rsidRPr="00221E55">
              <w:t>Žmogaus teisės, lygios galimybės</w:t>
            </w:r>
            <w:r>
              <w:t xml:space="preserve">. </w:t>
            </w:r>
            <w:r w:rsidRPr="00221E55">
              <w:t>Idėjos, asmenybės</w:t>
            </w:r>
            <w:r>
              <w:t>.</w:t>
            </w:r>
          </w:p>
        </w:tc>
        <w:tc>
          <w:tcPr>
            <w:tcW w:w="2977" w:type="dxa"/>
          </w:tcPr>
          <w:p w14:paraId="234DF2DE" w14:textId="7F642976" w:rsidR="002E0EBF" w:rsidRDefault="00B04031" w:rsidP="00435B93">
            <w:r w:rsidRPr="00B04031">
              <w:rPr>
                <w:color w:val="000000"/>
              </w:rPr>
              <w:t xml:space="preserve">Etikos BP ĮR.  9 (I) kl. </w:t>
            </w:r>
          </w:p>
          <w:p w14:paraId="2817D0A8" w14:textId="6CB94DBD" w:rsidR="00B168E3" w:rsidRPr="00221E55" w:rsidRDefault="002D2F1D" w:rsidP="00435B93">
            <w:hyperlink r:id="rId20" w:history="1">
              <w:r w:rsidRPr="002D2F1D">
                <w:rPr>
                  <w:rStyle w:val="Hipersaitas"/>
                </w:rPr>
                <w:t>Metodinė medžiaga pagal dalykus (emokykla.lt)</w:t>
              </w:r>
            </w:hyperlink>
          </w:p>
        </w:tc>
        <w:tc>
          <w:tcPr>
            <w:tcW w:w="1559" w:type="dxa"/>
          </w:tcPr>
          <w:p w14:paraId="1722824A" w14:textId="0B7BD144" w:rsidR="002E0EBF" w:rsidRPr="00221E55" w:rsidRDefault="002E0EBF" w:rsidP="00435B93">
            <w:pPr>
              <w:jc w:val="center"/>
            </w:pPr>
          </w:p>
        </w:tc>
      </w:tr>
      <w:tr w:rsidR="002E0EBF" w14:paraId="1AF82469" w14:textId="6261BB3B" w:rsidTr="00C4670F">
        <w:trPr>
          <w:trHeight w:val="1134"/>
        </w:trPr>
        <w:tc>
          <w:tcPr>
            <w:tcW w:w="699" w:type="dxa"/>
            <w:tcMar>
              <w:top w:w="100" w:type="dxa"/>
              <w:left w:w="100" w:type="dxa"/>
              <w:bottom w:w="100" w:type="dxa"/>
              <w:right w:w="100" w:type="dxa"/>
            </w:tcMar>
          </w:tcPr>
          <w:p w14:paraId="78E83670" w14:textId="77777777" w:rsidR="002E0EBF" w:rsidRDefault="002E0EBF" w:rsidP="00435B93">
            <w:pPr>
              <w:jc w:val="center"/>
            </w:pPr>
            <w:r>
              <w:lastRenderedPageBreak/>
              <w:t>13.</w:t>
            </w:r>
          </w:p>
        </w:tc>
        <w:tc>
          <w:tcPr>
            <w:tcW w:w="2693" w:type="dxa"/>
            <w:tcMar>
              <w:top w:w="100" w:type="dxa"/>
              <w:left w:w="100" w:type="dxa"/>
              <w:bottom w:w="100" w:type="dxa"/>
              <w:right w:w="100" w:type="dxa"/>
            </w:tcMar>
          </w:tcPr>
          <w:p w14:paraId="05ADCF83" w14:textId="74E4E950" w:rsidR="002E0EBF" w:rsidRDefault="002E0EBF" w:rsidP="00435B93">
            <w:r>
              <w:t xml:space="preserve">30.3.4. Aš ir virtuali bendruomenė. </w:t>
            </w:r>
          </w:p>
        </w:tc>
        <w:tc>
          <w:tcPr>
            <w:tcW w:w="993" w:type="dxa"/>
            <w:tcMar>
              <w:top w:w="100" w:type="dxa"/>
              <w:left w:w="100" w:type="dxa"/>
              <w:bottom w:w="100" w:type="dxa"/>
              <w:right w:w="100" w:type="dxa"/>
            </w:tcMar>
          </w:tcPr>
          <w:p w14:paraId="77FE86DD" w14:textId="77777777" w:rsidR="002E0EBF" w:rsidRDefault="002E0EBF" w:rsidP="00435B93">
            <w:pPr>
              <w:jc w:val="center"/>
            </w:pPr>
            <w:r>
              <w:t>1</w:t>
            </w:r>
          </w:p>
        </w:tc>
        <w:tc>
          <w:tcPr>
            <w:tcW w:w="992" w:type="dxa"/>
          </w:tcPr>
          <w:p w14:paraId="7A88C7EA" w14:textId="77777777" w:rsidR="002E0EBF" w:rsidRDefault="002E0EBF" w:rsidP="00435B93">
            <w:pPr>
              <w:jc w:val="center"/>
            </w:pPr>
          </w:p>
        </w:tc>
        <w:tc>
          <w:tcPr>
            <w:tcW w:w="1843" w:type="dxa"/>
          </w:tcPr>
          <w:p w14:paraId="51784575" w14:textId="77777777" w:rsidR="00435B93" w:rsidRDefault="002E0EBF" w:rsidP="00435B93">
            <w:r>
              <w:t>Pažinimo</w:t>
            </w:r>
          </w:p>
          <w:p w14:paraId="48229D15" w14:textId="77777777" w:rsidR="00435B93" w:rsidRDefault="002E0EBF" w:rsidP="00435B93">
            <w:r>
              <w:t>Kultūrinė</w:t>
            </w:r>
          </w:p>
          <w:p w14:paraId="690F8EBD" w14:textId="77777777" w:rsidR="00435B93" w:rsidRDefault="002E0EBF" w:rsidP="00435B93">
            <w:r>
              <w:t>Skaitmeninė</w:t>
            </w:r>
          </w:p>
          <w:p w14:paraId="6C6A511E" w14:textId="2382B968" w:rsidR="002E0EBF" w:rsidRDefault="002E0EBF" w:rsidP="00435B93">
            <w:r>
              <w:t>Kūrybiškumo</w:t>
            </w:r>
          </w:p>
        </w:tc>
        <w:tc>
          <w:tcPr>
            <w:tcW w:w="992" w:type="dxa"/>
          </w:tcPr>
          <w:p w14:paraId="45B6E881" w14:textId="77777777" w:rsidR="002E0EBF" w:rsidRDefault="002E0EBF" w:rsidP="00435B93">
            <w:pPr>
              <w:jc w:val="center"/>
            </w:pPr>
            <w:r>
              <w:rPr>
                <w:lang w:eastAsia="ar-SA"/>
              </w:rPr>
              <w:t>C4.3.</w:t>
            </w:r>
          </w:p>
        </w:tc>
        <w:tc>
          <w:tcPr>
            <w:tcW w:w="1984" w:type="dxa"/>
          </w:tcPr>
          <w:p w14:paraId="15027967" w14:textId="77777777" w:rsidR="002E0EBF" w:rsidRDefault="002E0EBF" w:rsidP="00435B93">
            <w:r w:rsidRPr="00221E55">
              <w:t>Kultūros paveldas</w:t>
            </w:r>
            <w:r>
              <w:t xml:space="preserve">. </w:t>
            </w:r>
            <w:r w:rsidRPr="00221E55">
              <w:t>Medijų raštingumas</w:t>
            </w:r>
            <w:r>
              <w:t>.</w:t>
            </w:r>
          </w:p>
        </w:tc>
        <w:tc>
          <w:tcPr>
            <w:tcW w:w="2977" w:type="dxa"/>
          </w:tcPr>
          <w:p w14:paraId="4F49B3AB" w14:textId="708B3DC8" w:rsidR="002E0EBF" w:rsidRPr="00221E55" w:rsidRDefault="002E0EBF" w:rsidP="00435B93">
            <w:r>
              <w:rPr>
                <w:color w:val="000000"/>
              </w:rPr>
              <w:t> </w:t>
            </w:r>
          </w:p>
        </w:tc>
        <w:tc>
          <w:tcPr>
            <w:tcW w:w="1559" w:type="dxa"/>
          </w:tcPr>
          <w:p w14:paraId="5A58A60A" w14:textId="33E41015" w:rsidR="002E0EBF" w:rsidRPr="00221E55" w:rsidRDefault="002E0EBF" w:rsidP="00435B93">
            <w:pPr>
              <w:jc w:val="center"/>
            </w:pPr>
          </w:p>
        </w:tc>
      </w:tr>
      <w:tr w:rsidR="002E0EBF" w14:paraId="7B6B5AE2" w14:textId="36C52C95" w:rsidTr="00C4670F">
        <w:trPr>
          <w:trHeight w:val="1134"/>
        </w:trPr>
        <w:tc>
          <w:tcPr>
            <w:tcW w:w="699" w:type="dxa"/>
            <w:tcMar>
              <w:top w:w="100" w:type="dxa"/>
              <w:left w:w="100" w:type="dxa"/>
              <w:bottom w:w="100" w:type="dxa"/>
              <w:right w:w="100" w:type="dxa"/>
            </w:tcMar>
          </w:tcPr>
          <w:p w14:paraId="3C998844" w14:textId="77777777" w:rsidR="002E0EBF" w:rsidRDefault="002E0EBF" w:rsidP="00435B93">
            <w:pPr>
              <w:jc w:val="center"/>
            </w:pPr>
            <w:r>
              <w:t>14.</w:t>
            </w:r>
          </w:p>
        </w:tc>
        <w:tc>
          <w:tcPr>
            <w:tcW w:w="2693" w:type="dxa"/>
            <w:tcMar>
              <w:top w:w="100" w:type="dxa"/>
              <w:left w:w="100" w:type="dxa"/>
              <w:bottom w:w="100" w:type="dxa"/>
              <w:right w:w="100" w:type="dxa"/>
            </w:tcMar>
          </w:tcPr>
          <w:p w14:paraId="690D746A" w14:textId="0CD790CF" w:rsidR="002E0EBF" w:rsidRDefault="002E0EBF" w:rsidP="00435B93">
            <w:r>
              <w:t xml:space="preserve">30.4.1. Aš ir augmenija. </w:t>
            </w:r>
          </w:p>
          <w:p w14:paraId="4437ECEF" w14:textId="77777777" w:rsidR="002E0EBF" w:rsidRDefault="002E0EBF" w:rsidP="00435B93"/>
        </w:tc>
        <w:tc>
          <w:tcPr>
            <w:tcW w:w="993" w:type="dxa"/>
            <w:tcMar>
              <w:top w:w="100" w:type="dxa"/>
              <w:left w:w="100" w:type="dxa"/>
              <w:bottom w:w="100" w:type="dxa"/>
              <w:right w:w="100" w:type="dxa"/>
            </w:tcMar>
          </w:tcPr>
          <w:p w14:paraId="30897247" w14:textId="77777777" w:rsidR="002E0EBF" w:rsidRDefault="002E0EBF" w:rsidP="00435B93">
            <w:pPr>
              <w:jc w:val="center"/>
            </w:pPr>
            <w:r>
              <w:t>1</w:t>
            </w:r>
          </w:p>
        </w:tc>
        <w:tc>
          <w:tcPr>
            <w:tcW w:w="992" w:type="dxa"/>
          </w:tcPr>
          <w:p w14:paraId="23F1E563" w14:textId="77777777" w:rsidR="002E0EBF" w:rsidRDefault="002E0EBF" w:rsidP="00435B93">
            <w:pPr>
              <w:jc w:val="center"/>
            </w:pPr>
          </w:p>
        </w:tc>
        <w:tc>
          <w:tcPr>
            <w:tcW w:w="1843" w:type="dxa"/>
          </w:tcPr>
          <w:p w14:paraId="6D4005C2" w14:textId="77777777" w:rsidR="00435B93" w:rsidRDefault="002E0EBF" w:rsidP="00435B93">
            <w:r>
              <w:t>Pilietiškumo Kultūrinė</w:t>
            </w:r>
          </w:p>
          <w:p w14:paraId="62EDCBAA" w14:textId="77777777" w:rsidR="00435B93" w:rsidRDefault="002E0EBF" w:rsidP="00435B93">
            <w:r>
              <w:t>Kūrybinė</w:t>
            </w:r>
          </w:p>
          <w:p w14:paraId="29BB2551" w14:textId="77777777" w:rsidR="00435B93" w:rsidRDefault="002E0EBF" w:rsidP="00435B93">
            <w:r>
              <w:t>Pažinimo</w:t>
            </w:r>
          </w:p>
          <w:p w14:paraId="11F9C768" w14:textId="58D2CACE" w:rsidR="002E0EBF" w:rsidRDefault="002E0EBF" w:rsidP="00435B93">
            <w:r>
              <w:t>SESG</w:t>
            </w:r>
          </w:p>
        </w:tc>
        <w:tc>
          <w:tcPr>
            <w:tcW w:w="992" w:type="dxa"/>
          </w:tcPr>
          <w:p w14:paraId="36639C5A" w14:textId="77777777" w:rsidR="002E0EBF" w:rsidRDefault="002E0EBF" w:rsidP="00435B93">
            <w:pPr>
              <w:jc w:val="center"/>
            </w:pPr>
            <w:r>
              <w:rPr>
                <w:lang w:eastAsia="ar-SA"/>
              </w:rPr>
              <w:t>D1.3.</w:t>
            </w:r>
          </w:p>
        </w:tc>
        <w:tc>
          <w:tcPr>
            <w:tcW w:w="1984" w:type="dxa"/>
          </w:tcPr>
          <w:p w14:paraId="2671EBAF" w14:textId="77777777" w:rsidR="002E0EBF" w:rsidRDefault="002E0EBF" w:rsidP="00435B93">
            <w:r w:rsidRPr="00221E55">
              <w:t>Asmens savybių ugdymas</w:t>
            </w:r>
            <w:r>
              <w:t xml:space="preserve">. </w:t>
            </w:r>
            <w:r w:rsidRPr="003E0C68">
              <w:t>Aplinkos apsauga</w:t>
            </w:r>
            <w:r>
              <w:t xml:space="preserve">. </w:t>
            </w:r>
            <w:r w:rsidRPr="003E0C68">
              <w:t>Ekosistemų, biologinės įvairovės apsauga</w:t>
            </w:r>
            <w:r>
              <w:t xml:space="preserve">. </w:t>
            </w:r>
            <w:r w:rsidRPr="003E0C68">
              <w:t>Atsakingas vartojimas</w:t>
            </w:r>
            <w:r>
              <w:t>.</w:t>
            </w:r>
          </w:p>
        </w:tc>
        <w:tc>
          <w:tcPr>
            <w:tcW w:w="2977" w:type="dxa"/>
          </w:tcPr>
          <w:p w14:paraId="1F707242" w14:textId="22BC3E87" w:rsidR="002E0EBF" w:rsidRDefault="002E0EBF" w:rsidP="00435B93">
            <w:r w:rsidRPr="00B04031">
              <w:rPr>
                <w:color w:val="000000"/>
              </w:rPr>
              <w:t xml:space="preserve">Etikos BP ĮR.  9 (I) kl. </w:t>
            </w:r>
          </w:p>
          <w:p w14:paraId="5DF7D9C5" w14:textId="5B02F04F" w:rsidR="00B168E3" w:rsidRPr="00221E55" w:rsidRDefault="002D2F1D" w:rsidP="00435B93">
            <w:hyperlink r:id="rId21" w:history="1">
              <w:r w:rsidRPr="002D2F1D">
                <w:rPr>
                  <w:rStyle w:val="Hipersaitas"/>
                </w:rPr>
                <w:t>Metodinė medžiaga pagal dalykus (emokykla.lt)</w:t>
              </w:r>
            </w:hyperlink>
          </w:p>
        </w:tc>
        <w:tc>
          <w:tcPr>
            <w:tcW w:w="1559" w:type="dxa"/>
          </w:tcPr>
          <w:p w14:paraId="454C1942" w14:textId="6503CDB7" w:rsidR="002E0EBF" w:rsidRPr="00221E55" w:rsidRDefault="002E0EBF" w:rsidP="00435B93">
            <w:pPr>
              <w:jc w:val="center"/>
            </w:pPr>
          </w:p>
        </w:tc>
      </w:tr>
      <w:tr w:rsidR="002E0EBF" w14:paraId="15FF14E6" w14:textId="0961F03B" w:rsidTr="00C4670F">
        <w:trPr>
          <w:trHeight w:val="1134"/>
        </w:trPr>
        <w:tc>
          <w:tcPr>
            <w:tcW w:w="699" w:type="dxa"/>
            <w:tcMar>
              <w:top w:w="100" w:type="dxa"/>
              <w:left w:w="100" w:type="dxa"/>
              <w:bottom w:w="100" w:type="dxa"/>
              <w:right w:w="100" w:type="dxa"/>
            </w:tcMar>
          </w:tcPr>
          <w:p w14:paraId="608A86C9" w14:textId="77777777" w:rsidR="002E0EBF" w:rsidRDefault="002E0EBF" w:rsidP="00435B93">
            <w:pPr>
              <w:jc w:val="center"/>
            </w:pPr>
            <w:r>
              <w:t>15.</w:t>
            </w:r>
          </w:p>
        </w:tc>
        <w:tc>
          <w:tcPr>
            <w:tcW w:w="2693" w:type="dxa"/>
            <w:tcMar>
              <w:top w:w="100" w:type="dxa"/>
              <w:left w:w="100" w:type="dxa"/>
              <w:bottom w:w="100" w:type="dxa"/>
              <w:right w:w="100" w:type="dxa"/>
            </w:tcMar>
          </w:tcPr>
          <w:p w14:paraId="3D61C26F" w14:textId="77777777" w:rsidR="002E0EBF" w:rsidRDefault="002E0EBF" w:rsidP="00435B93">
            <w:r>
              <w:t xml:space="preserve">30.4.2. Aš ir gyvūnija. Gyvūnų teisės (Peteris Singeris, Tomas Reganas). </w:t>
            </w:r>
          </w:p>
          <w:p w14:paraId="6A6CE800" w14:textId="77777777" w:rsidR="002E0EBF" w:rsidRDefault="002E0EBF" w:rsidP="00435B93"/>
        </w:tc>
        <w:tc>
          <w:tcPr>
            <w:tcW w:w="993" w:type="dxa"/>
            <w:tcMar>
              <w:top w:w="100" w:type="dxa"/>
              <w:left w:w="100" w:type="dxa"/>
              <w:bottom w:w="100" w:type="dxa"/>
              <w:right w:w="100" w:type="dxa"/>
            </w:tcMar>
          </w:tcPr>
          <w:p w14:paraId="6F0D335F" w14:textId="77777777" w:rsidR="002E0EBF" w:rsidRDefault="002E0EBF" w:rsidP="00435B93">
            <w:pPr>
              <w:jc w:val="center"/>
            </w:pPr>
            <w:r>
              <w:t>1</w:t>
            </w:r>
          </w:p>
        </w:tc>
        <w:tc>
          <w:tcPr>
            <w:tcW w:w="992" w:type="dxa"/>
          </w:tcPr>
          <w:p w14:paraId="6878A883" w14:textId="77777777" w:rsidR="002E0EBF" w:rsidRDefault="002E0EBF" w:rsidP="00435B93">
            <w:pPr>
              <w:jc w:val="center"/>
            </w:pPr>
          </w:p>
        </w:tc>
        <w:tc>
          <w:tcPr>
            <w:tcW w:w="1843" w:type="dxa"/>
          </w:tcPr>
          <w:p w14:paraId="409765C6" w14:textId="77777777" w:rsidR="00435B93" w:rsidRDefault="002E0EBF" w:rsidP="00435B93">
            <w:r>
              <w:t>Pilietiškumo Kultūrinė</w:t>
            </w:r>
          </w:p>
          <w:p w14:paraId="4228C913" w14:textId="77777777" w:rsidR="00435B93" w:rsidRDefault="002E0EBF" w:rsidP="00435B93">
            <w:r>
              <w:t>Kūrybinė</w:t>
            </w:r>
          </w:p>
          <w:p w14:paraId="366B7EA8" w14:textId="77777777" w:rsidR="00435B93" w:rsidRDefault="002E0EBF" w:rsidP="00435B93">
            <w:r>
              <w:t>Pažinimo</w:t>
            </w:r>
          </w:p>
          <w:p w14:paraId="77E5A418" w14:textId="47E4FA84" w:rsidR="002E0EBF" w:rsidRDefault="002E0EBF" w:rsidP="00435B93">
            <w:r>
              <w:t>SESG</w:t>
            </w:r>
          </w:p>
        </w:tc>
        <w:tc>
          <w:tcPr>
            <w:tcW w:w="992" w:type="dxa"/>
          </w:tcPr>
          <w:p w14:paraId="3FD52C3F" w14:textId="77777777" w:rsidR="002E0EBF" w:rsidRDefault="002E0EBF" w:rsidP="00435B93">
            <w:pPr>
              <w:jc w:val="center"/>
            </w:pPr>
            <w:r>
              <w:rPr>
                <w:lang w:eastAsia="ar-SA"/>
              </w:rPr>
              <w:t>D2.3.</w:t>
            </w:r>
          </w:p>
        </w:tc>
        <w:tc>
          <w:tcPr>
            <w:tcW w:w="1984" w:type="dxa"/>
          </w:tcPr>
          <w:p w14:paraId="700F4CB8" w14:textId="77777777" w:rsidR="002E0EBF" w:rsidRDefault="002E0EBF" w:rsidP="00435B93">
            <w:r w:rsidRPr="00221E55">
              <w:t>Idėjos, asmenybės</w:t>
            </w:r>
            <w:r>
              <w:t>.</w:t>
            </w:r>
            <w:r w:rsidRPr="00221E55">
              <w:t xml:space="preserve"> Asmens savybių ugdymas</w:t>
            </w:r>
            <w:r>
              <w:t xml:space="preserve">. </w:t>
            </w:r>
            <w:r w:rsidRPr="003E0C68">
              <w:t>Ekosistemų, biologinės įvairovės apsauga</w:t>
            </w:r>
            <w:r>
              <w:t>.</w:t>
            </w:r>
          </w:p>
        </w:tc>
        <w:tc>
          <w:tcPr>
            <w:tcW w:w="2977" w:type="dxa"/>
          </w:tcPr>
          <w:p w14:paraId="61FA71FE" w14:textId="456532B5" w:rsidR="002E0EBF" w:rsidRDefault="00B04031" w:rsidP="00435B93">
            <w:r w:rsidRPr="00B04031">
              <w:rPr>
                <w:color w:val="000000"/>
              </w:rPr>
              <w:t xml:space="preserve">Etikos BP ĮR.  9 (I) kl. </w:t>
            </w:r>
          </w:p>
          <w:p w14:paraId="6C9A77F9" w14:textId="6E1A3380" w:rsidR="00B168E3" w:rsidRPr="00221E55" w:rsidRDefault="002D2F1D" w:rsidP="00435B93">
            <w:hyperlink r:id="rId22" w:history="1">
              <w:r w:rsidRPr="002D2F1D">
                <w:rPr>
                  <w:rStyle w:val="Hipersaitas"/>
                </w:rPr>
                <w:t>Metodinė medžiaga pagal dalykus (emokykla.lt)</w:t>
              </w:r>
            </w:hyperlink>
          </w:p>
        </w:tc>
        <w:tc>
          <w:tcPr>
            <w:tcW w:w="1559" w:type="dxa"/>
          </w:tcPr>
          <w:p w14:paraId="0D49BEE2" w14:textId="4E4C9FC7" w:rsidR="002E0EBF" w:rsidRPr="00221E55" w:rsidRDefault="002E0EBF" w:rsidP="00435B93">
            <w:pPr>
              <w:jc w:val="center"/>
            </w:pPr>
          </w:p>
        </w:tc>
      </w:tr>
      <w:tr w:rsidR="002E0EBF" w14:paraId="2489AF0E" w14:textId="5B7B84E5" w:rsidTr="00C4670F">
        <w:trPr>
          <w:trHeight w:val="1134"/>
        </w:trPr>
        <w:tc>
          <w:tcPr>
            <w:tcW w:w="699" w:type="dxa"/>
            <w:tcMar>
              <w:top w:w="100" w:type="dxa"/>
              <w:left w:w="100" w:type="dxa"/>
              <w:bottom w:w="100" w:type="dxa"/>
              <w:right w:w="100" w:type="dxa"/>
            </w:tcMar>
          </w:tcPr>
          <w:p w14:paraId="75D17E50" w14:textId="77777777" w:rsidR="002E0EBF" w:rsidRDefault="002E0EBF" w:rsidP="00435B93">
            <w:pPr>
              <w:jc w:val="center"/>
            </w:pPr>
            <w:r>
              <w:t>16.</w:t>
            </w:r>
          </w:p>
        </w:tc>
        <w:tc>
          <w:tcPr>
            <w:tcW w:w="2693" w:type="dxa"/>
            <w:tcMar>
              <w:top w:w="100" w:type="dxa"/>
              <w:left w:w="100" w:type="dxa"/>
              <w:bottom w:w="100" w:type="dxa"/>
              <w:right w:w="100" w:type="dxa"/>
            </w:tcMar>
          </w:tcPr>
          <w:p w14:paraId="55520400" w14:textId="574C5B77" w:rsidR="002E0EBF" w:rsidRDefault="002E0EBF" w:rsidP="00435B93">
            <w:r>
              <w:t xml:space="preserve">30.4.3. Aš ir ekologija. </w:t>
            </w:r>
          </w:p>
        </w:tc>
        <w:tc>
          <w:tcPr>
            <w:tcW w:w="993" w:type="dxa"/>
            <w:tcMar>
              <w:top w:w="100" w:type="dxa"/>
              <w:left w:w="100" w:type="dxa"/>
              <w:bottom w:w="100" w:type="dxa"/>
              <w:right w:w="100" w:type="dxa"/>
            </w:tcMar>
          </w:tcPr>
          <w:p w14:paraId="46704FDD" w14:textId="77777777" w:rsidR="002E0EBF" w:rsidRDefault="002E0EBF" w:rsidP="00435B93">
            <w:pPr>
              <w:jc w:val="center"/>
            </w:pPr>
            <w:r>
              <w:t>1</w:t>
            </w:r>
          </w:p>
        </w:tc>
        <w:tc>
          <w:tcPr>
            <w:tcW w:w="992" w:type="dxa"/>
          </w:tcPr>
          <w:p w14:paraId="5DB4AAC0" w14:textId="77777777" w:rsidR="002E0EBF" w:rsidRDefault="002E0EBF" w:rsidP="00435B93">
            <w:pPr>
              <w:jc w:val="center"/>
            </w:pPr>
          </w:p>
        </w:tc>
        <w:tc>
          <w:tcPr>
            <w:tcW w:w="1843" w:type="dxa"/>
          </w:tcPr>
          <w:p w14:paraId="2B4783F8" w14:textId="77777777" w:rsidR="00435B93" w:rsidRDefault="002E0EBF" w:rsidP="00435B93">
            <w:r>
              <w:t xml:space="preserve">Pilietiškumo </w:t>
            </w:r>
          </w:p>
          <w:p w14:paraId="6D9E1D8A" w14:textId="77777777" w:rsidR="00435B93" w:rsidRDefault="002E0EBF" w:rsidP="00435B93">
            <w:r>
              <w:t>Kūrybinė</w:t>
            </w:r>
          </w:p>
          <w:p w14:paraId="652047AC" w14:textId="77777777" w:rsidR="00435B93" w:rsidRDefault="002E0EBF" w:rsidP="00435B93">
            <w:r>
              <w:t>Pažinimo</w:t>
            </w:r>
          </w:p>
          <w:p w14:paraId="77075CF1" w14:textId="62C971D1" w:rsidR="002E0EBF" w:rsidRDefault="002E0EBF" w:rsidP="00435B93">
            <w:r>
              <w:t>SESG</w:t>
            </w:r>
          </w:p>
        </w:tc>
        <w:tc>
          <w:tcPr>
            <w:tcW w:w="992" w:type="dxa"/>
          </w:tcPr>
          <w:p w14:paraId="7085778B" w14:textId="77777777" w:rsidR="002E0EBF" w:rsidRDefault="002E0EBF" w:rsidP="00435B93">
            <w:pPr>
              <w:jc w:val="center"/>
            </w:pPr>
            <w:r>
              <w:rPr>
                <w:lang w:eastAsia="ar-SA"/>
              </w:rPr>
              <w:t>D3.3.</w:t>
            </w:r>
          </w:p>
        </w:tc>
        <w:tc>
          <w:tcPr>
            <w:tcW w:w="1984" w:type="dxa"/>
          </w:tcPr>
          <w:p w14:paraId="4B480236" w14:textId="77777777" w:rsidR="002E0EBF" w:rsidRDefault="002E0EBF" w:rsidP="00435B93">
            <w:r w:rsidRPr="00221E55">
              <w:t>Kultūros paveldas</w:t>
            </w:r>
            <w:r>
              <w:t>.</w:t>
            </w:r>
            <w:r w:rsidRPr="003E0C68">
              <w:t xml:space="preserve"> Aplinkos apsauga</w:t>
            </w:r>
            <w:r>
              <w:t>.</w:t>
            </w:r>
          </w:p>
        </w:tc>
        <w:tc>
          <w:tcPr>
            <w:tcW w:w="2977" w:type="dxa"/>
          </w:tcPr>
          <w:p w14:paraId="2C447A9B" w14:textId="42944435" w:rsidR="002E0EBF" w:rsidRDefault="002E0EBF" w:rsidP="00435B93">
            <w:r>
              <w:rPr>
                <w:color w:val="000000"/>
              </w:rPr>
              <w:t xml:space="preserve">Etikos BP ĮR.  9 (I) kl. </w:t>
            </w:r>
          </w:p>
          <w:p w14:paraId="0126C458" w14:textId="77777777" w:rsidR="002D2F1D" w:rsidRDefault="002D2F1D" w:rsidP="00435B93">
            <w:hyperlink r:id="rId23" w:history="1">
              <w:r w:rsidRPr="002D2F1D">
                <w:rPr>
                  <w:rStyle w:val="Hipersaitas"/>
                </w:rPr>
                <w:t>Metodinė medžiaga pagal dalykus (emokykla.lt)</w:t>
              </w:r>
            </w:hyperlink>
          </w:p>
          <w:p w14:paraId="2085DCDF" w14:textId="47470310" w:rsidR="00E25035" w:rsidRPr="00DE34B2" w:rsidRDefault="00E25035" w:rsidP="00435B93">
            <w:pPr>
              <w:rPr>
                <w:color w:val="000000"/>
              </w:rPr>
            </w:pPr>
            <w:r>
              <w:rPr>
                <w:color w:val="000000"/>
              </w:rPr>
              <w:lastRenderedPageBreak/>
              <w:t xml:space="preserve">Pilietis per 31 valandą, Lietuvos laisvos rinkos institutas. </w:t>
            </w:r>
            <w:hyperlink r:id="rId24" w:history="1">
              <w:r w:rsidR="00DE34B2">
                <w:rPr>
                  <w:rStyle w:val="Hipersaitas"/>
                </w:rPr>
                <w:t>prospera (prosperaakademija.lt)</w:t>
              </w:r>
            </w:hyperlink>
            <w:r w:rsidR="00A411E5">
              <w:rPr>
                <w:rStyle w:val="Hipersaitas"/>
              </w:rPr>
              <w:t>*</w:t>
            </w:r>
          </w:p>
        </w:tc>
        <w:tc>
          <w:tcPr>
            <w:tcW w:w="1559" w:type="dxa"/>
          </w:tcPr>
          <w:p w14:paraId="2CA63C7B" w14:textId="5236EF44" w:rsidR="002E0EBF" w:rsidRPr="00221E55" w:rsidRDefault="002E0EBF" w:rsidP="00435B93">
            <w:pPr>
              <w:jc w:val="center"/>
            </w:pPr>
          </w:p>
        </w:tc>
      </w:tr>
      <w:tr w:rsidR="002E0EBF" w14:paraId="6962674D" w14:textId="01693673" w:rsidTr="00C4670F">
        <w:trPr>
          <w:trHeight w:val="1134"/>
        </w:trPr>
        <w:tc>
          <w:tcPr>
            <w:tcW w:w="699" w:type="dxa"/>
            <w:tcMar>
              <w:top w:w="100" w:type="dxa"/>
              <w:left w:w="100" w:type="dxa"/>
              <w:bottom w:w="100" w:type="dxa"/>
              <w:right w:w="100" w:type="dxa"/>
            </w:tcMar>
          </w:tcPr>
          <w:p w14:paraId="510D72F8" w14:textId="77777777" w:rsidR="002E0EBF" w:rsidRDefault="002E0EBF" w:rsidP="00435B93">
            <w:pPr>
              <w:jc w:val="center"/>
            </w:pPr>
            <w:r>
              <w:t>17.</w:t>
            </w:r>
          </w:p>
        </w:tc>
        <w:tc>
          <w:tcPr>
            <w:tcW w:w="2693" w:type="dxa"/>
            <w:tcMar>
              <w:top w:w="100" w:type="dxa"/>
              <w:left w:w="100" w:type="dxa"/>
              <w:bottom w:w="100" w:type="dxa"/>
              <w:right w:w="100" w:type="dxa"/>
            </w:tcMar>
          </w:tcPr>
          <w:p w14:paraId="0C00677E" w14:textId="275DBFA5" w:rsidR="002E0EBF" w:rsidRDefault="002E0EBF" w:rsidP="00435B93">
            <w:r>
              <w:t xml:space="preserve">30.4.4. Ekologinių problemų raiška virtualybėje. </w:t>
            </w:r>
          </w:p>
        </w:tc>
        <w:tc>
          <w:tcPr>
            <w:tcW w:w="993" w:type="dxa"/>
            <w:tcMar>
              <w:top w:w="100" w:type="dxa"/>
              <w:left w:w="100" w:type="dxa"/>
              <w:bottom w:w="100" w:type="dxa"/>
              <w:right w:w="100" w:type="dxa"/>
            </w:tcMar>
          </w:tcPr>
          <w:p w14:paraId="068F069F" w14:textId="77777777" w:rsidR="002E0EBF" w:rsidRDefault="002E0EBF" w:rsidP="00435B93">
            <w:pPr>
              <w:jc w:val="center"/>
            </w:pPr>
            <w:r>
              <w:t>1</w:t>
            </w:r>
          </w:p>
        </w:tc>
        <w:tc>
          <w:tcPr>
            <w:tcW w:w="992" w:type="dxa"/>
          </w:tcPr>
          <w:p w14:paraId="37FDBDEE" w14:textId="77777777" w:rsidR="002E0EBF" w:rsidRDefault="002E0EBF" w:rsidP="00435B93">
            <w:pPr>
              <w:jc w:val="center"/>
            </w:pPr>
          </w:p>
        </w:tc>
        <w:tc>
          <w:tcPr>
            <w:tcW w:w="1843" w:type="dxa"/>
          </w:tcPr>
          <w:p w14:paraId="0605CFC8" w14:textId="77777777" w:rsidR="00435B93" w:rsidRDefault="002E0EBF" w:rsidP="00435B93">
            <w:r>
              <w:t>Skaitmeninė</w:t>
            </w:r>
          </w:p>
          <w:p w14:paraId="03539C05" w14:textId="77777777" w:rsidR="00435B93" w:rsidRDefault="002E0EBF" w:rsidP="00435B93">
            <w:r>
              <w:t>Pilietiškumo Kultūrinė</w:t>
            </w:r>
          </w:p>
          <w:p w14:paraId="003CB8E6" w14:textId="77777777" w:rsidR="00435B93" w:rsidRDefault="002E0EBF" w:rsidP="00435B93">
            <w:r>
              <w:t>Kūrybinė</w:t>
            </w:r>
          </w:p>
          <w:p w14:paraId="1C6C27D5" w14:textId="262F50D5" w:rsidR="002E0EBF" w:rsidRDefault="002E0EBF" w:rsidP="00435B93">
            <w:r>
              <w:t>Pažinimo</w:t>
            </w:r>
          </w:p>
        </w:tc>
        <w:tc>
          <w:tcPr>
            <w:tcW w:w="992" w:type="dxa"/>
          </w:tcPr>
          <w:p w14:paraId="7C40DE15" w14:textId="77777777" w:rsidR="002E0EBF" w:rsidRDefault="002E0EBF" w:rsidP="00435B93">
            <w:pPr>
              <w:jc w:val="center"/>
            </w:pPr>
            <w:r>
              <w:rPr>
                <w:lang w:eastAsia="ar-SA"/>
              </w:rPr>
              <w:t>D4.3.</w:t>
            </w:r>
          </w:p>
        </w:tc>
        <w:tc>
          <w:tcPr>
            <w:tcW w:w="1984" w:type="dxa"/>
          </w:tcPr>
          <w:p w14:paraId="5F94C550" w14:textId="77777777" w:rsidR="002E0EBF" w:rsidRDefault="002E0EBF" w:rsidP="00435B93">
            <w:r w:rsidRPr="00221E55">
              <w:t>Medijų raštingumas</w:t>
            </w:r>
            <w:r>
              <w:t>.</w:t>
            </w:r>
            <w:r w:rsidRPr="003E0C68">
              <w:t xml:space="preserve"> Aplinkos apsauga</w:t>
            </w:r>
            <w:r>
              <w:t>.</w:t>
            </w:r>
          </w:p>
        </w:tc>
        <w:tc>
          <w:tcPr>
            <w:tcW w:w="2977" w:type="dxa"/>
          </w:tcPr>
          <w:p w14:paraId="4CF987DB" w14:textId="69E259A5" w:rsidR="002E0EBF" w:rsidRPr="00221E55" w:rsidRDefault="00E25035" w:rsidP="00435B93">
            <w:r>
              <w:rPr>
                <w:color w:val="000000"/>
              </w:rPr>
              <w:t xml:space="preserve">Pilietis per 31 valandą, Lietuvos laisvos rinkos institutas. </w:t>
            </w:r>
            <w:hyperlink r:id="rId25" w:history="1">
              <w:r w:rsidR="00DE34B2">
                <w:rPr>
                  <w:rStyle w:val="Hipersaitas"/>
                </w:rPr>
                <w:t>prospera (prosperaakademija.lt)</w:t>
              </w:r>
            </w:hyperlink>
            <w:r w:rsidR="00A411E5">
              <w:rPr>
                <w:rStyle w:val="Hipersaitas"/>
              </w:rPr>
              <w:t>*</w:t>
            </w:r>
          </w:p>
        </w:tc>
        <w:tc>
          <w:tcPr>
            <w:tcW w:w="1559" w:type="dxa"/>
          </w:tcPr>
          <w:p w14:paraId="3C5A87BF" w14:textId="0DC1557E" w:rsidR="002E0EBF" w:rsidRPr="00221E55" w:rsidRDefault="002E0EBF" w:rsidP="00435B93">
            <w:pPr>
              <w:jc w:val="center"/>
            </w:pPr>
          </w:p>
        </w:tc>
      </w:tr>
      <w:tr w:rsidR="002E0EBF" w14:paraId="5A671939" w14:textId="0A2FFB31" w:rsidTr="00C4670F">
        <w:trPr>
          <w:trHeight w:val="1134"/>
        </w:trPr>
        <w:tc>
          <w:tcPr>
            <w:tcW w:w="699" w:type="dxa"/>
            <w:tcMar>
              <w:top w:w="100" w:type="dxa"/>
              <w:left w:w="100" w:type="dxa"/>
              <w:bottom w:w="100" w:type="dxa"/>
              <w:right w:w="100" w:type="dxa"/>
            </w:tcMar>
          </w:tcPr>
          <w:p w14:paraId="7F21DB9F" w14:textId="77777777" w:rsidR="002E0EBF" w:rsidRDefault="002E0EBF" w:rsidP="00435B93">
            <w:pPr>
              <w:jc w:val="center"/>
            </w:pPr>
            <w:r>
              <w:t>18.</w:t>
            </w:r>
          </w:p>
        </w:tc>
        <w:tc>
          <w:tcPr>
            <w:tcW w:w="2693" w:type="dxa"/>
            <w:tcMar>
              <w:top w:w="100" w:type="dxa"/>
              <w:left w:w="100" w:type="dxa"/>
              <w:bottom w:w="100" w:type="dxa"/>
              <w:right w:w="100" w:type="dxa"/>
            </w:tcMar>
          </w:tcPr>
          <w:p w14:paraId="50F35D1E" w14:textId="77777777" w:rsidR="002E0EBF" w:rsidRDefault="002E0EBF" w:rsidP="00435B93">
            <w:r>
              <w:t>Ko išmokau per šiuos metus? Refleksija ir įsivertinimas</w:t>
            </w:r>
          </w:p>
        </w:tc>
        <w:tc>
          <w:tcPr>
            <w:tcW w:w="993" w:type="dxa"/>
            <w:tcMar>
              <w:top w:w="100" w:type="dxa"/>
              <w:left w:w="100" w:type="dxa"/>
              <w:bottom w:w="100" w:type="dxa"/>
              <w:right w:w="100" w:type="dxa"/>
            </w:tcMar>
          </w:tcPr>
          <w:p w14:paraId="23483991" w14:textId="77777777" w:rsidR="002E0EBF" w:rsidRDefault="002E0EBF" w:rsidP="00435B93">
            <w:pPr>
              <w:jc w:val="center"/>
            </w:pPr>
            <w:r>
              <w:t>1</w:t>
            </w:r>
          </w:p>
        </w:tc>
        <w:tc>
          <w:tcPr>
            <w:tcW w:w="992" w:type="dxa"/>
          </w:tcPr>
          <w:p w14:paraId="24D53835" w14:textId="77777777" w:rsidR="002E0EBF" w:rsidRDefault="002E0EBF" w:rsidP="00435B93">
            <w:pPr>
              <w:jc w:val="center"/>
            </w:pPr>
          </w:p>
        </w:tc>
        <w:tc>
          <w:tcPr>
            <w:tcW w:w="1843" w:type="dxa"/>
          </w:tcPr>
          <w:p w14:paraId="22DA1C80" w14:textId="77777777" w:rsidR="002E0EBF" w:rsidRDefault="002E0EBF" w:rsidP="00435B93"/>
        </w:tc>
        <w:tc>
          <w:tcPr>
            <w:tcW w:w="992" w:type="dxa"/>
          </w:tcPr>
          <w:p w14:paraId="24842CC6" w14:textId="77777777" w:rsidR="002E0EBF" w:rsidRDefault="002E0EBF" w:rsidP="00435B93">
            <w:pPr>
              <w:jc w:val="center"/>
            </w:pPr>
          </w:p>
        </w:tc>
        <w:tc>
          <w:tcPr>
            <w:tcW w:w="1984" w:type="dxa"/>
          </w:tcPr>
          <w:p w14:paraId="7DB66C56" w14:textId="77777777" w:rsidR="002E0EBF" w:rsidRDefault="002E0EBF" w:rsidP="00435B93"/>
        </w:tc>
        <w:tc>
          <w:tcPr>
            <w:tcW w:w="2977" w:type="dxa"/>
          </w:tcPr>
          <w:p w14:paraId="54374CA9" w14:textId="41C00564" w:rsidR="002E0EBF" w:rsidRDefault="002E0EBF" w:rsidP="00435B93">
            <w:r>
              <w:rPr>
                <w:color w:val="000000"/>
              </w:rPr>
              <w:t> </w:t>
            </w:r>
          </w:p>
        </w:tc>
        <w:tc>
          <w:tcPr>
            <w:tcW w:w="1559" w:type="dxa"/>
          </w:tcPr>
          <w:p w14:paraId="6DC4503A" w14:textId="393C2A80" w:rsidR="002E0EBF" w:rsidRDefault="002E0EBF" w:rsidP="00435B93">
            <w:pPr>
              <w:jc w:val="center"/>
            </w:pPr>
          </w:p>
        </w:tc>
      </w:tr>
    </w:tbl>
    <w:p w14:paraId="3C607277" w14:textId="77777777" w:rsidR="00A411E5" w:rsidRDefault="00A411E5" w:rsidP="00531FAD">
      <w:pPr>
        <w:pStyle w:val="paragraph"/>
        <w:spacing w:before="0" w:beforeAutospacing="0" w:after="0" w:afterAutospacing="0"/>
        <w:textAlignment w:val="baseline"/>
        <w:rPr>
          <w:sz w:val="18"/>
          <w:szCs w:val="18"/>
          <w:lang w:val="en-US"/>
        </w:rPr>
      </w:pPr>
    </w:p>
    <w:p w14:paraId="71B3EFD7" w14:textId="4E0E8C94" w:rsidR="00A21EDE" w:rsidRDefault="00A411E5" w:rsidP="00531FAD">
      <w:pPr>
        <w:pStyle w:val="paragraph"/>
        <w:spacing w:before="0" w:beforeAutospacing="0" w:after="0" w:afterAutospacing="0"/>
        <w:textAlignment w:val="baseline"/>
        <w:rPr>
          <w:rFonts w:ascii="Segoe UI" w:hAnsi="Segoe UI" w:cs="Segoe UI"/>
          <w:sz w:val="18"/>
          <w:szCs w:val="18"/>
        </w:rPr>
      </w:pPr>
      <w:r>
        <w:rPr>
          <w:sz w:val="18"/>
          <w:szCs w:val="18"/>
          <w:lang w:val="en-US"/>
        </w:rPr>
        <w:t>*</w:t>
      </w:r>
      <w:r>
        <w:rPr>
          <w:sz w:val="18"/>
          <w:szCs w:val="18"/>
        </w:rPr>
        <w:t>Nuorodos paskutinį kartą žiūrėtos 2024-</w:t>
      </w:r>
      <w:r w:rsidR="00AA0B3B">
        <w:rPr>
          <w:sz w:val="18"/>
          <w:szCs w:val="18"/>
        </w:rPr>
        <w:t>10-14</w:t>
      </w:r>
    </w:p>
    <w:sectPr w:rsidR="00A21EDE" w:rsidSect="00CB562E">
      <w:type w:val="continuous"/>
      <w:pgSz w:w="16838" w:h="11906" w:orient="landscape"/>
      <w:pgMar w:top="1701" w:right="1701" w:bottom="567" w:left="1134"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757560">
    <w:abstractNumId w:val="2"/>
  </w:num>
  <w:num w:numId="2" w16cid:durableId="1215241244">
    <w:abstractNumId w:val="1"/>
  </w:num>
  <w:num w:numId="3" w16cid:durableId="132331064">
    <w:abstractNumId w:val="0"/>
  </w:num>
  <w:num w:numId="4" w16cid:durableId="1928071763">
    <w:abstractNumId w:val="3"/>
  </w:num>
  <w:num w:numId="5" w16cid:durableId="1883904080">
    <w:abstractNumId w:val="2"/>
  </w:num>
  <w:num w:numId="6" w16cid:durableId="834997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3C0C"/>
    <w:rsid w:val="00053D0A"/>
    <w:rsid w:val="000545C6"/>
    <w:rsid w:val="0005579D"/>
    <w:rsid w:val="000A2687"/>
    <w:rsid w:val="000D0839"/>
    <w:rsid w:val="000F3A22"/>
    <w:rsid w:val="00101502"/>
    <w:rsid w:val="00124DEE"/>
    <w:rsid w:val="001343FA"/>
    <w:rsid w:val="0015440C"/>
    <w:rsid w:val="00172E05"/>
    <w:rsid w:val="0017339F"/>
    <w:rsid w:val="00192DCB"/>
    <w:rsid w:val="001B3BB0"/>
    <w:rsid w:val="001C07A7"/>
    <w:rsid w:val="001C7A19"/>
    <w:rsid w:val="002104F7"/>
    <w:rsid w:val="002146DC"/>
    <w:rsid w:val="00221E55"/>
    <w:rsid w:val="0025462B"/>
    <w:rsid w:val="0027026D"/>
    <w:rsid w:val="00270FF6"/>
    <w:rsid w:val="002837C5"/>
    <w:rsid w:val="002A3FEA"/>
    <w:rsid w:val="002A48A6"/>
    <w:rsid w:val="002B4C05"/>
    <w:rsid w:val="002C0E4A"/>
    <w:rsid w:val="002D2F1D"/>
    <w:rsid w:val="002E0EBF"/>
    <w:rsid w:val="00312C91"/>
    <w:rsid w:val="003169E2"/>
    <w:rsid w:val="00333B6E"/>
    <w:rsid w:val="003371CA"/>
    <w:rsid w:val="00337F02"/>
    <w:rsid w:val="00393905"/>
    <w:rsid w:val="003A7164"/>
    <w:rsid w:val="003C5151"/>
    <w:rsid w:val="003E0C68"/>
    <w:rsid w:val="003F3D80"/>
    <w:rsid w:val="00413880"/>
    <w:rsid w:val="0042418E"/>
    <w:rsid w:val="00435B93"/>
    <w:rsid w:val="004363A3"/>
    <w:rsid w:val="00451871"/>
    <w:rsid w:val="00453E32"/>
    <w:rsid w:val="004A7A0C"/>
    <w:rsid w:val="005001D4"/>
    <w:rsid w:val="00515056"/>
    <w:rsid w:val="00522D3D"/>
    <w:rsid w:val="00531FAD"/>
    <w:rsid w:val="00546379"/>
    <w:rsid w:val="0058407E"/>
    <w:rsid w:val="00597F0D"/>
    <w:rsid w:val="005D24FD"/>
    <w:rsid w:val="005E6A03"/>
    <w:rsid w:val="005E70E8"/>
    <w:rsid w:val="006031A9"/>
    <w:rsid w:val="006123CF"/>
    <w:rsid w:val="00620950"/>
    <w:rsid w:val="0063287F"/>
    <w:rsid w:val="006371E7"/>
    <w:rsid w:val="00645E07"/>
    <w:rsid w:val="006A18D2"/>
    <w:rsid w:val="006D42F2"/>
    <w:rsid w:val="006F5AAC"/>
    <w:rsid w:val="00711040"/>
    <w:rsid w:val="007621A9"/>
    <w:rsid w:val="00781456"/>
    <w:rsid w:val="007B65CB"/>
    <w:rsid w:val="007F03A8"/>
    <w:rsid w:val="00805047"/>
    <w:rsid w:val="0083634D"/>
    <w:rsid w:val="00866101"/>
    <w:rsid w:val="0087492E"/>
    <w:rsid w:val="00877551"/>
    <w:rsid w:val="008A56E4"/>
    <w:rsid w:val="008F452C"/>
    <w:rsid w:val="008F5765"/>
    <w:rsid w:val="009163E8"/>
    <w:rsid w:val="00977C7B"/>
    <w:rsid w:val="0098393E"/>
    <w:rsid w:val="009A0B0D"/>
    <w:rsid w:val="009A1018"/>
    <w:rsid w:val="009D0222"/>
    <w:rsid w:val="00A01895"/>
    <w:rsid w:val="00A21EDE"/>
    <w:rsid w:val="00A411E5"/>
    <w:rsid w:val="00A74278"/>
    <w:rsid w:val="00A81C2E"/>
    <w:rsid w:val="00A92318"/>
    <w:rsid w:val="00A940F3"/>
    <w:rsid w:val="00A958AD"/>
    <w:rsid w:val="00AA0B3B"/>
    <w:rsid w:val="00AB017F"/>
    <w:rsid w:val="00AE3B90"/>
    <w:rsid w:val="00AE5C64"/>
    <w:rsid w:val="00B04031"/>
    <w:rsid w:val="00B168E3"/>
    <w:rsid w:val="00B17711"/>
    <w:rsid w:val="00B31669"/>
    <w:rsid w:val="00B40CDB"/>
    <w:rsid w:val="00B46D1B"/>
    <w:rsid w:val="00B66F35"/>
    <w:rsid w:val="00B94E4B"/>
    <w:rsid w:val="00BB1146"/>
    <w:rsid w:val="00BC4390"/>
    <w:rsid w:val="00BC6CE2"/>
    <w:rsid w:val="00BE0AB9"/>
    <w:rsid w:val="00C02DD1"/>
    <w:rsid w:val="00C036A8"/>
    <w:rsid w:val="00C10A2C"/>
    <w:rsid w:val="00C12ECF"/>
    <w:rsid w:val="00C36FD5"/>
    <w:rsid w:val="00C4670F"/>
    <w:rsid w:val="00C67299"/>
    <w:rsid w:val="00C8399E"/>
    <w:rsid w:val="00C90024"/>
    <w:rsid w:val="00C94A84"/>
    <w:rsid w:val="00CB562E"/>
    <w:rsid w:val="00CF57C2"/>
    <w:rsid w:val="00CF7F32"/>
    <w:rsid w:val="00D00877"/>
    <w:rsid w:val="00D11315"/>
    <w:rsid w:val="00D14651"/>
    <w:rsid w:val="00D20C2C"/>
    <w:rsid w:val="00D20FFC"/>
    <w:rsid w:val="00D6163E"/>
    <w:rsid w:val="00D622C6"/>
    <w:rsid w:val="00D94FCB"/>
    <w:rsid w:val="00DB2520"/>
    <w:rsid w:val="00DD1E5B"/>
    <w:rsid w:val="00DE1270"/>
    <w:rsid w:val="00DE34B2"/>
    <w:rsid w:val="00E25035"/>
    <w:rsid w:val="00E32E5F"/>
    <w:rsid w:val="00E356C9"/>
    <w:rsid w:val="00E56641"/>
    <w:rsid w:val="00E61334"/>
    <w:rsid w:val="00E6353F"/>
    <w:rsid w:val="00E75666"/>
    <w:rsid w:val="00E76D50"/>
    <w:rsid w:val="00EA1321"/>
    <w:rsid w:val="00EB26D8"/>
    <w:rsid w:val="00ED0775"/>
    <w:rsid w:val="00EE1312"/>
    <w:rsid w:val="00EF6AFA"/>
    <w:rsid w:val="00EF7F90"/>
    <w:rsid w:val="00F3015C"/>
    <w:rsid w:val="00F62E1C"/>
    <w:rsid w:val="00FA6A6C"/>
    <w:rsid w:val="00FB6FF2"/>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562E"/>
    <w:pPr>
      <w:ind w:firstLine="0"/>
      <w:jc w:val="left"/>
    </w:pPr>
    <w:rPr>
      <w:rFonts w:eastAsia="Times New Roman" w:cs="Times New Roman"/>
      <w:szCs w:val="20"/>
      <w:lang w:eastAsia="lt-LT"/>
    </w:rPr>
  </w:style>
  <w:style w:type="paragraph" w:styleId="Antrat1">
    <w:name w:val="heading 1"/>
    <w:basedOn w:val="prastasis"/>
    <w:next w:val="prastasis"/>
    <w:link w:val="Antrat1Diagrama"/>
    <w:uiPriority w:val="9"/>
    <w:qFormat/>
    <w:rsid w:val="00A923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semiHidden/>
    <w:unhideWhenUsed/>
    <w:qFormat/>
    <w:rsid w:val="00C12E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CB562E"/>
    <w:pPr>
      <w:spacing w:before="100" w:beforeAutospacing="1" w:after="100" w:afterAutospacing="1"/>
    </w:pPr>
    <w:rPr>
      <w:szCs w:val="24"/>
    </w:rPr>
  </w:style>
  <w:style w:type="character" w:customStyle="1" w:styleId="normaltextrun">
    <w:name w:val="normaltextrun"/>
    <w:basedOn w:val="Numatytasispastraiposriftas"/>
    <w:rsid w:val="00CB562E"/>
  </w:style>
  <w:style w:type="character" w:customStyle="1" w:styleId="eop">
    <w:name w:val="eop"/>
    <w:basedOn w:val="Numatytasispastraiposriftas"/>
    <w:rsid w:val="00CB562E"/>
  </w:style>
  <w:style w:type="character" w:customStyle="1" w:styleId="pagebreaktextspan">
    <w:name w:val="pagebreaktextspan"/>
    <w:basedOn w:val="Numatytasispastraiposriftas"/>
    <w:rsid w:val="00A21EDE"/>
  </w:style>
  <w:style w:type="character" w:styleId="Hipersaitas">
    <w:name w:val="Hyperlink"/>
    <w:basedOn w:val="Numatytasispastraiposriftas"/>
    <w:uiPriority w:val="99"/>
    <w:unhideWhenUsed/>
    <w:rsid w:val="002E0EBF"/>
    <w:rPr>
      <w:color w:val="0563C1"/>
      <w:u w:val="single"/>
    </w:rPr>
  </w:style>
  <w:style w:type="character" w:styleId="Neapdorotaspaminjimas">
    <w:name w:val="Unresolved Mention"/>
    <w:basedOn w:val="Numatytasispastraiposriftas"/>
    <w:uiPriority w:val="99"/>
    <w:semiHidden/>
    <w:unhideWhenUsed/>
    <w:rsid w:val="002E0EBF"/>
    <w:rPr>
      <w:color w:val="605E5C"/>
      <w:shd w:val="clear" w:color="auto" w:fill="E1DFDD"/>
    </w:rPr>
  </w:style>
  <w:style w:type="character" w:styleId="Perirtashipersaitas">
    <w:name w:val="FollowedHyperlink"/>
    <w:basedOn w:val="Numatytasispastraiposriftas"/>
    <w:uiPriority w:val="99"/>
    <w:semiHidden/>
    <w:unhideWhenUsed/>
    <w:rsid w:val="002C0E4A"/>
    <w:rPr>
      <w:color w:val="954F72" w:themeColor="followedHyperlink"/>
      <w:u w:val="single"/>
    </w:rPr>
  </w:style>
  <w:style w:type="character" w:customStyle="1" w:styleId="Antrat2Diagrama">
    <w:name w:val="Antraštė 2 Diagrama"/>
    <w:basedOn w:val="Numatytasispastraiposriftas"/>
    <w:link w:val="Antrat2"/>
    <w:uiPriority w:val="9"/>
    <w:semiHidden/>
    <w:rsid w:val="00C12ECF"/>
    <w:rPr>
      <w:rFonts w:asciiTheme="majorHAnsi" w:eastAsiaTheme="majorEastAsia" w:hAnsiTheme="majorHAnsi" w:cstheme="majorBidi"/>
      <w:color w:val="2E74B5" w:themeColor="accent1" w:themeShade="BF"/>
      <w:sz w:val="26"/>
      <w:szCs w:val="26"/>
      <w:lang w:eastAsia="lt-LT"/>
    </w:rPr>
  </w:style>
  <w:style w:type="character" w:customStyle="1" w:styleId="Antrat1Diagrama">
    <w:name w:val="Antraštė 1 Diagrama"/>
    <w:basedOn w:val="Numatytasispastraiposriftas"/>
    <w:link w:val="Antrat1"/>
    <w:uiPriority w:val="9"/>
    <w:rsid w:val="00A92318"/>
    <w:rPr>
      <w:rFonts w:asciiTheme="majorHAnsi" w:eastAsiaTheme="majorEastAsia" w:hAnsiTheme="majorHAnsi" w:cstheme="majorBidi"/>
      <w:color w:val="2E74B5" w:themeColor="accent1" w:themeShade="BF"/>
      <w:sz w:val="32"/>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5373">
      <w:bodyDiv w:val="1"/>
      <w:marLeft w:val="0"/>
      <w:marRight w:val="0"/>
      <w:marTop w:val="0"/>
      <w:marBottom w:val="0"/>
      <w:divBdr>
        <w:top w:val="none" w:sz="0" w:space="0" w:color="auto"/>
        <w:left w:val="none" w:sz="0" w:space="0" w:color="auto"/>
        <w:bottom w:val="none" w:sz="0" w:space="0" w:color="auto"/>
        <w:right w:val="none" w:sz="0" w:space="0" w:color="auto"/>
      </w:divBdr>
    </w:div>
    <w:div w:id="364450486">
      <w:bodyDiv w:val="1"/>
      <w:marLeft w:val="0"/>
      <w:marRight w:val="0"/>
      <w:marTop w:val="0"/>
      <w:marBottom w:val="0"/>
      <w:divBdr>
        <w:top w:val="none" w:sz="0" w:space="0" w:color="auto"/>
        <w:left w:val="none" w:sz="0" w:space="0" w:color="auto"/>
        <w:bottom w:val="none" w:sz="0" w:space="0" w:color="auto"/>
        <w:right w:val="none" w:sz="0" w:space="0" w:color="auto"/>
      </w:divBdr>
    </w:div>
    <w:div w:id="560217927">
      <w:bodyDiv w:val="1"/>
      <w:marLeft w:val="0"/>
      <w:marRight w:val="0"/>
      <w:marTop w:val="0"/>
      <w:marBottom w:val="0"/>
      <w:divBdr>
        <w:top w:val="none" w:sz="0" w:space="0" w:color="auto"/>
        <w:left w:val="none" w:sz="0" w:space="0" w:color="auto"/>
        <w:bottom w:val="none" w:sz="0" w:space="0" w:color="auto"/>
        <w:right w:val="none" w:sz="0" w:space="0" w:color="auto"/>
      </w:divBdr>
    </w:div>
    <w:div w:id="616714177">
      <w:bodyDiv w:val="1"/>
      <w:marLeft w:val="0"/>
      <w:marRight w:val="0"/>
      <w:marTop w:val="0"/>
      <w:marBottom w:val="0"/>
      <w:divBdr>
        <w:top w:val="none" w:sz="0" w:space="0" w:color="auto"/>
        <w:left w:val="none" w:sz="0" w:space="0" w:color="auto"/>
        <w:bottom w:val="none" w:sz="0" w:space="0" w:color="auto"/>
        <w:right w:val="none" w:sz="0" w:space="0" w:color="auto"/>
      </w:divBdr>
    </w:div>
    <w:div w:id="659381872">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25824582">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771853676">
      <w:bodyDiv w:val="1"/>
      <w:marLeft w:val="0"/>
      <w:marRight w:val="0"/>
      <w:marTop w:val="0"/>
      <w:marBottom w:val="0"/>
      <w:divBdr>
        <w:top w:val="none" w:sz="0" w:space="0" w:color="auto"/>
        <w:left w:val="none" w:sz="0" w:space="0" w:color="auto"/>
        <w:bottom w:val="none" w:sz="0" w:space="0" w:color="auto"/>
        <w:right w:val="none" w:sz="0" w:space="0" w:color="auto"/>
      </w:divBdr>
    </w:div>
    <w:div w:id="20826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hyperlink" Target="https://emokykla.lt/metodine-medziaga/medziaga/perziura/94?r=1" TargetMode="External"/><Relationship Id="rId18" Type="http://schemas.openxmlformats.org/officeDocument/2006/relationships/hyperlink" Target="https://prosperaakademija.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okykla.lt/metodine-medziaga/medziaga/perziura/94?r=1" TargetMode="External"/><Relationship Id="rId7" Type="http://schemas.openxmlformats.org/officeDocument/2006/relationships/webSettings" Target="webSettings.xml"/><Relationship Id="rId12" Type="http://schemas.openxmlformats.org/officeDocument/2006/relationships/hyperlink" Target="https://emokykla.lt/metodine-medziaga/medziaga/perziura/94?r=1" TargetMode="External"/><Relationship Id="rId17" Type="http://schemas.openxmlformats.org/officeDocument/2006/relationships/hyperlink" Target="https://emokykla.lt/metodine-medziaga/medziaga/perziura/94?r=1" TargetMode="External"/><Relationship Id="rId25" Type="http://schemas.openxmlformats.org/officeDocument/2006/relationships/hyperlink" Target="https://prosperaakademija.lt/" TargetMode="External"/><Relationship Id="rId2" Type="http://schemas.openxmlformats.org/officeDocument/2006/relationships/customXml" Target="../customXml/item2.xml"/><Relationship Id="rId16" Type="http://schemas.openxmlformats.org/officeDocument/2006/relationships/hyperlink" Target="https://www.emokykla.lt/metodine-medziaga/medziaga/perziura/94" TargetMode="External"/><Relationship Id="rId20" Type="http://schemas.openxmlformats.org/officeDocument/2006/relationships/hyperlink" Target="https://emokykla.lt/metodine-medziaga/medziaga/perziura/94?r=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lniusyramokykla.lt/pamoka/etika/zmogus-ir-kitos-jegos-kovoti-ar-susitaikyti/" TargetMode="External"/><Relationship Id="rId24" Type="http://schemas.openxmlformats.org/officeDocument/2006/relationships/hyperlink" Target="https://prosperaakademija.lt/" TargetMode="External"/><Relationship Id="rId5" Type="http://schemas.openxmlformats.org/officeDocument/2006/relationships/styles" Target="styles.xml"/><Relationship Id="rId15" Type="http://schemas.openxmlformats.org/officeDocument/2006/relationships/hyperlink" Target="https://emokykla.lt/metodine-medziaga/medziaga/perziura/94?r=1" TargetMode="External"/><Relationship Id="rId23" Type="http://schemas.openxmlformats.org/officeDocument/2006/relationships/hyperlink" Target="https://emokykla.lt/metodine-medziaga/medziaga/perziura/94?r=1" TargetMode="External"/><Relationship Id="rId10" Type="http://schemas.openxmlformats.org/officeDocument/2006/relationships/hyperlink" Target="https://www.vilniusyramokykla.lt/pamoka/etika/paliesti-ir-isgirsti-vilniu-saves-pazinimas-per-kitokias-patirtis/" TargetMode="External"/><Relationship Id="rId19" Type="http://schemas.openxmlformats.org/officeDocument/2006/relationships/hyperlink" Target="https://emokykla.lt/metodine-medziaga/medziaga/perziura/94?r=1" TargetMode="External"/><Relationship Id="rId4" Type="http://schemas.openxmlformats.org/officeDocument/2006/relationships/numbering" Target="numbering.xml"/><Relationship Id="rId9" Type="http://schemas.openxmlformats.org/officeDocument/2006/relationships/hyperlink" Target="https://www.emokykla.lt/bendrosios-programos/pagrindinis-ugdymas/21?st=2" TargetMode="External"/><Relationship Id="rId14" Type="http://schemas.openxmlformats.org/officeDocument/2006/relationships/hyperlink" Target="https://www.vilniusyramokykla.lt/pamoka/etika/vartotoju-teisiu-apsauga-6-9-kl/" TargetMode="External"/><Relationship Id="rId22" Type="http://schemas.openxmlformats.org/officeDocument/2006/relationships/hyperlink" Target="https://emokykla.lt/metodine-medziaga/medziaga/perziura/94?r=1"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b9a2b6f6f8ba4889ee230706b4fb959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1be063651ff797545f63b5eaad137811"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2FAA8-8521-4E5F-BCE7-51AF08B1006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41e4d8e-a8ab-46be-9694-e40af28e9c61"/>
    <ds:schemaRef ds:uri="http://purl.org/dc/dcmitype/"/>
    <ds:schemaRef ds:uri="bd2a18c2-06d4-44cd-af38-3237b532008a"/>
    <ds:schemaRef ds:uri="http://www.w3.org/XML/1998/namespace"/>
    <ds:schemaRef ds:uri="http://purl.org/dc/terms/"/>
  </ds:schemaRefs>
</ds:datastoreItem>
</file>

<file path=customXml/itemProps2.xml><?xml version="1.0" encoding="utf-8"?>
<ds:datastoreItem xmlns:ds="http://schemas.openxmlformats.org/officeDocument/2006/customXml" ds:itemID="{3C14F376-E03B-408D-A707-46CF1276F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3C014-270E-4E42-8EF5-FAC929465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8</Pages>
  <Words>8422</Words>
  <Characters>4801</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Sinicienė</dc:creator>
  <cp:keywords/>
  <dc:description/>
  <cp:lastModifiedBy>Julija Sinicienė</cp:lastModifiedBy>
  <cp:revision>28</cp:revision>
  <dcterms:created xsi:type="dcterms:W3CDTF">2024-05-30T12:42:00Z</dcterms:created>
  <dcterms:modified xsi:type="dcterms:W3CDTF">2024-10-15T10:57:00Z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