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2EA569" w14:textId="2788921E" w:rsidR="00512608" w:rsidRPr="006E0C86" w:rsidRDefault="00996E8B" w:rsidP="00DB6E30">
      <w:pPr>
        <w:spacing w:after="0" w:line="240" w:lineRule="auto"/>
        <w:ind w:firstLine="720"/>
        <w:jc w:val="center"/>
        <w:rPr>
          <w:rFonts w:ascii="Times New Roman" w:eastAsia="Times New Roman" w:hAnsi="Times New Roman" w:cs="Times New Roman"/>
          <w:color w:val="002060"/>
          <w:sz w:val="24"/>
          <w:szCs w:val="24"/>
        </w:rPr>
      </w:pPr>
      <w:r w:rsidRPr="00996E8B">
        <w:rPr>
          <w:rFonts w:ascii="Times New Roman" w:eastAsia="Times New Roman" w:hAnsi="Times New Roman" w:cs="Times New Roman"/>
          <w:color w:val="002060"/>
          <w:sz w:val="24"/>
          <w:szCs w:val="24"/>
        </w:rPr>
        <w:drawing>
          <wp:inline distT="0" distB="0" distL="0" distR="0" wp14:anchorId="3D5A5D31" wp14:editId="4EB607E7">
            <wp:extent cx="4458086" cy="762066"/>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58086" cy="762066"/>
                    </a:xfrm>
                    <a:prstGeom prst="rect">
                      <a:avLst/>
                    </a:prstGeom>
                  </pic:spPr>
                </pic:pic>
              </a:graphicData>
            </a:graphic>
          </wp:inline>
        </w:drawing>
      </w:r>
    </w:p>
    <w:p w14:paraId="712EA56A" w14:textId="77777777" w:rsidR="00425A6C" w:rsidRPr="006E0C86" w:rsidRDefault="00425A6C" w:rsidP="00DB6E30">
      <w:pPr>
        <w:spacing w:after="0" w:line="240" w:lineRule="auto"/>
        <w:ind w:firstLine="720"/>
        <w:jc w:val="center"/>
        <w:rPr>
          <w:rFonts w:ascii="Times New Roman" w:eastAsia="Times New Roman" w:hAnsi="Times New Roman" w:cs="Times New Roman"/>
          <w:color w:val="002060"/>
          <w:sz w:val="24"/>
          <w:szCs w:val="24"/>
        </w:rPr>
      </w:pPr>
      <w:r w:rsidRPr="006E0C86">
        <w:rPr>
          <w:rFonts w:ascii="Times New Roman" w:eastAsia="Times New Roman" w:hAnsi="Times New Roman" w:cs="Times New Roman"/>
          <w:color w:val="002060"/>
          <w:sz w:val="24"/>
          <w:szCs w:val="24"/>
        </w:rPr>
        <w:t>Europos Sąjungos struktūrinių fondų lėšų</w:t>
      </w:r>
    </w:p>
    <w:p w14:paraId="712EA56B" w14:textId="77777777" w:rsidR="00425A6C" w:rsidRPr="006E0C86" w:rsidRDefault="00425A6C" w:rsidP="00DB6E30">
      <w:pPr>
        <w:spacing w:after="0" w:line="240" w:lineRule="auto"/>
        <w:ind w:firstLine="720"/>
        <w:jc w:val="center"/>
        <w:rPr>
          <w:rFonts w:ascii="Times New Roman" w:eastAsia="Times New Roman" w:hAnsi="Times New Roman" w:cs="Times New Roman"/>
          <w:color w:val="002060"/>
          <w:sz w:val="24"/>
          <w:szCs w:val="24"/>
        </w:rPr>
      </w:pPr>
      <w:r w:rsidRPr="006E0C86">
        <w:rPr>
          <w:rFonts w:ascii="Times New Roman" w:eastAsia="Times New Roman" w:hAnsi="Times New Roman" w:cs="Times New Roman"/>
          <w:color w:val="002060"/>
          <w:sz w:val="24"/>
          <w:szCs w:val="24"/>
        </w:rPr>
        <w:t>bendrai finansuojamas projektas Nr. 09.2.1-ESFA-V-726-03-0001</w:t>
      </w:r>
    </w:p>
    <w:p w14:paraId="712EA56C" w14:textId="77777777" w:rsidR="00425A6C" w:rsidRPr="006E0C86" w:rsidRDefault="00425A6C" w:rsidP="00DB6E30">
      <w:pPr>
        <w:spacing w:after="0" w:line="240" w:lineRule="auto"/>
        <w:ind w:firstLine="720"/>
        <w:jc w:val="center"/>
        <w:rPr>
          <w:rFonts w:ascii="Times New Roman" w:eastAsia="Times New Roman" w:hAnsi="Times New Roman" w:cs="Times New Roman"/>
          <w:color w:val="002060"/>
          <w:sz w:val="24"/>
          <w:szCs w:val="24"/>
        </w:rPr>
      </w:pPr>
      <w:r w:rsidRPr="006E0C86">
        <w:rPr>
          <w:rFonts w:ascii="Times New Roman" w:eastAsia="Times New Roman" w:hAnsi="Times New Roman" w:cs="Times New Roman"/>
          <w:color w:val="002060"/>
          <w:sz w:val="24"/>
          <w:szCs w:val="24"/>
        </w:rPr>
        <w:t>„Skaitmeninio ugdymo turinio kūrimas ir diegimas“</w:t>
      </w:r>
    </w:p>
    <w:p w14:paraId="712EA56D" w14:textId="77777777" w:rsidR="00425A6C" w:rsidRPr="00353156" w:rsidRDefault="00425A6C" w:rsidP="00DB6E30">
      <w:pPr>
        <w:spacing w:before="280" w:after="120" w:line="240" w:lineRule="auto"/>
        <w:ind w:firstLine="720"/>
        <w:jc w:val="center"/>
        <w:rPr>
          <w:rFonts w:ascii="Times New Roman" w:eastAsia="Times New Roman" w:hAnsi="Times New Roman" w:cs="Times New Roman"/>
          <w:b/>
          <w:smallCaps/>
          <w:color w:val="000000"/>
          <w:sz w:val="24"/>
          <w:szCs w:val="24"/>
        </w:rPr>
      </w:pPr>
      <w:r w:rsidRPr="00353156">
        <w:rPr>
          <w:rFonts w:ascii="Times New Roman" w:eastAsia="Times New Roman" w:hAnsi="Times New Roman" w:cs="Times New Roman"/>
          <w:b/>
          <w:smallCaps/>
          <w:color w:val="000000"/>
          <w:sz w:val="24"/>
          <w:szCs w:val="24"/>
        </w:rPr>
        <w:t>ISTORIJOS VIDURINIO UGDYMO BENDROSIOS PROGRAMOS ĮGYVENDINIMO REKOMENDACIJOS</w:t>
      </w:r>
    </w:p>
    <w:p w14:paraId="712EA56E" w14:textId="77777777" w:rsidR="00425A6C" w:rsidRPr="006E0C86" w:rsidRDefault="00003E0B" w:rsidP="00DB6E30">
      <w:pPr>
        <w:spacing w:after="0" w:line="240" w:lineRule="auto"/>
        <w:ind w:firstLine="720"/>
        <w:jc w:val="both"/>
        <w:rPr>
          <w:rFonts w:ascii="Times New Roman" w:eastAsia="Times New Roman" w:hAnsi="Times New Roman" w:cs="Times New Roman"/>
          <w:sz w:val="24"/>
          <w:szCs w:val="24"/>
        </w:rPr>
      </w:pPr>
      <w:r w:rsidRPr="006E0C86">
        <w:rPr>
          <w:rFonts w:ascii="Times New Roman" w:eastAsia="Times New Roman" w:hAnsi="Times New Roman" w:cs="Times New Roman"/>
          <w:sz w:val="24"/>
          <w:szCs w:val="24"/>
        </w:rPr>
        <w:t>Istorijos vidurinio ugdymo b</w:t>
      </w:r>
      <w:r w:rsidR="00425A6C" w:rsidRPr="006E0C86">
        <w:rPr>
          <w:rFonts w:ascii="Times New Roman" w:eastAsia="Times New Roman" w:hAnsi="Times New Roman" w:cs="Times New Roman"/>
          <w:sz w:val="24"/>
          <w:szCs w:val="24"/>
        </w:rPr>
        <w:t xml:space="preserve">endrosios programos </w:t>
      </w:r>
      <w:r w:rsidRPr="006E0C86">
        <w:rPr>
          <w:rFonts w:ascii="Times New Roman" w:eastAsia="Times New Roman" w:hAnsi="Times New Roman" w:cs="Times New Roman"/>
          <w:sz w:val="24"/>
          <w:szCs w:val="24"/>
        </w:rPr>
        <w:t xml:space="preserve">įgyvendinimo rekomendacijas </w:t>
      </w:r>
      <w:r w:rsidR="00425A6C" w:rsidRPr="006E0C86">
        <w:rPr>
          <w:rFonts w:ascii="Times New Roman" w:eastAsia="Times New Roman" w:hAnsi="Times New Roman" w:cs="Times New Roman"/>
          <w:sz w:val="24"/>
          <w:szCs w:val="24"/>
        </w:rPr>
        <w:t>rengė:</w:t>
      </w:r>
      <w:bookmarkStart w:id="0" w:name="_GoBack"/>
      <w:bookmarkEnd w:id="0"/>
    </w:p>
    <w:p w14:paraId="712EA56F" w14:textId="77777777" w:rsidR="008A0E68" w:rsidRDefault="00425A6C" w:rsidP="00DB6E30">
      <w:pPr>
        <w:tabs>
          <w:tab w:val="left" w:pos="3531"/>
        </w:tabs>
        <w:spacing w:after="0" w:line="240" w:lineRule="auto"/>
        <w:ind w:firstLine="720"/>
        <w:jc w:val="both"/>
        <w:rPr>
          <w:rFonts w:ascii="Times New Roman" w:eastAsia="Times New Roman" w:hAnsi="Times New Roman" w:cs="Times New Roman"/>
          <w:i/>
          <w:sz w:val="24"/>
          <w:szCs w:val="24"/>
        </w:rPr>
      </w:pPr>
      <w:r w:rsidRPr="006E0C86">
        <w:rPr>
          <w:rFonts w:ascii="Times New Roman" w:eastAsia="Times New Roman" w:hAnsi="Times New Roman" w:cs="Times New Roman"/>
          <w:i/>
          <w:sz w:val="24"/>
          <w:szCs w:val="24"/>
        </w:rPr>
        <w:t>Norbertas Černiauskas, Sonat</w:t>
      </w:r>
      <w:r w:rsidR="00003E0B" w:rsidRPr="006E0C86">
        <w:rPr>
          <w:rFonts w:ascii="Times New Roman" w:eastAsia="Times New Roman" w:hAnsi="Times New Roman" w:cs="Times New Roman"/>
          <w:i/>
          <w:sz w:val="24"/>
          <w:szCs w:val="24"/>
        </w:rPr>
        <w:t>a Džiavečkaitė, Andrius Grodis, Deimantas Karvelis,</w:t>
      </w:r>
      <w:r w:rsidRPr="006E0C86">
        <w:rPr>
          <w:rFonts w:ascii="Times New Roman" w:eastAsia="Times New Roman" w:hAnsi="Times New Roman" w:cs="Times New Roman"/>
          <w:i/>
          <w:sz w:val="24"/>
          <w:szCs w:val="24"/>
        </w:rPr>
        <w:t xml:space="preserve"> Vaida Pituškienė, Nijolė Selvestravičiūtė Grybovienė</w:t>
      </w:r>
      <w:r w:rsidR="00003E0B" w:rsidRPr="006E0C86">
        <w:rPr>
          <w:rFonts w:ascii="Times New Roman" w:eastAsia="Times New Roman" w:hAnsi="Times New Roman" w:cs="Times New Roman"/>
          <w:i/>
          <w:sz w:val="24"/>
          <w:szCs w:val="24"/>
        </w:rPr>
        <w:t>, Vytautas Volungevičius</w:t>
      </w:r>
    </w:p>
    <w:p w14:paraId="712EA570" w14:textId="77777777" w:rsidR="009276F8" w:rsidRDefault="009276F8" w:rsidP="00DB6E30">
      <w:pPr>
        <w:tabs>
          <w:tab w:val="left" w:pos="3531"/>
        </w:tabs>
        <w:spacing w:after="0" w:line="240" w:lineRule="auto"/>
        <w:ind w:firstLine="720"/>
        <w:jc w:val="both"/>
        <w:rPr>
          <w:rFonts w:ascii="Times New Roman" w:eastAsia="Times New Roman" w:hAnsi="Times New Roman" w:cs="Times New Roman"/>
          <w:i/>
          <w:sz w:val="24"/>
          <w:szCs w:val="24"/>
        </w:rPr>
      </w:pPr>
    </w:p>
    <w:sdt>
      <w:sdtPr>
        <w:rPr>
          <w:rFonts w:asciiTheme="minorHAnsi" w:eastAsiaTheme="minorHAnsi" w:hAnsiTheme="minorHAnsi" w:cstheme="minorBidi"/>
          <w:color w:val="auto"/>
          <w:sz w:val="22"/>
          <w:szCs w:val="22"/>
          <w:lang w:val="lt-LT"/>
        </w:rPr>
        <w:id w:val="-336547136"/>
        <w:docPartObj>
          <w:docPartGallery w:val="Table of Contents"/>
          <w:docPartUnique/>
        </w:docPartObj>
      </w:sdtPr>
      <w:sdtEndPr>
        <w:rPr>
          <w:b/>
          <w:bCs/>
          <w:noProof/>
        </w:rPr>
      </w:sdtEndPr>
      <w:sdtContent>
        <w:p w14:paraId="712EA571" w14:textId="77777777" w:rsidR="000416F1" w:rsidRPr="00353156" w:rsidRDefault="00AB6522">
          <w:pPr>
            <w:pStyle w:val="Turinioantrat"/>
            <w:rPr>
              <w:rFonts w:ascii="Times New Roman" w:hAnsi="Times New Roman" w:cs="Times New Roman"/>
              <w:color w:val="auto"/>
              <w:sz w:val="24"/>
              <w:szCs w:val="24"/>
            </w:rPr>
          </w:pPr>
          <w:r w:rsidRPr="00353156">
            <w:rPr>
              <w:rFonts w:ascii="Times New Roman" w:hAnsi="Times New Roman" w:cs="Times New Roman"/>
              <w:color w:val="auto"/>
              <w:sz w:val="24"/>
              <w:szCs w:val="24"/>
            </w:rPr>
            <w:t>Turinys</w:t>
          </w:r>
        </w:p>
        <w:p w14:paraId="712EA572" w14:textId="666B263E" w:rsidR="000416F1" w:rsidRPr="00353156" w:rsidRDefault="000416F1">
          <w:pPr>
            <w:pStyle w:val="Turinys2"/>
            <w:rPr>
              <w:rFonts w:ascii="Times New Roman" w:eastAsiaTheme="minorEastAsia" w:hAnsi="Times New Roman" w:cs="Times New Roman"/>
              <w:smallCaps w:val="0"/>
              <w:noProof/>
              <w:sz w:val="24"/>
              <w:szCs w:val="24"/>
              <w:lang w:eastAsia="lt-LT"/>
            </w:rPr>
          </w:pPr>
          <w:r w:rsidRPr="00353156">
            <w:rPr>
              <w:rFonts w:ascii="Times New Roman" w:hAnsi="Times New Roman" w:cs="Times New Roman"/>
              <w:sz w:val="24"/>
              <w:szCs w:val="24"/>
            </w:rPr>
            <w:fldChar w:fldCharType="begin"/>
          </w:r>
          <w:r w:rsidRPr="00353156">
            <w:rPr>
              <w:rFonts w:ascii="Times New Roman" w:hAnsi="Times New Roman" w:cs="Times New Roman"/>
              <w:sz w:val="24"/>
              <w:szCs w:val="24"/>
            </w:rPr>
            <w:instrText xml:space="preserve"> TOC \o "1-3" \h \z \u </w:instrText>
          </w:r>
          <w:r w:rsidRPr="00353156">
            <w:rPr>
              <w:rFonts w:ascii="Times New Roman" w:hAnsi="Times New Roman" w:cs="Times New Roman"/>
              <w:sz w:val="24"/>
              <w:szCs w:val="24"/>
            </w:rPr>
            <w:fldChar w:fldCharType="separate"/>
          </w:r>
          <w:hyperlink w:anchor="_Toc115358397" w:history="1">
            <w:r w:rsidRPr="00353156">
              <w:rPr>
                <w:rStyle w:val="Hipersaitas"/>
                <w:rFonts w:ascii="Times New Roman" w:hAnsi="Times New Roman" w:cs="Times New Roman"/>
                <w:bCs/>
                <w:noProof/>
                <w:sz w:val="24"/>
                <w:szCs w:val="24"/>
                <w:shd w:val="clear" w:color="auto" w:fill="FFFFFF"/>
              </w:rPr>
              <w:t>1</w:t>
            </w:r>
            <w:r w:rsidRPr="00353156">
              <w:rPr>
                <w:rStyle w:val="Hipersaitas"/>
                <w:rFonts w:ascii="Times New Roman" w:hAnsi="Times New Roman" w:cs="Times New Roman"/>
                <w:noProof/>
                <w:sz w:val="24"/>
                <w:szCs w:val="24"/>
              </w:rPr>
              <w:t>. DALYKO NAUJO TURINIO MOKYMO REKOMENDACIJOS</w:t>
            </w:r>
            <w:r w:rsidRPr="00353156">
              <w:rPr>
                <w:rFonts w:ascii="Times New Roman" w:hAnsi="Times New Roman" w:cs="Times New Roman"/>
                <w:noProof/>
                <w:webHidden/>
                <w:sz w:val="24"/>
                <w:szCs w:val="24"/>
              </w:rPr>
              <w:tab/>
            </w:r>
            <w:r w:rsidRPr="00353156">
              <w:rPr>
                <w:rFonts w:ascii="Times New Roman" w:hAnsi="Times New Roman" w:cs="Times New Roman"/>
                <w:noProof/>
                <w:webHidden/>
                <w:sz w:val="24"/>
                <w:szCs w:val="24"/>
              </w:rPr>
              <w:fldChar w:fldCharType="begin"/>
            </w:r>
            <w:r w:rsidRPr="00353156">
              <w:rPr>
                <w:rFonts w:ascii="Times New Roman" w:hAnsi="Times New Roman" w:cs="Times New Roman"/>
                <w:noProof/>
                <w:webHidden/>
                <w:sz w:val="24"/>
                <w:szCs w:val="24"/>
              </w:rPr>
              <w:instrText xml:space="preserve"> PAGEREF _Toc115358397 \h </w:instrText>
            </w:r>
            <w:r w:rsidRPr="00353156">
              <w:rPr>
                <w:rFonts w:ascii="Times New Roman" w:hAnsi="Times New Roman" w:cs="Times New Roman"/>
                <w:noProof/>
                <w:webHidden/>
                <w:sz w:val="24"/>
                <w:szCs w:val="24"/>
              </w:rPr>
            </w:r>
            <w:r w:rsidRPr="00353156">
              <w:rPr>
                <w:rFonts w:ascii="Times New Roman" w:hAnsi="Times New Roman" w:cs="Times New Roman"/>
                <w:noProof/>
                <w:webHidden/>
                <w:sz w:val="24"/>
                <w:szCs w:val="24"/>
              </w:rPr>
              <w:fldChar w:fldCharType="separate"/>
            </w:r>
            <w:r w:rsidR="00200350">
              <w:rPr>
                <w:rFonts w:ascii="Times New Roman" w:hAnsi="Times New Roman" w:cs="Times New Roman"/>
                <w:noProof/>
                <w:webHidden/>
                <w:sz w:val="24"/>
                <w:szCs w:val="24"/>
              </w:rPr>
              <w:t>1</w:t>
            </w:r>
            <w:r w:rsidRPr="00353156">
              <w:rPr>
                <w:rFonts w:ascii="Times New Roman" w:hAnsi="Times New Roman" w:cs="Times New Roman"/>
                <w:noProof/>
                <w:webHidden/>
                <w:sz w:val="24"/>
                <w:szCs w:val="24"/>
              </w:rPr>
              <w:fldChar w:fldCharType="end"/>
            </w:r>
          </w:hyperlink>
        </w:p>
        <w:p w14:paraId="712EA573" w14:textId="7F79E0ED" w:rsidR="000416F1" w:rsidRPr="00353156" w:rsidRDefault="00996E8B">
          <w:pPr>
            <w:pStyle w:val="Turinys2"/>
            <w:rPr>
              <w:rFonts w:ascii="Times New Roman" w:eastAsiaTheme="minorEastAsia" w:hAnsi="Times New Roman" w:cs="Times New Roman"/>
              <w:smallCaps w:val="0"/>
              <w:noProof/>
              <w:sz w:val="24"/>
              <w:szCs w:val="24"/>
              <w:lang w:eastAsia="lt-LT"/>
            </w:rPr>
          </w:pPr>
          <w:hyperlink w:anchor="_Toc115358398" w:history="1">
            <w:r w:rsidR="000416F1" w:rsidRPr="00353156">
              <w:rPr>
                <w:rStyle w:val="Hipersaitas"/>
                <w:rFonts w:ascii="Times New Roman" w:eastAsia="Times New Roman" w:hAnsi="Times New Roman" w:cs="Times New Roman"/>
                <w:noProof/>
                <w:sz w:val="24"/>
                <w:szCs w:val="24"/>
                <w:lang w:val="en-US" w:eastAsia="lt-LT"/>
              </w:rPr>
              <w:t>2. VEIKLŲ PLANAVIMO IR KOMPETENCIJŲ UGDYMO PAVYZDŽIAI</w:t>
            </w:r>
            <w:r w:rsidR="000416F1" w:rsidRPr="00353156">
              <w:rPr>
                <w:rFonts w:ascii="Times New Roman" w:hAnsi="Times New Roman" w:cs="Times New Roman"/>
                <w:noProof/>
                <w:webHidden/>
                <w:sz w:val="24"/>
                <w:szCs w:val="24"/>
              </w:rPr>
              <w:tab/>
            </w:r>
            <w:r w:rsidR="000416F1" w:rsidRPr="00353156">
              <w:rPr>
                <w:rFonts w:ascii="Times New Roman" w:hAnsi="Times New Roman" w:cs="Times New Roman"/>
                <w:noProof/>
                <w:webHidden/>
                <w:sz w:val="24"/>
                <w:szCs w:val="24"/>
              </w:rPr>
              <w:fldChar w:fldCharType="begin"/>
            </w:r>
            <w:r w:rsidR="000416F1" w:rsidRPr="00353156">
              <w:rPr>
                <w:rFonts w:ascii="Times New Roman" w:hAnsi="Times New Roman" w:cs="Times New Roman"/>
                <w:noProof/>
                <w:webHidden/>
                <w:sz w:val="24"/>
                <w:szCs w:val="24"/>
              </w:rPr>
              <w:instrText xml:space="preserve"> PAGEREF _Toc115358398 \h </w:instrText>
            </w:r>
            <w:r w:rsidR="000416F1" w:rsidRPr="00353156">
              <w:rPr>
                <w:rFonts w:ascii="Times New Roman" w:hAnsi="Times New Roman" w:cs="Times New Roman"/>
                <w:noProof/>
                <w:webHidden/>
                <w:sz w:val="24"/>
                <w:szCs w:val="24"/>
              </w:rPr>
            </w:r>
            <w:r w:rsidR="000416F1" w:rsidRPr="00353156">
              <w:rPr>
                <w:rFonts w:ascii="Times New Roman" w:hAnsi="Times New Roman" w:cs="Times New Roman"/>
                <w:noProof/>
                <w:webHidden/>
                <w:sz w:val="24"/>
                <w:szCs w:val="24"/>
              </w:rPr>
              <w:fldChar w:fldCharType="separate"/>
            </w:r>
            <w:r w:rsidR="00200350">
              <w:rPr>
                <w:rFonts w:ascii="Times New Roman" w:hAnsi="Times New Roman" w:cs="Times New Roman"/>
                <w:noProof/>
                <w:webHidden/>
                <w:sz w:val="24"/>
                <w:szCs w:val="24"/>
              </w:rPr>
              <w:t>25</w:t>
            </w:r>
            <w:r w:rsidR="000416F1" w:rsidRPr="00353156">
              <w:rPr>
                <w:rFonts w:ascii="Times New Roman" w:hAnsi="Times New Roman" w:cs="Times New Roman"/>
                <w:noProof/>
                <w:webHidden/>
                <w:sz w:val="24"/>
                <w:szCs w:val="24"/>
              </w:rPr>
              <w:fldChar w:fldCharType="end"/>
            </w:r>
          </w:hyperlink>
        </w:p>
        <w:p w14:paraId="712EA574" w14:textId="5CF75708" w:rsidR="000416F1" w:rsidRPr="00353156" w:rsidRDefault="00996E8B">
          <w:pPr>
            <w:pStyle w:val="Turinys2"/>
            <w:rPr>
              <w:rFonts w:ascii="Times New Roman" w:eastAsiaTheme="minorEastAsia" w:hAnsi="Times New Roman" w:cs="Times New Roman"/>
              <w:smallCaps w:val="0"/>
              <w:noProof/>
              <w:sz w:val="24"/>
              <w:szCs w:val="24"/>
              <w:lang w:eastAsia="lt-LT"/>
            </w:rPr>
          </w:pPr>
          <w:hyperlink w:anchor="_Toc115358399" w:history="1">
            <w:r w:rsidR="000416F1" w:rsidRPr="00353156">
              <w:rPr>
                <w:rStyle w:val="Hipersaitas"/>
                <w:rFonts w:ascii="Times New Roman" w:eastAsia="Times New Roman" w:hAnsi="Times New Roman" w:cs="Times New Roman"/>
                <w:noProof/>
                <w:sz w:val="24"/>
                <w:szCs w:val="24"/>
                <w:lang w:val="en-US" w:eastAsia="lt-LT"/>
              </w:rPr>
              <w:t>3. SKAITMENINĖS MOKYMO PRIEMONĖS, SKIRTOS ĮGYVENDINTI BP</w:t>
            </w:r>
            <w:r w:rsidR="000416F1" w:rsidRPr="00353156">
              <w:rPr>
                <w:rFonts w:ascii="Times New Roman" w:hAnsi="Times New Roman" w:cs="Times New Roman"/>
                <w:noProof/>
                <w:webHidden/>
                <w:sz w:val="24"/>
                <w:szCs w:val="24"/>
              </w:rPr>
              <w:tab/>
            </w:r>
            <w:r w:rsidR="000416F1" w:rsidRPr="00353156">
              <w:rPr>
                <w:rFonts w:ascii="Times New Roman" w:hAnsi="Times New Roman" w:cs="Times New Roman"/>
                <w:noProof/>
                <w:webHidden/>
                <w:sz w:val="24"/>
                <w:szCs w:val="24"/>
              </w:rPr>
              <w:fldChar w:fldCharType="begin"/>
            </w:r>
            <w:r w:rsidR="000416F1" w:rsidRPr="00353156">
              <w:rPr>
                <w:rFonts w:ascii="Times New Roman" w:hAnsi="Times New Roman" w:cs="Times New Roman"/>
                <w:noProof/>
                <w:webHidden/>
                <w:sz w:val="24"/>
                <w:szCs w:val="24"/>
              </w:rPr>
              <w:instrText xml:space="preserve"> PAGEREF _Toc115358399 \h </w:instrText>
            </w:r>
            <w:r w:rsidR="000416F1" w:rsidRPr="00353156">
              <w:rPr>
                <w:rFonts w:ascii="Times New Roman" w:hAnsi="Times New Roman" w:cs="Times New Roman"/>
                <w:noProof/>
                <w:webHidden/>
                <w:sz w:val="24"/>
                <w:szCs w:val="24"/>
              </w:rPr>
            </w:r>
            <w:r w:rsidR="000416F1" w:rsidRPr="00353156">
              <w:rPr>
                <w:rFonts w:ascii="Times New Roman" w:hAnsi="Times New Roman" w:cs="Times New Roman"/>
                <w:noProof/>
                <w:webHidden/>
                <w:sz w:val="24"/>
                <w:szCs w:val="24"/>
              </w:rPr>
              <w:fldChar w:fldCharType="separate"/>
            </w:r>
            <w:r w:rsidR="00200350">
              <w:rPr>
                <w:rFonts w:ascii="Times New Roman" w:hAnsi="Times New Roman" w:cs="Times New Roman"/>
                <w:noProof/>
                <w:webHidden/>
                <w:sz w:val="24"/>
                <w:szCs w:val="24"/>
              </w:rPr>
              <w:t>46</w:t>
            </w:r>
            <w:r w:rsidR="000416F1" w:rsidRPr="00353156">
              <w:rPr>
                <w:rFonts w:ascii="Times New Roman" w:hAnsi="Times New Roman" w:cs="Times New Roman"/>
                <w:noProof/>
                <w:webHidden/>
                <w:sz w:val="24"/>
                <w:szCs w:val="24"/>
              </w:rPr>
              <w:fldChar w:fldCharType="end"/>
            </w:r>
          </w:hyperlink>
        </w:p>
        <w:p w14:paraId="712EA575" w14:textId="0C3A1C5C" w:rsidR="000416F1" w:rsidRPr="00353156" w:rsidRDefault="00996E8B">
          <w:pPr>
            <w:pStyle w:val="Turinys2"/>
            <w:rPr>
              <w:rFonts w:ascii="Times New Roman" w:eastAsiaTheme="minorEastAsia" w:hAnsi="Times New Roman" w:cs="Times New Roman"/>
              <w:smallCaps w:val="0"/>
              <w:noProof/>
              <w:sz w:val="24"/>
              <w:szCs w:val="24"/>
              <w:lang w:eastAsia="lt-LT"/>
            </w:rPr>
          </w:pPr>
          <w:hyperlink w:anchor="_Toc115358400" w:history="1">
            <w:r w:rsidR="000416F1" w:rsidRPr="00353156">
              <w:rPr>
                <w:rStyle w:val="Hipersaitas"/>
                <w:rFonts w:ascii="Times New Roman" w:eastAsia="Times New Roman" w:hAnsi="Times New Roman" w:cs="Times New Roman"/>
                <w:noProof/>
                <w:sz w:val="24"/>
                <w:szCs w:val="24"/>
                <w:lang w:val="en-US" w:eastAsia="lt-LT"/>
              </w:rPr>
              <w:t>4. LITERATŪROS IR ŠALTINIŲ SĄRAŠAS</w:t>
            </w:r>
            <w:r w:rsidR="000416F1" w:rsidRPr="00353156">
              <w:rPr>
                <w:rFonts w:ascii="Times New Roman" w:hAnsi="Times New Roman" w:cs="Times New Roman"/>
                <w:noProof/>
                <w:webHidden/>
                <w:sz w:val="24"/>
                <w:szCs w:val="24"/>
              </w:rPr>
              <w:tab/>
            </w:r>
            <w:r w:rsidR="000416F1" w:rsidRPr="00353156">
              <w:rPr>
                <w:rFonts w:ascii="Times New Roman" w:hAnsi="Times New Roman" w:cs="Times New Roman"/>
                <w:noProof/>
                <w:webHidden/>
                <w:sz w:val="24"/>
                <w:szCs w:val="24"/>
              </w:rPr>
              <w:fldChar w:fldCharType="begin"/>
            </w:r>
            <w:r w:rsidR="000416F1" w:rsidRPr="00353156">
              <w:rPr>
                <w:rFonts w:ascii="Times New Roman" w:hAnsi="Times New Roman" w:cs="Times New Roman"/>
                <w:noProof/>
                <w:webHidden/>
                <w:sz w:val="24"/>
                <w:szCs w:val="24"/>
              </w:rPr>
              <w:instrText xml:space="preserve"> PAGEREF _Toc115358400 \h </w:instrText>
            </w:r>
            <w:r w:rsidR="000416F1" w:rsidRPr="00353156">
              <w:rPr>
                <w:rFonts w:ascii="Times New Roman" w:hAnsi="Times New Roman" w:cs="Times New Roman"/>
                <w:noProof/>
                <w:webHidden/>
                <w:sz w:val="24"/>
                <w:szCs w:val="24"/>
              </w:rPr>
            </w:r>
            <w:r w:rsidR="000416F1" w:rsidRPr="00353156">
              <w:rPr>
                <w:rFonts w:ascii="Times New Roman" w:hAnsi="Times New Roman" w:cs="Times New Roman"/>
                <w:noProof/>
                <w:webHidden/>
                <w:sz w:val="24"/>
                <w:szCs w:val="24"/>
              </w:rPr>
              <w:fldChar w:fldCharType="separate"/>
            </w:r>
            <w:r w:rsidR="00200350">
              <w:rPr>
                <w:rFonts w:ascii="Times New Roman" w:hAnsi="Times New Roman" w:cs="Times New Roman"/>
                <w:noProof/>
                <w:webHidden/>
                <w:sz w:val="24"/>
                <w:szCs w:val="24"/>
              </w:rPr>
              <w:t>54</w:t>
            </w:r>
            <w:r w:rsidR="000416F1" w:rsidRPr="00353156">
              <w:rPr>
                <w:rFonts w:ascii="Times New Roman" w:hAnsi="Times New Roman" w:cs="Times New Roman"/>
                <w:noProof/>
                <w:webHidden/>
                <w:sz w:val="24"/>
                <w:szCs w:val="24"/>
              </w:rPr>
              <w:fldChar w:fldCharType="end"/>
            </w:r>
          </w:hyperlink>
        </w:p>
        <w:p w14:paraId="712EA576" w14:textId="484E3C89" w:rsidR="000416F1" w:rsidRPr="00353156" w:rsidRDefault="00996E8B">
          <w:pPr>
            <w:pStyle w:val="Turinys2"/>
            <w:rPr>
              <w:rFonts w:ascii="Times New Roman" w:eastAsiaTheme="minorEastAsia" w:hAnsi="Times New Roman" w:cs="Times New Roman"/>
              <w:smallCaps w:val="0"/>
              <w:noProof/>
              <w:sz w:val="24"/>
              <w:szCs w:val="24"/>
              <w:lang w:eastAsia="lt-LT"/>
            </w:rPr>
          </w:pPr>
          <w:hyperlink w:anchor="_Toc115358401" w:history="1">
            <w:r w:rsidR="000416F1" w:rsidRPr="00353156">
              <w:rPr>
                <w:rStyle w:val="Hipersaitas"/>
                <w:rFonts w:ascii="Times New Roman" w:eastAsia="Calibri" w:hAnsi="Times New Roman" w:cs="Times New Roman"/>
                <w:noProof/>
                <w:sz w:val="24"/>
                <w:szCs w:val="24"/>
                <w:lang w:eastAsia="lt-LT"/>
              </w:rPr>
              <w:t>5. UŽDUOČIŲ AR MOKINIŲ DARBŲ, ILIUSTRUOJANČIŲ PASIEKIMŲ LYGIUS, PAVYZDŽIAI</w:t>
            </w:r>
            <w:r w:rsidR="000416F1" w:rsidRPr="00353156">
              <w:rPr>
                <w:rFonts w:ascii="Times New Roman" w:hAnsi="Times New Roman" w:cs="Times New Roman"/>
                <w:noProof/>
                <w:webHidden/>
                <w:sz w:val="24"/>
                <w:szCs w:val="24"/>
              </w:rPr>
              <w:tab/>
            </w:r>
            <w:r w:rsidR="000416F1" w:rsidRPr="00353156">
              <w:rPr>
                <w:rFonts w:ascii="Times New Roman" w:hAnsi="Times New Roman" w:cs="Times New Roman"/>
                <w:noProof/>
                <w:webHidden/>
                <w:sz w:val="24"/>
                <w:szCs w:val="24"/>
              </w:rPr>
              <w:fldChar w:fldCharType="begin"/>
            </w:r>
            <w:r w:rsidR="000416F1" w:rsidRPr="00353156">
              <w:rPr>
                <w:rFonts w:ascii="Times New Roman" w:hAnsi="Times New Roman" w:cs="Times New Roman"/>
                <w:noProof/>
                <w:webHidden/>
                <w:sz w:val="24"/>
                <w:szCs w:val="24"/>
              </w:rPr>
              <w:instrText xml:space="preserve"> PAGEREF _Toc115358401 \h </w:instrText>
            </w:r>
            <w:r w:rsidR="000416F1" w:rsidRPr="00353156">
              <w:rPr>
                <w:rFonts w:ascii="Times New Roman" w:hAnsi="Times New Roman" w:cs="Times New Roman"/>
                <w:noProof/>
                <w:webHidden/>
                <w:sz w:val="24"/>
                <w:szCs w:val="24"/>
              </w:rPr>
            </w:r>
            <w:r w:rsidR="000416F1" w:rsidRPr="00353156">
              <w:rPr>
                <w:rFonts w:ascii="Times New Roman" w:hAnsi="Times New Roman" w:cs="Times New Roman"/>
                <w:noProof/>
                <w:webHidden/>
                <w:sz w:val="24"/>
                <w:szCs w:val="24"/>
              </w:rPr>
              <w:fldChar w:fldCharType="separate"/>
            </w:r>
            <w:r w:rsidR="00200350">
              <w:rPr>
                <w:rFonts w:ascii="Times New Roman" w:hAnsi="Times New Roman" w:cs="Times New Roman"/>
                <w:noProof/>
                <w:webHidden/>
                <w:sz w:val="24"/>
                <w:szCs w:val="24"/>
              </w:rPr>
              <w:t>81</w:t>
            </w:r>
            <w:r w:rsidR="000416F1" w:rsidRPr="00353156">
              <w:rPr>
                <w:rFonts w:ascii="Times New Roman" w:hAnsi="Times New Roman" w:cs="Times New Roman"/>
                <w:noProof/>
                <w:webHidden/>
                <w:sz w:val="24"/>
                <w:szCs w:val="24"/>
              </w:rPr>
              <w:fldChar w:fldCharType="end"/>
            </w:r>
          </w:hyperlink>
        </w:p>
        <w:p w14:paraId="712EA577" w14:textId="77777777" w:rsidR="000416F1" w:rsidRDefault="000416F1">
          <w:r w:rsidRPr="00353156">
            <w:rPr>
              <w:rFonts w:ascii="Times New Roman" w:hAnsi="Times New Roman" w:cs="Times New Roman"/>
              <w:bCs/>
              <w:noProof/>
              <w:sz w:val="24"/>
              <w:szCs w:val="24"/>
            </w:rPr>
            <w:fldChar w:fldCharType="end"/>
          </w:r>
        </w:p>
      </w:sdtContent>
    </w:sdt>
    <w:p w14:paraId="712EA578" w14:textId="77777777" w:rsidR="00512608" w:rsidRPr="00C1357E" w:rsidRDefault="009276F8" w:rsidP="00C1357E">
      <w:pPr>
        <w:pStyle w:val="Antrat2"/>
        <w:jc w:val="center"/>
        <w:rPr>
          <w:rFonts w:ascii="Times New Roman" w:hAnsi="Times New Roman" w:cs="Times New Roman"/>
          <w:b/>
          <w:bCs/>
          <w:color w:val="auto"/>
          <w:sz w:val="24"/>
          <w:szCs w:val="24"/>
          <w:shd w:val="clear" w:color="auto" w:fill="FFFFFF"/>
        </w:rPr>
      </w:pPr>
      <w:bookmarkStart w:id="1" w:name="_Toc115358397"/>
      <w:r w:rsidRPr="00C1357E">
        <w:rPr>
          <w:rFonts w:ascii="Times New Roman" w:hAnsi="Times New Roman" w:cs="Times New Roman"/>
          <w:b/>
          <w:bCs/>
          <w:color w:val="auto"/>
          <w:sz w:val="24"/>
          <w:szCs w:val="24"/>
          <w:shd w:val="clear" w:color="auto" w:fill="FFFFFF"/>
        </w:rPr>
        <w:t>1</w:t>
      </w:r>
      <w:r w:rsidRPr="00C1357E">
        <w:rPr>
          <w:rStyle w:val="Antrat1Diagrama"/>
          <w:rFonts w:ascii="Times New Roman" w:hAnsi="Times New Roman" w:cs="Times New Roman"/>
          <w:b/>
          <w:color w:val="auto"/>
          <w:sz w:val="24"/>
          <w:szCs w:val="24"/>
        </w:rPr>
        <w:t>. DALYKO NAUJO TURINIO MOKYMO REKOMENDACIJOS</w:t>
      </w:r>
      <w:bookmarkEnd w:id="1"/>
    </w:p>
    <w:p w14:paraId="712EA579" w14:textId="77777777" w:rsidR="00003E0B" w:rsidRPr="006E0C86" w:rsidRDefault="00811820" w:rsidP="00DB6E30">
      <w:pPr>
        <w:pStyle w:val="prastasiniatinklio"/>
        <w:spacing w:before="240" w:beforeAutospacing="0" w:after="0" w:afterAutospacing="0"/>
        <w:ind w:firstLine="720"/>
        <w:jc w:val="both"/>
        <w:rPr>
          <w:color w:val="000000"/>
          <w:shd w:val="clear" w:color="auto" w:fill="FFFFFF"/>
        </w:rPr>
      </w:pPr>
      <w:r w:rsidRPr="006E0C86">
        <w:rPr>
          <w:b/>
          <w:bCs/>
          <w:color w:val="000000"/>
          <w:shd w:val="clear" w:color="auto" w:fill="FFFFFF"/>
        </w:rPr>
        <w:t>Istorijos bendrosios p</w:t>
      </w:r>
      <w:r w:rsidR="00425A6C" w:rsidRPr="006E0C86">
        <w:rPr>
          <w:b/>
          <w:bCs/>
          <w:color w:val="000000"/>
          <w:shd w:val="clear" w:color="auto" w:fill="FFFFFF"/>
        </w:rPr>
        <w:t>rogramos koncepcinis naujumas</w:t>
      </w:r>
      <w:r w:rsidR="00425A6C" w:rsidRPr="006E0C86">
        <w:rPr>
          <w:b/>
          <w:color w:val="000000"/>
          <w:shd w:val="clear" w:color="auto" w:fill="FFFFFF"/>
        </w:rPr>
        <w:t>.</w:t>
      </w:r>
      <w:r w:rsidR="00425A6C" w:rsidRPr="006E0C86">
        <w:rPr>
          <w:color w:val="000000"/>
          <w:shd w:val="clear" w:color="auto" w:fill="FFFFFF"/>
        </w:rPr>
        <w:t xml:space="preserve"> 11‒12 kl. (III‒IV) Istorijos vidurinio ugdymo programa remiasi trimis esminėmis ‒ formos (1), turinio (2) ir problem</w:t>
      </w:r>
      <w:r w:rsidR="00003E0B" w:rsidRPr="006E0C86">
        <w:rPr>
          <w:color w:val="000000"/>
          <w:shd w:val="clear" w:color="auto" w:fill="FFFFFF"/>
        </w:rPr>
        <w:t>ų formulavimo (3)  ‒ naujovėmis:</w:t>
      </w:r>
    </w:p>
    <w:p w14:paraId="712EA57A" w14:textId="77777777" w:rsidR="00003E0B" w:rsidRPr="006E0C86" w:rsidRDefault="00425A6C" w:rsidP="00DB6E30">
      <w:pPr>
        <w:pStyle w:val="prastasiniatinklio"/>
        <w:spacing w:before="240" w:beforeAutospacing="0" w:after="0" w:afterAutospacing="0"/>
        <w:ind w:firstLine="720"/>
        <w:jc w:val="both"/>
        <w:rPr>
          <w:color w:val="000000"/>
          <w:shd w:val="clear" w:color="auto" w:fill="FFFFFF"/>
        </w:rPr>
      </w:pPr>
      <w:r w:rsidRPr="006E0C86">
        <w:rPr>
          <w:color w:val="000000"/>
          <w:shd w:val="clear" w:color="auto" w:fill="FFFFFF"/>
        </w:rPr>
        <w:lastRenderedPageBreak/>
        <w:t>1. Mokymo(si) turinys konstruojamas atsižvelgiant į konkrečias gyvenimo, tikrovės sritis, kurios yra svarbios ne tik istorijos, bet ir kitiems humanitariniams bei socialiniams mokslams (valsty</w:t>
      </w:r>
      <w:r w:rsidR="00AB6522">
        <w:rPr>
          <w:color w:val="000000"/>
          <w:shd w:val="clear" w:color="auto" w:fill="FFFFFF"/>
        </w:rPr>
        <w:t xml:space="preserve">bingumas ‒ politika, visuomenė </w:t>
      </w:r>
      <w:r w:rsidRPr="006E0C86">
        <w:rPr>
          <w:color w:val="000000"/>
          <w:shd w:val="clear" w:color="auto" w:fill="FFFFFF"/>
        </w:rPr>
        <w:t xml:space="preserve">‒ socialinės problemos, religija ‒ pasaulėžiūros ir mentaliteto dalykai). Naujoje programoje atsisakoma įprasto chronologinio medžiagos dėstymo, kai aptariama socialinių, politinių kultūrinių ir kt. dalykų (įvykių, reiškinių) visuma konkrečiu laikotarpiu. Šios sritys analitiškai atskiriamos ir nagrinėjamos kaip atskiros problemos keliant tikslą gilintis į konkrečią temą ir ugdyti analitinius gebėjimus. </w:t>
      </w:r>
    </w:p>
    <w:p w14:paraId="712EA57B" w14:textId="77777777" w:rsidR="00003E0B" w:rsidRPr="006E0C86" w:rsidRDefault="00425A6C" w:rsidP="00DB6E30">
      <w:pPr>
        <w:pStyle w:val="prastasiniatinklio"/>
        <w:spacing w:before="240" w:beforeAutospacing="0" w:after="0" w:afterAutospacing="0"/>
        <w:ind w:firstLine="720"/>
        <w:jc w:val="both"/>
        <w:rPr>
          <w:color w:val="000000"/>
          <w:shd w:val="clear" w:color="auto" w:fill="FFFFFF"/>
        </w:rPr>
      </w:pPr>
      <w:r w:rsidRPr="006E0C86">
        <w:rPr>
          <w:color w:val="000000"/>
          <w:shd w:val="clear" w:color="auto" w:fill="FFFFFF"/>
        </w:rPr>
        <w:t xml:space="preserve">2. Programoje esama visiškai naujų teminių blokų (koncentrų), kuriose atliepiamos aktualios šiandienos problemos (istorijos politika ir istorinė kultūra, žmogus ir aplinka). </w:t>
      </w:r>
    </w:p>
    <w:p w14:paraId="712EA57C" w14:textId="77777777" w:rsidR="00425A6C" w:rsidRPr="006E0C86" w:rsidRDefault="00425A6C" w:rsidP="00DB6E30">
      <w:pPr>
        <w:pStyle w:val="prastasiniatinklio"/>
        <w:spacing w:before="240" w:beforeAutospacing="0" w:after="0" w:afterAutospacing="0"/>
        <w:ind w:firstLine="720"/>
        <w:jc w:val="both"/>
      </w:pPr>
      <w:r w:rsidRPr="006E0C86">
        <w:rPr>
          <w:color w:val="000000"/>
          <w:shd w:val="clear" w:color="auto" w:fill="FFFFFF"/>
        </w:rPr>
        <w:t>3. Ne ti(e)k atskiri teminiai blokai matomi kaip tam tikros didžiosios istorinės problemos (valstybingumas ir jo formos, žmogaus ir aplinkos abipusė sąveika, socialinės transformacijos), tačiau šiuo atveju daug svarbesnės jas sudarančios smulkesnės temos, kuriose siekiama akcentuoti ir išryškinti tam tikrą problemą (individo vieta totalitarinėje santvarkoje, didieji krikščionybės lūžiai ir jų reikšmė visuomenei), konkretaus reiškinio raidos kryptį (Lietuvos visuomenės krikščionėjimas, Pirmosios Lietuvos Respublikos modernėjimas), parodyti egzistavusias priešpriešas ir nevienareikšmiškumus (XX a. moderni visuomenė ir kova už visuotines žmogaus teises, XX a. pasaulinės ekonomikos asimetrijos). Būtent todėl dažnu atveju chronologiniai konkrečios formuluojamos temos/problemos rėmai yra tik apytikriai, orientaciniai.</w:t>
      </w:r>
    </w:p>
    <w:p w14:paraId="712EA57D" w14:textId="77777777" w:rsidR="00811820" w:rsidRPr="006E0C86" w:rsidRDefault="00425A6C" w:rsidP="00DB6E30">
      <w:pPr>
        <w:pStyle w:val="prastasiniatinklio"/>
        <w:spacing w:before="240" w:beforeAutospacing="0" w:after="0" w:afterAutospacing="0"/>
        <w:ind w:firstLine="720"/>
        <w:jc w:val="both"/>
        <w:rPr>
          <w:color w:val="000000"/>
          <w:shd w:val="clear" w:color="auto" w:fill="FFFFFF"/>
        </w:rPr>
      </w:pPr>
      <w:r w:rsidRPr="006E0C86">
        <w:rPr>
          <w:b/>
          <w:bCs/>
          <w:color w:val="000000"/>
          <w:shd w:val="clear" w:color="auto" w:fill="FFFFFF"/>
        </w:rPr>
        <w:t>Iššūkiai pedagogams</w:t>
      </w:r>
      <w:r w:rsidRPr="006E0C86">
        <w:rPr>
          <w:b/>
          <w:color w:val="000000"/>
          <w:shd w:val="clear" w:color="auto" w:fill="FFFFFF"/>
        </w:rPr>
        <w:t>.</w:t>
      </w:r>
      <w:r w:rsidRPr="006E0C86">
        <w:rPr>
          <w:color w:val="000000"/>
          <w:shd w:val="clear" w:color="auto" w:fill="FFFFFF"/>
        </w:rPr>
        <w:t xml:space="preserve"> Iš konceptualiai naujos programos struktūros, jos turinio ir problemų formulavimo atitinka</w:t>
      </w:r>
      <w:r w:rsidR="00833A4C" w:rsidRPr="006E0C86">
        <w:rPr>
          <w:color w:val="000000"/>
          <w:shd w:val="clear" w:color="auto" w:fill="FFFFFF"/>
        </w:rPr>
        <w:t>ma</w:t>
      </w:r>
      <w:r w:rsidRPr="006E0C86">
        <w:rPr>
          <w:color w:val="000000"/>
          <w:shd w:val="clear" w:color="auto" w:fill="FFFFFF"/>
        </w:rPr>
        <w:t>i išplaukia trys pagrindiniai iššūkiai: analitiškumo (1), t</w:t>
      </w:r>
      <w:r w:rsidR="00811820" w:rsidRPr="006E0C86">
        <w:rPr>
          <w:color w:val="000000"/>
          <w:shd w:val="clear" w:color="auto" w:fill="FFFFFF"/>
        </w:rPr>
        <w:t>urinio (2), sinchroniškumo (3):</w:t>
      </w:r>
    </w:p>
    <w:p w14:paraId="712EA57E" w14:textId="77777777" w:rsidR="00811820" w:rsidRPr="006E0C86" w:rsidRDefault="00425A6C" w:rsidP="00DB6E30">
      <w:pPr>
        <w:pStyle w:val="prastasiniatinklio"/>
        <w:spacing w:before="240" w:beforeAutospacing="0" w:after="0" w:afterAutospacing="0"/>
        <w:ind w:firstLine="720"/>
        <w:jc w:val="both"/>
        <w:rPr>
          <w:color w:val="000000"/>
          <w:shd w:val="clear" w:color="auto" w:fill="FFFFFF"/>
        </w:rPr>
      </w:pPr>
      <w:r w:rsidRPr="006E0C86">
        <w:rPr>
          <w:color w:val="000000"/>
          <w:shd w:val="clear" w:color="auto" w:fill="FFFFFF"/>
        </w:rPr>
        <w:t xml:space="preserve">1. Analitiškumas būtinas pasiruošimo mokymui ir mokymo proceso metu siekiant sąmoningai atskirti teminius blokus ar konkrečias temas (problemas). Tai itin aktualu turint omenyje tokius turinio ir istorinių procesų požiūriu koncentrus, kurie skirti Valstybingumui </w:t>
      </w:r>
      <w:r w:rsidRPr="006E0C86">
        <w:rPr>
          <w:i/>
          <w:iCs/>
          <w:color w:val="000000"/>
          <w:shd w:val="clear" w:color="auto" w:fill="FFFFFF"/>
        </w:rPr>
        <w:t>vs.</w:t>
      </w:r>
      <w:r w:rsidRPr="006E0C86">
        <w:rPr>
          <w:color w:val="000000"/>
          <w:shd w:val="clear" w:color="auto" w:fill="FFFFFF"/>
        </w:rPr>
        <w:t xml:space="preserve"> Diplomatijai, Kultūrai </w:t>
      </w:r>
      <w:r w:rsidRPr="006E0C86">
        <w:rPr>
          <w:i/>
          <w:iCs/>
          <w:color w:val="000000"/>
          <w:shd w:val="clear" w:color="auto" w:fill="FFFFFF"/>
        </w:rPr>
        <w:t>vs.</w:t>
      </w:r>
      <w:r w:rsidRPr="006E0C86">
        <w:rPr>
          <w:color w:val="000000"/>
          <w:shd w:val="clear" w:color="auto" w:fill="FFFFFF"/>
        </w:rPr>
        <w:t xml:space="preserve"> Religijai. </w:t>
      </w:r>
    </w:p>
    <w:p w14:paraId="712EA57F" w14:textId="77777777" w:rsidR="00811820" w:rsidRPr="006E0C86" w:rsidRDefault="00425A6C" w:rsidP="00DB6E30">
      <w:pPr>
        <w:pStyle w:val="prastasiniatinklio"/>
        <w:spacing w:before="240" w:beforeAutospacing="0" w:after="0" w:afterAutospacing="0"/>
        <w:ind w:firstLine="720"/>
        <w:jc w:val="both"/>
        <w:rPr>
          <w:color w:val="000000"/>
          <w:shd w:val="clear" w:color="auto" w:fill="FFFFFF"/>
        </w:rPr>
      </w:pPr>
      <w:r w:rsidRPr="006E0C86">
        <w:rPr>
          <w:color w:val="000000"/>
          <w:shd w:val="clear" w:color="auto" w:fill="FFFFFF"/>
        </w:rPr>
        <w:t xml:space="preserve">2. Kartu į programą įtrauktas naujas turinys (Istorikas, istorija ir istorinė kultūra, Žmogus ir aplinka) pareikalaus laiko plečiant pedagogų kompetencijas ir dalykines žinias (žr. literatūros </w:t>
      </w:r>
      <w:r w:rsidR="00833A4C" w:rsidRPr="006E0C86">
        <w:rPr>
          <w:color w:val="000000"/>
          <w:shd w:val="clear" w:color="auto" w:fill="FFFFFF"/>
        </w:rPr>
        <w:t xml:space="preserve">ir šaltinių </w:t>
      </w:r>
      <w:r w:rsidRPr="006E0C86">
        <w:rPr>
          <w:color w:val="000000"/>
          <w:shd w:val="clear" w:color="auto" w:fill="FFFFFF"/>
        </w:rPr>
        <w:t xml:space="preserve">sąrašą). Naujo turinio programoje pasirodymas nėra savitikslis. Viena vertus, jis atliepia šiandienos problemas (pvz. Žmogus ir aplinka), antra vertus, siekiama gilesnio suvokimo, kas būdinga istorijai kaip pažinimo sričiai, kaip dirba istorikas su kokiomis problemomis susiduria (pvz. Istorija, istorikas ir istorinė kultūra). </w:t>
      </w:r>
    </w:p>
    <w:p w14:paraId="712EA580" w14:textId="77777777" w:rsidR="00425A6C" w:rsidRPr="006E0C86" w:rsidRDefault="00425A6C" w:rsidP="00DB6E30">
      <w:pPr>
        <w:pStyle w:val="prastasiniatinklio"/>
        <w:spacing w:before="240" w:beforeAutospacing="0" w:after="0" w:afterAutospacing="0"/>
        <w:ind w:firstLine="720"/>
        <w:jc w:val="both"/>
      </w:pPr>
      <w:r w:rsidRPr="006E0C86">
        <w:rPr>
          <w:color w:val="000000"/>
          <w:shd w:val="clear" w:color="auto" w:fill="FFFFFF"/>
        </w:rPr>
        <w:t>3. Trečiąjį iššūkį implikuoja nauja programos struktūra, kurioje dėmesys krypsta į konkrečias, analitiškai atskiriamas gyvenimo, tikrovės sritis, tačiau kurios egzistuoja sinchroniškai ir dažnai yra tarpusavyje vienaip ar kitaip susijusios. Teminiai blokai (koncentrai) chronologiškai, kai kada dalykiškai ar faktų požiūriu persidengia. Iš pedagogo tai reikalauja tam tikros intelektualinės savidisciplinos, siekiant nuosekliai parodyti ir analizuoti skirtingas gyvenimo, tikrovės sritis ir eksplicitiško bei sąmoningo didaktinio gebėjimo judėti tarp skirtingų, tačiau sinchroniškų problemų bei matyti ir, esant reikalu</w:t>
      </w:r>
      <w:r w:rsidR="00512608" w:rsidRPr="006E0C86">
        <w:rPr>
          <w:color w:val="000000"/>
          <w:shd w:val="clear" w:color="auto" w:fill="FFFFFF"/>
        </w:rPr>
        <w:t>i, akcentuoti sąryšius tarp jų.</w:t>
      </w:r>
    </w:p>
    <w:p w14:paraId="712EA581" w14:textId="77777777" w:rsidR="00833A4C" w:rsidRPr="006E0C86" w:rsidRDefault="00425A6C" w:rsidP="00DB6E30">
      <w:pPr>
        <w:pStyle w:val="prastasiniatinklio"/>
        <w:spacing w:before="240" w:beforeAutospacing="0" w:after="240" w:afterAutospacing="0"/>
        <w:ind w:firstLine="720"/>
        <w:jc w:val="both"/>
        <w:rPr>
          <w:color w:val="000000"/>
          <w:shd w:val="clear" w:color="auto" w:fill="FFFFFF"/>
        </w:rPr>
      </w:pPr>
      <w:r w:rsidRPr="006E0C86">
        <w:rPr>
          <w:b/>
          <w:bCs/>
          <w:color w:val="000000"/>
          <w:shd w:val="clear" w:color="auto" w:fill="FFFFFF"/>
        </w:rPr>
        <w:lastRenderedPageBreak/>
        <w:t>Patarimai / gairės pedagogams</w:t>
      </w:r>
      <w:r w:rsidRPr="006E0C86">
        <w:rPr>
          <w:b/>
          <w:color w:val="000000"/>
          <w:shd w:val="clear" w:color="auto" w:fill="FFFFFF"/>
        </w:rPr>
        <w:t>.</w:t>
      </w:r>
      <w:r w:rsidRPr="006E0C86">
        <w:rPr>
          <w:color w:val="000000"/>
          <w:shd w:val="clear" w:color="auto" w:fill="FFFFFF"/>
        </w:rPr>
        <w:t xml:space="preserve"> Atsižvelgiant į programos koncepcinį naujumą ir iš to kylančius iššūkius, pateikiamos kelios gairės (analitinis-sintetinis dėmuo (1); istorijos ir dabarties santykis (2); generalinis, kryptingai formuluojamas klausimas (3)), galinčios padėti dirbant su programa, jos pagrindu parengtomis metodinėmis bei mokomo</w:t>
      </w:r>
      <w:r w:rsidR="00833A4C" w:rsidRPr="006E0C86">
        <w:rPr>
          <w:color w:val="000000"/>
          <w:shd w:val="clear" w:color="auto" w:fill="FFFFFF"/>
        </w:rPr>
        <w:t>siomis priemonėmis:</w:t>
      </w:r>
    </w:p>
    <w:p w14:paraId="712EA582" w14:textId="77777777" w:rsidR="00833A4C" w:rsidRPr="006E0C86" w:rsidRDefault="00425A6C" w:rsidP="00DB6E30">
      <w:pPr>
        <w:pStyle w:val="prastasiniatinklio"/>
        <w:spacing w:before="240" w:beforeAutospacing="0" w:after="240" w:afterAutospacing="0"/>
        <w:ind w:firstLine="720"/>
        <w:jc w:val="both"/>
        <w:rPr>
          <w:color w:val="000000"/>
          <w:shd w:val="clear" w:color="auto" w:fill="FFFFFF"/>
        </w:rPr>
      </w:pPr>
      <w:r w:rsidRPr="006E0C86">
        <w:rPr>
          <w:color w:val="000000"/>
          <w:shd w:val="clear" w:color="auto" w:fill="FFFFFF"/>
        </w:rPr>
        <w:t>1. Atkreiptinas dėmesys į aiškų kiekvieno teminio bloko akcentavimą ir pristatymą, konkrečių kriterijų formulavimą. Tokiu būdu moksleiviai geriau supras ir patys pradės argumentuotai skirti gyvenimo, tikrovės sritis bei su laiku identifikuoti jų</w:t>
      </w:r>
      <w:r w:rsidRPr="006E0C86">
        <w:rPr>
          <w:b/>
          <w:bCs/>
          <w:color w:val="000000"/>
          <w:shd w:val="clear" w:color="auto" w:fill="FFFFFF"/>
        </w:rPr>
        <w:t xml:space="preserve"> </w:t>
      </w:r>
      <w:r w:rsidRPr="006E0C86">
        <w:rPr>
          <w:color w:val="000000"/>
          <w:shd w:val="clear" w:color="auto" w:fill="FFFFFF"/>
        </w:rPr>
        <w:t>vi</w:t>
      </w:r>
      <w:r w:rsidR="00833A4C" w:rsidRPr="006E0C86">
        <w:rPr>
          <w:color w:val="000000"/>
          <w:shd w:val="clear" w:color="auto" w:fill="FFFFFF"/>
        </w:rPr>
        <w:t>enalaikiškumą (sinchroniškumą).</w:t>
      </w:r>
    </w:p>
    <w:p w14:paraId="712EA583" w14:textId="77777777" w:rsidR="00833A4C" w:rsidRPr="006E0C86" w:rsidRDefault="00425A6C" w:rsidP="00DB6E30">
      <w:pPr>
        <w:pStyle w:val="prastasiniatinklio"/>
        <w:spacing w:before="240" w:beforeAutospacing="0" w:after="240" w:afterAutospacing="0"/>
        <w:ind w:firstLine="720"/>
        <w:jc w:val="both"/>
        <w:rPr>
          <w:color w:val="000000"/>
          <w:shd w:val="clear" w:color="auto" w:fill="FFFFFF"/>
        </w:rPr>
      </w:pPr>
      <w:r w:rsidRPr="006E0C86">
        <w:rPr>
          <w:color w:val="000000"/>
          <w:shd w:val="clear" w:color="auto" w:fill="FFFFFF"/>
        </w:rPr>
        <w:t xml:space="preserve">2. Turint omenyje, kad kiekvienas teminis blokas yra aptariamas ir nagrinėjamas skirtingais chronologiniais pjūviais, atsiskleidžia (didaktinės) galimybės kalbėti apie konkrečią aptariamą temą/problemą jos santykyje su dabartimi, ją susieti su šiandieninėmis problemomis ir iššūkiais (aktualumas). </w:t>
      </w:r>
    </w:p>
    <w:p w14:paraId="712EA584" w14:textId="77777777" w:rsidR="00425A6C" w:rsidRPr="006E0C86" w:rsidRDefault="00425A6C" w:rsidP="00DB6E30">
      <w:pPr>
        <w:pStyle w:val="prastasiniatinklio"/>
        <w:spacing w:before="240" w:beforeAutospacing="0" w:after="240" w:afterAutospacing="0"/>
        <w:ind w:firstLine="720"/>
        <w:jc w:val="both"/>
        <w:rPr>
          <w:color w:val="000000"/>
          <w:shd w:val="clear" w:color="auto" w:fill="FFFFFF"/>
        </w:rPr>
      </w:pPr>
      <w:r w:rsidRPr="006E0C86">
        <w:rPr>
          <w:color w:val="000000"/>
          <w:shd w:val="clear" w:color="auto" w:fill="FFFFFF"/>
        </w:rPr>
        <w:t>3. Kan</w:t>
      </w:r>
      <w:r w:rsidR="00811820" w:rsidRPr="006E0C86">
        <w:rPr>
          <w:color w:val="000000"/>
          <w:shd w:val="clear" w:color="auto" w:fill="FFFFFF"/>
        </w:rPr>
        <w:t>a</w:t>
      </w:r>
      <w:r w:rsidRPr="006E0C86">
        <w:rPr>
          <w:color w:val="000000"/>
          <w:shd w:val="clear" w:color="auto" w:fill="FFFFFF"/>
        </w:rPr>
        <w:t xml:space="preserve">dagi programa formuluojama akcentuojant aiškias skirtis tarp konkrečių istorinių problemų, jų grupių (valstybingumas-politika, socialinė struktūra-visuomenės transformacijos ir individo vieta visuomenėje), todėl būtų verta ne tik kiekvieną teminį bloką, bet ir kiekvieną atskirą temą, istorinę problemą pradėti keliant pagrindinį, kryptingai orientuotą probleminį klausimą (galintį išsirutulioti iš šiandienos socialinių, politinių, kultūrinių ir kt. aktualijų, pvz. Kas bendra ir kuo skiriasi valstybingumo formos skirtingose istorinėse epochose?, Koks ryšys tarp ideologijos (vertybių sistemos) ir socialinės struktūros?, Kaip istorijos mokslas ir istorinės žinios gali pasitarnauti orientuojantis kasdienybėje? ir t. t.), kuris galėtų tapti, viena vertus, tam tikros pamokų grupės (teminio bloko), kita vertus, kiekvienos pamokos (konkrečios temos/problemos) organizuojančiu motyvu/faktoriumi. Tokiu būdu, pedagogas galėtų kryptingiau organizuoti </w:t>
      </w:r>
      <w:r w:rsidR="00811820" w:rsidRPr="006E0C86">
        <w:rPr>
          <w:color w:val="000000"/>
          <w:shd w:val="clear" w:color="auto" w:fill="FFFFFF"/>
        </w:rPr>
        <w:t>pamokas</w:t>
      </w:r>
      <w:r w:rsidRPr="006E0C86">
        <w:rPr>
          <w:color w:val="000000"/>
          <w:shd w:val="clear" w:color="auto" w:fill="FFFFFF"/>
        </w:rPr>
        <w:t>, kurie įgautų daugiau aiškumo ir prasmės, nes tarp pamokų, jų grupių būtų kuriamas tęstinumas, prasminga visuma.</w:t>
      </w:r>
    </w:p>
    <w:p w14:paraId="712EA585" w14:textId="77777777" w:rsidR="009C2CCD" w:rsidRPr="006E0C86" w:rsidRDefault="00833A4C" w:rsidP="00DB6E30">
      <w:pPr>
        <w:pStyle w:val="prastasiniatinklio"/>
        <w:spacing w:before="240" w:after="240"/>
        <w:ind w:firstLine="720"/>
        <w:rPr>
          <w:color w:val="000000"/>
        </w:rPr>
      </w:pPr>
      <w:r w:rsidRPr="006E0C86">
        <w:rPr>
          <w:color w:val="000000"/>
        </w:rPr>
        <w:t>Mokymo turinys yra sudarytas</w:t>
      </w:r>
      <w:r w:rsidR="000439FA" w:rsidRPr="006E0C86">
        <w:rPr>
          <w:color w:val="000000"/>
        </w:rPr>
        <w:t xml:space="preserve"> iš </w:t>
      </w:r>
      <w:r w:rsidRPr="006E0C86">
        <w:rPr>
          <w:color w:val="000000"/>
        </w:rPr>
        <w:t>teminių blokų „Istorikas, istorija ir istorinė kultūra“, „Valstybingumas: suverenitetas, idėjos, formos“, „Kultūra ir mokslas“, „Žmogus ir aplinka“, „Tarptautiniai santykiai“, „Religija ir mentalitetai“, „Visuomenė: socialinė struktūra, ekonomika, pamatiniai lūžiai“</w:t>
      </w:r>
      <w:r w:rsidR="000439FA" w:rsidRPr="006E0C86">
        <w:rPr>
          <w:color w:val="000000"/>
        </w:rPr>
        <w:t xml:space="preserve">. </w:t>
      </w:r>
      <w:r w:rsidR="00075CDF" w:rsidRPr="006E0C86">
        <w:rPr>
          <w:color w:val="000000"/>
        </w:rPr>
        <w:t>Teminiuose blokuose probleminiai klausimai keli</w:t>
      </w:r>
      <w:r w:rsidR="000439FA" w:rsidRPr="006E0C86">
        <w:rPr>
          <w:color w:val="000000"/>
        </w:rPr>
        <w:t xml:space="preserve">ami chronologiniu principu: po 1 </w:t>
      </w:r>
      <w:r w:rsidR="00AB6522">
        <w:rPr>
          <w:color w:val="000000"/>
        </w:rPr>
        <w:t>problemą iš Senovės istorijos, I</w:t>
      </w:r>
      <w:r w:rsidR="00075CDF" w:rsidRPr="006E0C86">
        <w:rPr>
          <w:color w:val="000000"/>
        </w:rPr>
        <w:t>kimoderniųjų laikų (Vid</w:t>
      </w:r>
      <w:r w:rsidR="00AB6522">
        <w:rPr>
          <w:color w:val="000000"/>
        </w:rPr>
        <w:t>uramžiai, Ankstyvieji naujieji),</w:t>
      </w:r>
      <w:r w:rsidR="0005191B" w:rsidRPr="006E0C86">
        <w:rPr>
          <w:color w:val="000000"/>
        </w:rPr>
        <w:t xml:space="preserve"> </w:t>
      </w:r>
      <w:r w:rsidR="00AB6522">
        <w:rPr>
          <w:color w:val="000000"/>
        </w:rPr>
        <w:t xml:space="preserve">Naujųjų laikų, XX a. I-osios pusės, </w:t>
      </w:r>
      <w:r w:rsidR="00075CDF" w:rsidRPr="006E0C86">
        <w:rPr>
          <w:color w:val="000000"/>
        </w:rPr>
        <w:t xml:space="preserve">XX a. II-osios pusės. Problemų santykis tarp visuotinės ir Lietuvos istorijos yra </w:t>
      </w:r>
      <w:r w:rsidR="000F7624" w:rsidRPr="006E0C86">
        <w:rPr>
          <w:color w:val="000000"/>
        </w:rPr>
        <w:t>apylygis</w:t>
      </w:r>
      <w:r w:rsidR="00075CDF" w:rsidRPr="006E0C86">
        <w:rPr>
          <w:color w:val="000000"/>
        </w:rPr>
        <w:t xml:space="preserve">. </w:t>
      </w:r>
      <w:r w:rsidR="000439FA" w:rsidRPr="006E0C86">
        <w:rPr>
          <w:color w:val="000000"/>
        </w:rPr>
        <w:t xml:space="preserve">Mokytojas </w:t>
      </w:r>
      <w:r w:rsidR="000F7624" w:rsidRPr="006E0C86">
        <w:rPr>
          <w:color w:val="000000"/>
        </w:rPr>
        <w:t>savo nuožiūra gali rinktis, kaip mokyti paga</w:t>
      </w:r>
      <w:r w:rsidR="009C2CCD" w:rsidRPr="006E0C86">
        <w:rPr>
          <w:color w:val="000000"/>
        </w:rPr>
        <w:t>l</w:t>
      </w:r>
      <w:r w:rsidR="000F7624" w:rsidRPr="006E0C86">
        <w:rPr>
          <w:color w:val="000000"/>
        </w:rPr>
        <w:t xml:space="preserve"> istorijos</w:t>
      </w:r>
      <w:r w:rsidR="009C2CCD" w:rsidRPr="006E0C86">
        <w:rPr>
          <w:color w:val="000000"/>
        </w:rPr>
        <w:t xml:space="preserve"> bendrąją programą: nuosekliai, kaip pateikta program</w:t>
      </w:r>
      <w:r w:rsidR="003F2E99" w:rsidRPr="006E0C86">
        <w:rPr>
          <w:color w:val="000000"/>
        </w:rPr>
        <w:t xml:space="preserve">oje </w:t>
      </w:r>
      <w:r w:rsidR="000F7624" w:rsidRPr="006E0C86">
        <w:rPr>
          <w:color w:val="000000"/>
        </w:rPr>
        <w:t>arba temą nagrinėti chronologiš</w:t>
      </w:r>
      <w:r w:rsidR="003F2E99" w:rsidRPr="006E0C86">
        <w:rPr>
          <w:color w:val="000000"/>
        </w:rPr>
        <w:t>k</w:t>
      </w:r>
      <w:r w:rsidR="000F7624" w:rsidRPr="006E0C86">
        <w:rPr>
          <w:color w:val="000000"/>
        </w:rPr>
        <w:t>ai</w:t>
      </w:r>
      <w:r w:rsidR="00AB6522">
        <w:rPr>
          <w:color w:val="000000"/>
        </w:rPr>
        <w:t>:</w:t>
      </w:r>
      <w:r w:rsidR="000F7624" w:rsidRPr="006E0C86">
        <w:rPr>
          <w:color w:val="000000"/>
        </w:rPr>
        <w:t xml:space="preserve"> </w:t>
      </w:r>
      <w:r w:rsidR="00AB6522">
        <w:rPr>
          <w:color w:val="000000"/>
        </w:rPr>
        <w:t>nuo visuotinės istorijos pereinant</w:t>
      </w:r>
      <w:r w:rsidR="000F7624" w:rsidRPr="006E0C86">
        <w:rPr>
          <w:color w:val="000000"/>
        </w:rPr>
        <w:t xml:space="preserve"> </w:t>
      </w:r>
      <w:r w:rsidR="00AB6522">
        <w:rPr>
          <w:color w:val="000000"/>
        </w:rPr>
        <w:t>prie Lietuvos istorijos</w:t>
      </w:r>
      <w:r w:rsidR="000F7624" w:rsidRPr="006E0C86">
        <w:rPr>
          <w:color w:val="000000"/>
        </w:rPr>
        <w:t xml:space="preserve"> (pvz. </w:t>
      </w:r>
      <w:r w:rsidR="009C2CCD" w:rsidRPr="006E0C86">
        <w:rPr>
          <w:color w:val="000000"/>
        </w:rPr>
        <w:t>tema „Valstybingumas: suverenitetas, idėjos, formos“ visuotinė istorija 29.2.5. Valstybingumo transformacijos XX a. antrojoje pusėje: dekolonizacija ir eurointegracija. Nagrinėjamos ekonominio sugyvenimo formų paieškos Europoje po Antrojo pasaulinio karo. Analizuojamos politinio susitarimo, siekiant Europos bendrabūvio, atsiradimo aplinkybės, aptariama Europos Sąjungos plėtra. Aptariama įtampa tarp metropolijų ir autochtonų apsisprendimo ir Lietuvos istorija 29.2.10. Pirmosios ir antrosios Lietuvos Respublikų valstybingumo raidos ypatumai. Tyrinėjama valstybės sąranga: parlamentinė respublika (1920–1926 m.), autoritarizmas (1926–1940 m.) ir parlamentinė respublika su pusiau prezidentinio valdymo požymiais (nuo 1992 m.). Analizuojamos antrosios Lietuvos Respublikos reformos ir euroatlantinė integracija (1993–2004 m.).</w:t>
      </w:r>
    </w:p>
    <w:p w14:paraId="712EA586" w14:textId="77777777" w:rsidR="006E0C86" w:rsidRDefault="006E0C86" w:rsidP="00DB6E30">
      <w:pPr>
        <w:pStyle w:val="prastasiniatinklio"/>
        <w:spacing w:before="240" w:after="240"/>
        <w:ind w:firstLine="720"/>
        <w:rPr>
          <w:color w:val="000000"/>
        </w:rPr>
      </w:pPr>
      <w:r w:rsidRPr="006E0C86">
        <w:rPr>
          <w:color w:val="000000"/>
        </w:rPr>
        <w:t>Temų ir chronologijos išsidėstymas.</w:t>
      </w:r>
    </w:p>
    <w:p w14:paraId="712EA587" w14:textId="77777777" w:rsidR="00AB6522" w:rsidRPr="006E0C86" w:rsidRDefault="00AB6522" w:rsidP="00DB6E30">
      <w:pPr>
        <w:pStyle w:val="prastasiniatinklio"/>
        <w:spacing w:before="240" w:after="240"/>
        <w:ind w:firstLine="720"/>
        <w:rPr>
          <w:color w:val="000000"/>
        </w:rPr>
      </w:pPr>
    </w:p>
    <w:tbl>
      <w:tblPr>
        <w:tblStyle w:val="Lentelstinklelis"/>
        <w:tblW w:w="0" w:type="auto"/>
        <w:tblInd w:w="720" w:type="dxa"/>
        <w:tblLayout w:type="fixed"/>
        <w:tblLook w:val="04A0" w:firstRow="1" w:lastRow="0" w:firstColumn="1" w:lastColumn="0" w:noHBand="0" w:noVBand="1"/>
      </w:tblPr>
      <w:tblGrid>
        <w:gridCol w:w="2961"/>
        <w:gridCol w:w="1134"/>
        <w:gridCol w:w="1843"/>
        <w:gridCol w:w="1417"/>
        <w:gridCol w:w="1134"/>
        <w:gridCol w:w="1134"/>
      </w:tblGrid>
      <w:tr w:rsidR="004453E0" w:rsidRPr="006E0C86" w14:paraId="712EA590" w14:textId="77777777" w:rsidTr="00AB6522">
        <w:tc>
          <w:tcPr>
            <w:tcW w:w="2961" w:type="dxa"/>
            <w:tcBorders>
              <w:tl2br w:val="single" w:sz="4" w:space="0" w:color="auto"/>
            </w:tcBorders>
          </w:tcPr>
          <w:p w14:paraId="712EA588" w14:textId="77777777" w:rsidR="004453E0" w:rsidRDefault="00AB6522" w:rsidP="00DB6E30">
            <w:pPr>
              <w:pStyle w:val="prastasiniatinklio"/>
              <w:spacing w:before="240" w:after="240"/>
              <w:ind w:firstLine="720"/>
              <w:rPr>
                <w:color w:val="000000"/>
              </w:rPr>
            </w:pPr>
            <w:r>
              <w:rPr>
                <w:color w:val="000000"/>
              </w:rPr>
              <w:t>Chronologija</w:t>
            </w:r>
          </w:p>
          <w:p w14:paraId="712EA589" w14:textId="77777777" w:rsidR="00AB6522" w:rsidRDefault="00AB6522" w:rsidP="00AB6522">
            <w:pPr>
              <w:pStyle w:val="prastasiniatinklio"/>
              <w:spacing w:before="240" w:after="240"/>
              <w:rPr>
                <w:color w:val="000000"/>
              </w:rPr>
            </w:pPr>
          </w:p>
          <w:p w14:paraId="712EA58A" w14:textId="77777777" w:rsidR="00AB6522" w:rsidRPr="006E0C86" w:rsidRDefault="00AB6522" w:rsidP="00AB6522">
            <w:pPr>
              <w:pStyle w:val="prastasiniatinklio"/>
              <w:spacing w:before="240" w:after="240"/>
              <w:rPr>
                <w:color w:val="000000"/>
              </w:rPr>
            </w:pPr>
            <w:r>
              <w:rPr>
                <w:color w:val="000000"/>
              </w:rPr>
              <w:t>Probleminės temos</w:t>
            </w:r>
          </w:p>
        </w:tc>
        <w:tc>
          <w:tcPr>
            <w:tcW w:w="1134" w:type="dxa"/>
          </w:tcPr>
          <w:p w14:paraId="712EA58B" w14:textId="77777777" w:rsidR="004453E0" w:rsidRPr="006E0C86" w:rsidRDefault="004453E0" w:rsidP="00AB6522">
            <w:pPr>
              <w:pStyle w:val="prastasiniatinklio"/>
              <w:spacing w:before="240" w:after="240"/>
              <w:rPr>
                <w:color w:val="000000"/>
              </w:rPr>
            </w:pPr>
            <w:r w:rsidRPr="006E0C86">
              <w:rPr>
                <w:color w:val="000000"/>
              </w:rPr>
              <w:t>Senovės istorija</w:t>
            </w:r>
          </w:p>
        </w:tc>
        <w:tc>
          <w:tcPr>
            <w:tcW w:w="1843" w:type="dxa"/>
          </w:tcPr>
          <w:p w14:paraId="712EA58C" w14:textId="77777777" w:rsidR="004453E0" w:rsidRPr="006E0C86" w:rsidRDefault="004453E0" w:rsidP="00AB6522">
            <w:pPr>
              <w:pStyle w:val="prastasiniatinklio"/>
              <w:spacing w:before="240" w:after="240"/>
              <w:rPr>
                <w:color w:val="000000"/>
              </w:rPr>
            </w:pPr>
            <w:r w:rsidRPr="006E0C86">
              <w:rPr>
                <w:color w:val="000000"/>
              </w:rPr>
              <w:t>Ikimodernieji laikai (Viduramžiai, Ankstyvieji naujieji)</w:t>
            </w:r>
          </w:p>
        </w:tc>
        <w:tc>
          <w:tcPr>
            <w:tcW w:w="1417" w:type="dxa"/>
          </w:tcPr>
          <w:p w14:paraId="712EA58D" w14:textId="77777777" w:rsidR="004453E0" w:rsidRPr="006E0C86" w:rsidRDefault="004453E0" w:rsidP="00AB6522">
            <w:pPr>
              <w:pStyle w:val="prastasiniatinklio"/>
              <w:spacing w:before="240" w:after="240"/>
              <w:rPr>
                <w:color w:val="000000"/>
              </w:rPr>
            </w:pPr>
            <w:r w:rsidRPr="006E0C86">
              <w:rPr>
                <w:color w:val="000000"/>
              </w:rPr>
              <w:t>Naujieji laikai</w:t>
            </w:r>
          </w:p>
        </w:tc>
        <w:tc>
          <w:tcPr>
            <w:tcW w:w="1134" w:type="dxa"/>
          </w:tcPr>
          <w:p w14:paraId="712EA58E" w14:textId="77777777" w:rsidR="004453E0" w:rsidRPr="006E0C86" w:rsidRDefault="004453E0" w:rsidP="00AB6522">
            <w:pPr>
              <w:pStyle w:val="prastasiniatinklio"/>
              <w:spacing w:before="240" w:after="240"/>
              <w:rPr>
                <w:color w:val="000000"/>
              </w:rPr>
            </w:pPr>
            <w:r w:rsidRPr="006E0C86">
              <w:rPr>
                <w:color w:val="000000"/>
              </w:rPr>
              <w:t>XX a. I-oji pusė</w:t>
            </w:r>
          </w:p>
        </w:tc>
        <w:tc>
          <w:tcPr>
            <w:tcW w:w="1134" w:type="dxa"/>
          </w:tcPr>
          <w:p w14:paraId="712EA58F" w14:textId="77777777" w:rsidR="004453E0" w:rsidRPr="006E0C86" w:rsidRDefault="004453E0" w:rsidP="00AB6522">
            <w:pPr>
              <w:pStyle w:val="prastasiniatinklio"/>
              <w:spacing w:before="240" w:after="240"/>
              <w:rPr>
                <w:color w:val="000000"/>
              </w:rPr>
            </w:pPr>
            <w:r w:rsidRPr="006E0C86">
              <w:rPr>
                <w:color w:val="000000"/>
              </w:rPr>
              <w:t>XX a. II-oji pusė</w:t>
            </w:r>
          </w:p>
        </w:tc>
      </w:tr>
      <w:tr w:rsidR="004453E0" w:rsidRPr="006E0C86" w14:paraId="712EA592" w14:textId="77777777" w:rsidTr="004453E0">
        <w:tc>
          <w:tcPr>
            <w:tcW w:w="9623" w:type="dxa"/>
            <w:gridSpan w:val="6"/>
          </w:tcPr>
          <w:p w14:paraId="712EA591" w14:textId="77777777" w:rsidR="004453E0" w:rsidRPr="006E0C86" w:rsidRDefault="004453E0" w:rsidP="00DB6E30">
            <w:pPr>
              <w:pStyle w:val="prastasiniatinklio"/>
              <w:spacing w:before="240" w:after="240"/>
              <w:ind w:firstLine="720"/>
              <w:jc w:val="center"/>
              <w:rPr>
                <w:color w:val="000000"/>
              </w:rPr>
            </w:pPr>
            <w:r w:rsidRPr="006E0C86">
              <w:rPr>
                <w:color w:val="000000"/>
              </w:rPr>
              <w:t>III gimnazijos klasė</w:t>
            </w:r>
          </w:p>
        </w:tc>
      </w:tr>
      <w:tr w:rsidR="001B6A9F" w:rsidRPr="006E0C86" w14:paraId="712EA595" w14:textId="77777777" w:rsidTr="0005191B">
        <w:tc>
          <w:tcPr>
            <w:tcW w:w="2961" w:type="dxa"/>
          </w:tcPr>
          <w:p w14:paraId="712EA593" w14:textId="77777777" w:rsidR="001B6A9F" w:rsidRPr="006E0C86" w:rsidRDefault="001B6A9F" w:rsidP="00AB6522">
            <w:pPr>
              <w:pStyle w:val="prastasiniatinklio"/>
              <w:spacing w:before="240" w:after="240"/>
              <w:rPr>
                <w:color w:val="000000"/>
              </w:rPr>
            </w:pPr>
            <w:r w:rsidRPr="006E0C86">
              <w:rPr>
                <w:color w:val="000000"/>
              </w:rPr>
              <w:t>Istorikas, istorija ir istorinė kultūra</w:t>
            </w:r>
          </w:p>
        </w:tc>
        <w:tc>
          <w:tcPr>
            <w:tcW w:w="6662" w:type="dxa"/>
            <w:gridSpan w:val="5"/>
          </w:tcPr>
          <w:p w14:paraId="712EA594" w14:textId="77777777" w:rsidR="001B6A9F" w:rsidRPr="006E0C86" w:rsidRDefault="001B6A9F" w:rsidP="00DB6E30">
            <w:pPr>
              <w:pStyle w:val="prastasiniatinklio"/>
              <w:numPr>
                <w:ilvl w:val="0"/>
                <w:numId w:val="31"/>
              </w:numPr>
              <w:spacing w:before="240" w:after="240"/>
              <w:ind w:left="0" w:firstLine="720"/>
              <w:rPr>
                <w:color w:val="000000"/>
              </w:rPr>
            </w:pPr>
            <w:r w:rsidRPr="006E0C86">
              <w:rPr>
                <w:color w:val="000000"/>
              </w:rPr>
              <w:t>4 temos</w:t>
            </w:r>
          </w:p>
        </w:tc>
      </w:tr>
      <w:tr w:rsidR="001B6A9F" w:rsidRPr="006E0C86" w14:paraId="712EA598" w14:textId="77777777" w:rsidTr="0005191B">
        <w:trPr>
          <w:trHeight w:val="389"/>
        </w:trPr>
        <w:tc>
          <w:tcPr>
            <w:tcW w:w="2961" w:type="dxa"/>
            <w:vMerge w:val="restart"/>
          </w:tcPr>
          <w:p w14:paraId="712EA596" w14:textId="77777777" w:rsidR="001B6A9F" w:rsidRPr="006E0C86" w:rsidRDefault="001B6A9F" w:rsidP="00AB6522">
            <w:pPr>
              <w:pStyle w:val="prastasiniatinklio"/>
              <w:spacing w:before="240" w:after="240"/>
              <w:rPr>
                <w:color w:val="000000"/>
              </w:rPr>
            </w:pPr>
            <w:r w:rsidRPr="006E0C86">
              <w:rPr>
                <w:color w:val="000000"/>
              </w:rPr>
              <w:t>Valstybingumas: suverenitetas, idėjos, formos</w:t>
            </w:r>
          </w:p>
        </w:tc>
        <w:tc>
          <w:tcPr>
            <w:tcW w:w="6662" w:type="dxa"/>
            <w:gridSpan w:val="5"/>
          </w:tcPr>
          <w:p w14:paraId="712EA597" w14:textId="77777777" w:rsidR="001B6A9F" w:rsidRPr="006E0C86" w:rsidRDefault="001B6A9F" w:rsidP="00DB6E30">
            <w:pPr>
              <w:pStyle w:val="prastasiniatinklio"/>
              <w:numPr>
                <w:ilvl w:val="0"/>
                <w:numId w:val="31"/>
              </w:numPr>
              <w:spacing w:before="240" w:after="240"/>
              <w:ind w:left="0" w:firstLine="720"/>
              <w:rPr>
                <w:color w:val="000000"/>
              </w:rPr>
            </w:pPr>
            <w:r w:rsidRPr="006E0C86">
              <w:rPr>
                <w:color w:val="000000"/>
              </w:rPr>
              <w:t>5 temos visuotinės istorijos</w:t>
            </w:r>
          </w:p>
        </w:tc>
      </w:tr>
      <w:tr w:rsidR="001B6A9F" w:rsidRPr="006E0C86" w14:paraId="712EA59B" w14:textId="77777777" w:rsidTr="0005191B">
        <w:trPr>
          <w:trHeight w:val="441"/>
        </w:trPr>
        <w:tc>
          <w:tcPr>
            <w:tcW w:w="2961" w:type="dxa"/>
            <w:vMerge/>
          </w:tcPr>
          <w:p w14:paraId="712EA599" w14:textId="77777777" w:rsidR="001B6A9F" w:rsidRPr="006E0C86" w:rsidRDefault="001B6A9F" w:rsidP="00DB6E30">
            <w:pPr>
              <w:pStyle w:val="prastasiniatinklio"/>
              <w:spacing w:before="240" w:after="240"/>
              <w:ind w:firstLine="720"/>
              <w:rPr>
                <w:color w:val="000000"/>
              </w:rPr>
            </w:pPr>
          </w:p>
        </w:tc>
        <w:tc>
          <w:tcPr>
            <w:tcW w:w="6662" w:type="dxa"/>
            <w:gridSpan w:val="5"/>
          </w:tcPr>
          <w:p w14:paraId="712EA59A" w14:textId="77777777" w:rsidR="001B6A9F" w:rsidRPr="006E0C86" w:rsidRDefault="001B6A9F" w:rsidP="00DB6E30">
            <w:pPr>
              <w:pStyle w:val="prastasiniatinklio"/>
              <w:numPr>
                <w:ilvl w:val="0"/>
                <w:numId w:val="31"/>
              </w:numPr>
              <w:spacing w:before="240" w:after="240"/>
              <w:ind w:left="0" w:firstLine="720"/>
              <w:rPr>
                <w:color w:val="000000"/>
              </w:rPr>
            </w:pPr>
            <w:r w:rsidRPr="006E0C86">
              <w:rPr>
                <w:color w:val="000000"/>
              </w:rPr>
              <w:t>5 temos Lietuvos istorijos</w:t>
            </w:r>
          </w:p>
        </w:tc>
      </w:tr>
      <w:tr w:rsidR="001B6A9F" w:rsidRPr="006E0C86" w14:paraId="712EA59E" w14:textId="77777777" w:rsidTr="0005191B">
        <w:trPr>
          <w:trHeight w:val="247"/>
        </w:trPr>
        <w:tc>
          <w:tcPr>
            <w:tcW w:w="2961" w:type="dxa"/>
            <w:vMerge w:val="restart"/>
          </w:tcPr>
          <w:p w14:paraId="712EA59C" w14:textId="77777777" w:rsidR="001B6A9F" w:rsidRPr="006E0C86" w:rsidRDefault="001B6A9F" w:rsidP="00AB6522">
            <w:pPr>
              <w:pStyle w:val="prastasiniatinklio"/>
              <w:spacing w:before="240" w:after="240"/>
              <w:rPr>
                <w:color w:val="000000"/>
              </w:rPr>
            </w:pPr>
            <w:r w:rsidRPr="006E0C86">
              <w:rPr>
                <w:color w:val="000000"/>
              </w:rPr>
              <w:t>Kultūra ir mokslas</w:t>
            </w:r>
          </w:p>
        </w:tc>
        <w:tc>
          <w:tcPr>
            <w:tcW w:w="6662" w:type="dxa"/>
            <w:gridSpan w:val="5"/>
          </w:tcPr>
          <w:p w14:paraId="712EA59D" w14:textId="77777777" w:rsidR="001B6A9F" w:rsidRPr="006E0C86" w:rsidRDefault="001B6A9F" w:rsidP="00DB6E30">
            <w:pPr>
              <w:pStyle w:val="prastasiniatinklio"/>
              <w:numPr>
                <w:ilvl w:val="0"/>
                <w:numId w:val="31"/>
              </w:numPr>
              <w:spacing w:before="240" w:after="240"/>
              <w:ind w:left="0" w:firstLine="720"/>
              <w:rPr>
                <w:color w:val="000000"/>
              </w:rPr>
            </w:pPr>
            <w:r w:rsidRPr="006E0C86">
              <w:rPr>
                <w:color w:val="000000"/>
              </w:rPr>
              <w:t>6 temos visuotinės istorijos</w:t>
            </w:r>
          </w:p>
        </w:tc>
      </w:tr>
      <w:tr w:rsidR="001B6A9F" w:rsidRPr="006E0C86" w14:paraId="712EA5A1" w14:textId="77777777" w:rsidTr="0005191B">
        <w:trPr>
          <w:trHeight w:val="324"/>
        </w:trPr>
        <w:tc>
          <w:tcPr>
            <w:tcW w:w="2961" w:type="dxa"/>
            <w:vMerge/>
          </w:tcPr>
          <w:p w14:paraId="712EA59F" w14:textId="77777777" w:rsidR="001B6A9F" w:rsidRPr="006E0C86" w:rsidRDefault="001B6A9F" w:rsidP="00DB6E30">
            <w:pPr>
              <w:pStyle w:val="prastasiniatinklio"/>
              <w:spacing w:before="240" w:after="240"/>
              <w:ind w:firstLine="720"/>
              <w:rPr>
                <w:color w:val="000000"/>
              </w:rPr>
            </w:pPr>
          </w:p>
        </w:tc>
        <w:tc>
          <w:tcPr>
            <w:tcW w:w="6662" w:type="dxa"/>
            <w:gridSpan w:val="5"/>
          </w:tcPr>
          <w:p w14:paraId="712EA5A0" w14:textId="77777777" w:rsidR="001B6A9F" w:rsidRPr="006E0C86" w:rsidRDefault="00982EE5" w:rsidP="00DB6E30">
            <w:pPr>
              <w:pStyle w:val="prastasiniatinklio"/>
              <w:numPr>
                <w:ilvl w:val="0"/>
                <w:numId w:val="31"/>
              </w:numPr>
              <w:spacing w:before="240" w:after="240"/>
              <w:ind w:left="0" w:firstLine="720"/>
              <w:rPr>
                <w:color w:val="000000"/>
              </w:rPr>
            </w:pPr>
            <w:r w:rsidRPr="006E0C86">
              <w:rPr>
                <w:color w:val="000000"/>
              </w:rPr>
              <w:t>6</w:t>
            </w:r>
            <w:r w:rsidR="001B6A9F" w:rsidRPr="006E0C86">
              <w:rPr>
                <w:color w:val="000000"/>
              </w:rPr>
              <w:t xml:space="preserve"> temos Lietuvos istorijos</w:t>
            </w:r>
          </w:p>
        </w:tc>
      </w:tr>
      <w:tr w:rsidR="00982EE5" w:rsidRPr="006E0C86" w14:paraId="712EA5A4" w14:textId="77777777" w:rsidTr="0005191B">
        <w:trPr>
          <w:trHeight w:val="325"/>
        </w:trPr>
        <w:tc>
          <w:tcPr>
            <w:tcW w:w="2961" w:type="dxa"/>
            <w:vMerge w:val="restart"/>
          </w:tcPr>
          <w:p w14:paraId="712EA5A2" w14:textId="77777777" w:rsidR="00982EE5" w:rsidRPr="006E0C86" w:rsidRDefault="00982EE5" w:rsidP="00AB6522">
            <w:pPr>
              <w:pStyle w:val="prastasiniatinklio"/>
              <w:spacing w:before="240" w:after="240"/>
              <w:rPr>
                <w:color w:val="000000"/>
              </w:rPr>
            </w:pPr>
            <w:r w:rsidRPr="006E0C86">
              <w:rPr>
                <w:color w:val="000000"/>
              </w:rPr>
              <w:t>Žmogus ir aplinka</w:t>
            </w:r>
          </w:p>
        </w:tc>
        <w:tc>
          <w:tcPr>
            <w:tcW w:w="6662" w:type="dxa"/>
            <w:gridSpan w:val="5"/>
          </w:tcPr>
          <w:p w14:paraId="712EA5A3" w14:textId="77777777" w:rsidR="00982EE5" w:rsidRPr="006E0C86" w:rsidRDefault="00982EE5" w:rsidP="00DB6E30">
            <w:pPr>
              <w:pStyle w:val="prastasiniatinklio"/>
              <w:numPr>
                <w:ilvl w:val="0"/>
                <w:numId w:val="31"/>
              </w:numPr>
              <w:spacing w:before="240" w:after="240"/>
              <w:ind w:left="0" w:firstLine="720"/>
              <w:rPr>
                <w:color w:val="000000"/>
              </w:rPr>
            </w:pPr>
            <w:r w:rsidRPr="006E0C86">
              <w:rPr>
                <w:color w:val="000000"/>
              </w:rPr>
              <w:t>5 temos visuotinės istorijos</w:t>
            </w:r>
          </w:p>
        </w:tc>
      </w:tr>
      <w:tr w:rsidR="00982EE5" w:rsidRPr="006E0C86" w14:paraId="712EA5A7" w14:textId="77777777" w:rsidTr="0005191B">
        <w:trPr>
          <w:trHeight w:val="246"/>
        </w:trPr>
        <w:tc>
          <w:tcPr>
            <w:tcW w:w="2961" w:type="dxa"/>
            <w:vMerge/>
          </w:tcPr>
          <w:p w14:paraId="712EA5A5" w14:textId="77777777" w:rsidR="00982EE5" w:rsidRPr="006E0C86" w:rsidRDefault="00982EE5" w:rsidP="00DB6E30">
            <w:pPr>
              <w:pStyle w:val="prastasiniatinklio"/>
              <w:spacing w:before="240" w:after="240"/>
              <w:ind w:firstLine="720"/>
              <w:rPr>
                <w:color w:val="000000"/>
              </w:rPr>
            </w:pPr>
          </w:p>
        </w:tc>
        <w:tc>
          <w:tcPr>
            <w:tcW w:w="6662" w:type="dxa"/>
            <w:gridSpan w:val="5"/>
          </w:tcPr>
          <w:p w14:paraId="712EA5A6" w14:textId="77777777" w:rsidR="00982EE5" w:rsidRPr="006E0C86" w:rsidRDefault="00982EE5" w:rsidP="00DB6E30">
            <w:pPr>
              <w:pStyle w:val="prastasiniatinklio"/>
              <w:numPr>
                <w:ilvl w:val="0"/>
                <w:numId w:val="31"/>
              </w:numPr>
              <w:spacing w:before="240" w:after="240"/>
              <w:ind w:left="0" w:firstLine="720"/>
              <w:rPr>
                <w:color w:val="000000"/>
              </w:rPr>
            </w:pPr>
            <w:r w:rsidRPr="006E0C86">
              <w:rPr>
                <w:color w:val="000000"/>
              </w:rPr>
              <w:t>3 temos Lietuvos istorijos</w:t>
            </w:r>
          </w:p>
        </w:tc>
      </w:tr>
      <w:tr w:rsidR="007D386B" w:rsidRPr="006E0C86" w14:paraId="712EA5A9" w14:textId="77777777" w:rsidTr="0005191B">
        <w:tc>
          <w:tcPr>
            <w:tcW w:w="9623" w:type="dxa"/>
            <w:gridSpan w:val="6"/>
          </w:tcPr>
          <w:p w14:paraId="712EA5A8" w14:textId="77777777" w:rsidR="007D386B" w:rsidRPr="006E0C86" w:rsidRDefault="007D386B" w:rsidP="00DB6E30">
            <w:pPr>
              <w:pStyle w:val="prastasiniatinklio"/>
              <w:spacing w:before="240" w:after="240"/>
              <w:ind w:firstLine="720"/>
              <w:jc w:val="center"/>
              <w:rPr>
                <w:color w:val="000000"/>
              </w:rPr>
            </w:pPr>
            <w:r w:rsidRPr="006E0C86">
              <w:rPr>
                <w:color w:val="000000"/>
              </w:rPr>
              <w:t>IV gimnazijos klasė</w:t>
            </w:r>
          </w:p>
        </w:tc>
      </w:tr>
      <w:tr w:rsidR="00982EE5" w:rsidRPr="006E0C86" w14:paraId="712EA5AC" w14:textId="77777777" w:rsidTr="0005191B">
        <w:trPr>
          <w:trHeight w:val="273"/>
        </w:trPr>
        <w:tc>
          <w:tcPr>
            <w:tcW w:w="2961" w:type="dxa"/>
            <w:vMerge w:val="restart"/>
          </w:tcPr>
          <w:p w14:paraId="712EA5AA" w14:textId="77777777" w:rsidR="00982EE5" w:rsidRPr="006E0C86" w:rsidRDefault="00982EE5" w:rsidP="00AB6522">
            <w:pPr>
              <w:pStyle w:val="prastasiniatinklio"/>
              <w:spacing w:before="240" w:after="240"/>
              <w:rPr>
                <w:color w:val="000000"/>
              </w:rPr>
            </w:pPr>
            <w:r w:rsidRPr="006E0C86">
              <w:rPr>
                <w:color w:val="000000"/>
              </w:rPr>
              <w:t>Tarptautiniai santykiai</w:t>
            </w:r>
          </w:p>
        </w:tc>
        <w:tc>
          <w:tcPr>
            <w:tcW w:w="6662" w:type="dxa"/>
            <w:gridSpan w:val="5"/>
          </w:tcPr>
          <w:p w14:paraId="712EA5AB" w14:textId="77777777" w:rsidR="00982EE5" w:rsidRPr="006E0C86" w:rsidRDefault="00982EE5" w:rsidP="00DB6E30">
            <w:pPr>
              <w:pStyle w:val="prastasiniatinklio"/>
              <w:numPr>
                <w:ilvl w:val="0"/>
                <w:numId w:val="31"/>
              </w:numPr>
              <w:spacing w:before="240" w:after="240"/>
              <w:ind w:left="0" w:firstLine="720"/>
              <w:rPr>
                <w:color w:val="000000"/>
              </w:rPr>
            </w:pPr>
            <w:r w:rsidRPr="006E0C86">
              <w:rPr>
                <w:color w:val="000000"/>
              </w:rPr>
              <w:t>5 temos visuotinės istorijos</w:t>
            </w:r>
          </w:p>
        </w:tc>
      </w:tr>
      <w:tr w:rsidR="00982EE5" w:rsidRPr="006E0C86" w14:paraId="712EA5AF" w14:textId="77777777" w:rsidTr="0005191B">
        <w:trPr>
          <w:trHeight w:val="298"/>
        </w:trPr>
        <w:tc>
          <w:tcPr>
            <w:tcW w:w="2961" w:type="dxa"/>
            <w:vMerge/>
          </w:tcPr>
          <w:p w14:paraId="712EA5AD" w14:textId="77777777" w:rsidR="00982EE5" w:rsidRPr="006E0C86" w:rsidRDefault="00982EE5" w:rsidP="00DB6E30">
            <w:pPr>
              <w:pStyle w:val="prastasiniatinklio"/>
              <w:spacing w:before="240" w:after="240"/>
              <w:ind w:firstLine="720"/>
              <w:rPr>
                <w:color w:val="000000"/>
              </w:rPr>
            </w:pPr>
          </w:p>
        </w:tc>
        <w:tc>
          <w:tcPr>
            <w:tcW w:w="6662" w:type="dxa"/>
            <w:gridSpan w:val="5"/>
          </w:tcPr>
          <w:p w14:paraId="712EA5AE" w14:textId="77777777" w:rsidR="00982EE5" w:rsidRPr="006E0C86" w:rsidRDefault="00982EE5" w:rsidP="00DB6E30">
            <w:pPr>
              <w:pStyle w:val="prastasiniatinklio"/>
              <w:numPr>
                <w:ilvl w:val="0"/>
                <w:numId w:val="31"/>
              </w:numPr>
              <w:spacing w:before="240" w:after="240"/>
              <w:ind w:left="0" w:firstLine="720"/>
              <w:rPr>
                <w:color w:val="000000"/>
              </w:rPr>
            </w:pPr>
            <w:r w:rsidRPr="006E0C86">
              <w:rPr>
                <w:color w:val="000000"/>
              </w:rPr>
              <w:t>4 temos Lietuvos istorijos</w:t>
            </w:r>
          </w:p>
        </w:tc>
      </w:tr>
      <w:tr w:rsidR="00982EE5" w:rsidRPr="006E0C86" w14:paraId="712EA5B2" w14:textId="77777777" w:rsidTr="0005191B">
        <w:trPr>
          <w:trHeight w:val="286"/>
        </w:trPr>
        <w:tc>
          <w:tcPr>
            <w:tcW w:w="2961" w:type="dxa"/>
            <w:vMerge w:val="restart"/>
          </w:tcPr>
          <w:p w14:paraId="712EA5B0" w14:textId="77777777" w:rsidR="00982EE5" w:rsidRPr="006E0C86" w:rsidRDefault="00982EE5" w:rsidP="00AB6522">
            <w:pPr>
              <w:pStyle w:val="prastasiniatinklio"/>
              <w:spacing w:before="240" w:after="240"/>
              <w:rPr>
                <w:color w:val="000000"/>
              </w:rPr>
            </w:pPr>
            <w:r w:rsidRPr="006E0C86">
              <w:rPr>
                <w:color w:val="000000"/>
              </w:rPr>
              <w:t>Religija ir mentalitetai</w:t>
            </w:r>
          </w:p>
        </w:tc>
        <w:tc>
          <w:tcPr>
            <w:tcW w:w="6662" w:type="dxa"/>
            <w:gridSpan w:val="5"/>
          </w:tcPr>
          <w:p w14:paraId="712EA5B1" w14:textId="77777777" w:rsidR="00982EE5" w:rsidRPr="006E0C86" w:rsidRDefault="00982EE5" w:rsidP="00DB6E30">
            <w:pPr>
              <w:pStyle w:val="prastasiniatinklio"/>
              <w:numPr>
                <w:ilvl w:val="0"/>
                <w:numId w:val="31"/>
              </w:numPr>
              <w:spacing w:before="240" w:after="240"/>
              <w:ind w:left="0" w:firstLine="720"/>
              <w:rPr>
                <w:color w:val="000000"/>
              </w:rPr>
            </w:pPr>
            <w:r w:rsidRPr="006E0C86">
              <w:rPr>
                <w:color w:val="000000"/>
              </w:rPr>
              <w:t>5 temos visuotinės istorijos</w:t>
            </w:r>
          </w:p>
        </w:tc>
      </w:tr>
      <w:tr w:rsidR="00982EE5" w:rsidRPr="006E0C86" w14:paraId="712EA5B5" w14:textId="77777777" w:rsidTr="0005191B">
        <w:trPr>
          <w:trHeight w:val="285"/>
        </w:trPr>
        <w:tc>
          <w:tcPr>
            <w:tcW w:w="2961" w:type="dxa"/>
            <w:vMerge/>
          </w:tcPr>
          <w:p w14:paraId="712EA5B3" w14:textId="77777777" w:rsidR="00982EE5" w:rsidRPr="006E0C86" w:rsidRDefault="00982EE5" w:rsidP="00DB6E30">
            <w:pPr>
              <w:pStyle w:val="prastasiniatinklio"/>
              <w:spacing w:before="240" w:after="240"/>
              <w:ind w:firstLine="720"/>
              <w:rPr>
                <w:color w:val="000000"/>
              </w:rPr>
            </w:pPr>
          </w:p>
        </w:tc>
        <w:tc>
          <w:tcPr>
            <w:tcW w:w="6662" w:type="dxa"/>
            <w:gridSpan w:val="5"/>
          </w:tcPr>
          <w:p w14:paraId="712EA5B4" w14:textId="77777777" w:rsidR="00982EE5" w:rsidRPr="006E0C86" w:rsidRDefault="00982EE5" w:rsidP="00DB6E30">
            <w:pPr>
              <w:pStyle w:val="prastasiniatinklio"/>
              <w:numPr>
                <w:ilvl w:val="0"/>
                <w:numId w:val="31"/>
              </w:numPr>
              <w:spacing w:before="240" w:after="240"/>
              <w:ind w:left="0" w:firstLine="720"/>
              <w:rPr>
                <w:color w:val="000000"/>
              </w:rPr>
            </w:pPr>
            <w:r w:rsidRPr="006E0C86">
              <w:rPr>
                <w:color w:val="000000"/>
              </w:rPr>
              <w:t>4 temos Lietuvos istorijos</w:t>
            </w:r>
          </w:p>
        </w:tc>
      </w:tr>
      <w:tr w:rsidR="00982EE5" w:rsidRPr="006E0C86" w14:paraId="712EA5B8" w14:textId="77777777" w:rsidTr="0005191B">
        <w:trPr>
          <w:trHeight w:val="415"/>
        </w:trPr>
        <w:tc>
          <w:tcPr>
            <w:tcW w:w="2961" w:type="dxa"/>
            <w:vMerge w:val="restart"/>
          </w:tcPr>
          <w:p w14:paraId="712EA5B6" w14:textId="77777777" w:rsidR="00982EE5" w:rsidRPr="006E0C86" w:rsidRDefault="00982EE5" w:rsidP="00AB6522">
            <w:pPr>
              <w:pStyle w:val="prastasiniatinklio"/>
              <w:spacing w:before="240" w:after="240"/>
              <w:rPr>
                <w:color w:val="000000"/>
              </w:rPr>
            </w:pPr>
            <w:r w:rsidRPr="006E0C86">
              <w:rPr>
                <w:color w:val="000000"/>
              </w:rPr>
              <w:t>Visuomenė: socialinė struktūra, ekonomika, pamatiniai lūžiai</w:t>
            </w:r>
          </w:p>
        </w:tc>
        <w:tc>
          <w:tcPr>
            <w:tcW w:w="6662" w:type="dxa"/>
            <w:gridSpan w:val="5"/>
          </w:tcPr>
          <w:p w14:paraId="712EA5B7" w14:textId="77777777" w:rsidR="00982EE5" w:rsidRPr="006E0C86" w:rsidRDefault="00982EE5" w:rsidP="00DB6E30">
            <w:pPr>
              <w:pStyle w:val="prastasiniatinklio"/>
              <w:numPr>
                <w:ilvl w:val="0"/>
                <w:numId w:val="31"/>
              </w:numPr>
              <w:spacing w:before="240" w:after="240"/>
              <w:ind w:left="0" w:firstLine="720"/>
              <w:rPr>
                <w:color w:val="000000"/>
              </w:rPr>
            </w:pPr>
            <w:r w:rsidRPr="006E0C86">
              <w:rPr>
                <w:color w:val="000000"/>
              </w:rPr>
              <w:t>5 temos visuotinės istorijos</w:t>
            </w:r>
          </w:p>
        </w:tc>
      </w:tr>
      <w:tr w:rsidR="00982EE5" w:rsidRPr="006E0C86" w14:paraId="712EA5BB" w14:textId="77777777" w:rsidTr="0005191B">
        <w:trPr>
          <w:trHeight w:val="402"/>
        </w:trPr>
        <w:tc>
          <w:tcPr>
            <w:tcW w:w="2961" w:type="dxa"/>
            <w:vMerge/>
          </w:tcPr>
          <w:p w14:paraId="712EA5B9" w14:textId="77777777" w:rsidR="00982EE5" w:rsidRPr="006E0C86" w:rsidRDefault="00982EE5" w:rsidP="00DB6E30">
            <w:pPr>
              <w:pStyle w:val="prastasiniatinklio"/>
              <w:spacing w:before="240" w:after="240"/>
              <w:ind w:firstLine="720"/>
              <w:rPr>
                <w:color w:val="000000"/>
              </w:rPr>
            </w:pPr>
          </w:p>
        </w:tc>
        <w:tc>
          <w:tcPr>
            <w:tcW w:w="6662" w:type="dxa"/>
            <w:gridSpan w:val="5"/>
          </w:tcPr>
          <w:p w14:paraId="712EA5BA" w14:textId="77777777" w:rsidR="00982EE5" w:rsidRPr="006E0C86" w:rsidRDefault="00982EE5" w:rsidP="00DB6E30">
            <w:pPr>
              <w:pStyle w:val="prastasiniatinklio"/>
              <w:numPr>
                <w:ilvl w:val="0"/>
                <w:numId w:val="31"/>
              </w:numPr>
              <w:spacing w:before="240" w:after="240"/>
              <w:ind w:left="0" w:firstLine="720"/>
              <w:rPr>
                <w:color w:val="000000"/>
              </w:rPr>
            </w:pPr>
            <w:r w:rsidRPr="006E0C86">
              <w:rPr>
                <w:color w:val="000000"/>
              </w:rPr>
              <w:t>5 temos Lietuvos istorijos</w:t>
            </w:r>
          </w:p>
        </w:tc>
      </w:tr>
    </w:tbl>
    <w:p w14:paraId="712EA5BC" w14:textId="77777777" w:rsidR="00CC3BA4" w:rsidRPr="006E0C86" w:rsidRDefault="00FA0845" w:rsidP="00DB6E30">
      <w:pPr>
        <w:pStyle w:val="prastasiniatinklio"/>
        <w:spacing w:before="240" w:beforeAutospacing="0" w:after="240" w:afterAutospacing="0"/>
        <w:ind w:firstLine="720"/>
        <w:jc w:val="both"/>
        <w:rPr>
          <w:color w:val="000000"/>
          <w:shd w:val="clear" w:color="auto" w:fill="FFFFFF"/>
        </w:rPr>
      </w:pPr>
      <w:r w:rsidRPr="006E0C86">
        <w:rPr>
          <w:color w:val="000000"/>
          <w:shd w:val="clear" w:color="auto" w:fill="FFFFFF"/>
        </w:rPr>
        <w:t xml:space="preserve">Istorijos </w:t>
      </w:r>
      <w:r w:rsidR="00CC3BA4" w:rsidRPr="006E0C86">
        <w:rPr>
          <w:color w:val="000000"/>
          <w:shd w:val="clear" w:color="auto" w:fill="FFFFFF"/>
        </w:rPr>
        <w:t xml:space="preserve">vidurinio ugdymo </w:t>
      </w:r>
      <w:r w:rsidRPr="006E0C86">
        <w:rPr>
          <w:color w:val="000000"/>
          <w:shd w:val="clear" w:color="auto" w:fill="FFFFFF"/>
        </w:rPr>
        <w:t xml:space="preserve">BP didelis dėmesys </w:t>
      </w:r>
      <w:r w:rsidR="00CC3BA4" w:rsidRPr="006E0C86">
        <w:rPr>
          <w:color w:val="000000"/>
          <w:shd w:val="clear" w:color="auto" w:fill="FFFFFF"/>
        </w:rPr>
        <w:t>skiriamas istorijos pasakojimo kūrimui ir tyrinėjimui:</w:t>
      </w:r>
    </w:p>
    <w:p w14:paraId="712EA5BD" w14:textId="77777777" w:rsidR="00CC3BA4" w:rsidRPr="006E0C86" w:rsidRDefault="00B47B42" w:rsidP="00DB6E30">
      <w:pPr>
        <w:pStyle w:val="prastasiniatinklio"/>
        <w:numPr>
          <w:ilvl w:val="0"/>
          <w:numId w:val="31"/>
        </w:numPr>
        <w:spacing w:before="240" w:after="240"/>
        <w:ind w:left="0" w:firstLine="720"/>
        <w:rPr>
          <w:color w:val="000000"/>
          <w:shd w:val="clear" w:color="auto" w:fill="FFFFFF"/>
        </w:rPr>
      </w:pPr>
      <w:r w:rsidRPr="006E0C86">
        <w:rPr>
          <w:color w:val="000000"/>
          <w:shd w:val="clear" w:color="auto" w:fill="FFFFFF"/>
        </w:rPr>
        <w:t>Tikslas</w:t>
      </w:r>
      <w:r w:rsidR="00CC3BA4" w:rsidRPr="006E0C86">
        <w:rPr>
          <w:color w:val="000000"/>
          <w:shd w:val="clear" w:color="auto" w:fill="FFFFFF"/>
        </w:rPr>
        <w:t xml:space="preserve">: 8.3. mokosi </w:t>
      </w:r>
      <w:r w:rsidR="00CC3BA4" w:rsidRPr="006E0C86">
        <w:rPr>
          <w:i/>
          <w:color w:val="000000"/>
          <w:shd w:val="clear" w:color="auto" w:fill="FFFFFF"/>
        </w:rPr>
        <w:t>kurti istorinį pasakojimą</w:t>
      </w:r>
      <w:r w:rsidR="00CC3BA4" w:rsidRPr="006E0C86">
        <w:rPr>
          <w:color w:val="000000"/>
          <w:shd w:val="clear" w:color="auto" w:fill="FFFFFF"/>
        </w:rPr>
        <w:t>, atskleidžiantį pagrindines Lietuvos, Europos ir pasaulio istorines problemas;</w:t>
      </w:r>
    </w:p>
    <w:p w14:paraId="712EA5BE" w14:textId="77777777" w:rsidR="00FC3E8D" w:rsidRPr="006E0C86" w:rsidRDefault="00B47B42" w:rsidP="00DB6E30">
      <w:pPr>
        <w:pStyle w:val="prastasiniatinklio"/>
        <w:numPr>
          <w:ilvl w:val="0"/>
          <w:numId w:val="31"/>
        </w:numPr>
        <w:spacing w:before="240" w:beforeAutospacing="0" w:after="240" w:afterAutospacing="0"/>
        <w:ind w:left="0" w:firstLine="720"/>
        <w:jc w:val="both"/>
        <w:rPr>
          <w:color w:val="000000"/>
        </w:rPr>
      </w:pPr>
      <w:r w:rsidRPr="006E0C86">
        <w:rPr>
          <w:color w:val="000000"/>
          <w:shd w:val="clear" w:color="auto" w:fill="FFFFFF"/>
        </w:rPr>
        <w:t>Kūrybiškumo kompetencija</w:t>
      </w:r>
      <w:r w:rsidR="00CC3BA4" w:rsidRPr="006E0C86">
        <w:rPr>
          <w:color w:val="000000"/>
          <w:shd w:val="clear" w:color="auto" w:fill="FFFFFF"/>
        </w:rPr>
        <w:t>:</w:t>
      </w:r>
      <w:r w:rsidR="00113FE0">
        <w:rPr>
          <w:color w:val="000000"/>
          <w:shd w:val="clear" w:color="auto" w:fill="FFFFFF"/>
        </w:rPr>
        <w:t xml:space="preserve"> </w:t>
      </w:r>
      <w:r w:rsidRPr="006E0C86">
        <w:rPr>
          <w:color w:val="000000"/>
        </w:rPr>
        <w:t xml:space="preserve">&lt;...&gt; </w:t>
      </w:r>
      <w:r w:rsidR="00FC3E8D" w:rsidRPr="006E0C86">
        <w:rPr>
          <w:color w:val="000000"/>
        </w:rPr>
        <w:t xml:space="preserve">Remdamiesi istoriniais šaltiniais, tekstais ir kitomis medijomis kuria </w:t>
      </w:r>
      <w:r w:rsidR="00FC3E8D" w:rsidRPr="006E0C86">
        <w:rPr>
          <w:i/>
          <w:color w:val="000000"/>
        </w:rPr>
        <w:t>įvairių tipų pasakojimus</w:t>
      </w:r>
      <w:r w:rsidR="00FC3E8D" w:rsidRPr="006E0C86">
        <w:rPr>
          <w:color w:val="000000"/>
        </w:rPr>
        <w:t xml:space="preserve"> (esė, CV, santraukas, komentarus, recenzijas, biografijas ir pan.), vizualizacijas (garso ar vaizdo pasakojimus, schemas, asmenybių, reiškinių ar įvykių grafinius paveikslus, genealoginius medžius ir pan.) ir interpretacijas, </w:t>
      </w:r>
      <w:r w:rsidR="00FC3E8D" w:rsidRPr="006E0C86">
        <w:rPr>
          <w:i/>
          <w:color w:val="000000"/>
        </w:rPr>
        <w:t>atlieka įvairius tiriamuosius</w:t>
      </w:r>
      <w:r w:rsidR="00FC3E8D" w:rsidRPr="006E0C86">
        <w:rPr>
          <w:color w:val="000000"/>
        </w:rPr>
        <w:t xml:space="preserve"> ir kūrybinius darbus</w:t>
      </w:r>
      <w:r w:rsidRPr="006E0C86">
        <w:rPr>
          <w:color w:val="000000"/>
        </w:rPr>
        <w:t xml:space="preserve"> &lt;...&gt;;</w:t>
      </w:r>
    </w:p>
    <w:p w14:paraId="712EA5BF" w14:textId="77777777" w:rsidR="00CC3BA4" w:rsidRPr="006E0C86" w:rsidRDefault="00B47B42" w:rsidP="00DB6E30">
      <w:pPr>
        <w:pStyle w:val="prastasiniatinklio"/>
        <w:numPr>
          <w:ilvl w:val="0"/>
          <w:numId w:val="31"/>
        </w:numPr>
        <w:spacing w:before="240" w:beforeAutospacing="0" w:after="240" w:afterAutospacing="0"/>
        <w:ind w:left="0" w:firstLine="720"/>
        <w:jc w:val="both"/>
        <w:rPr>
          <w:color w:val="000000"/>
        </w:rPr>
      </w:pPr>
      <w:r w:rsidRPr="006E0C86">
        <w:rPr>
          <w:color w:val="000000"/>
        </w:rPr>
        <w:t xml:space="preserve">Komunikavimo kompetencija: &lt;...&gt; </w:t>
      </w:r>
      <w:r w:rsidR="00FC3E8D" w:rsidRPr="006E0C86">
        <w:rPr>
          <w:i/>
          <w:color w:val="000000"/>
        </w:rPr>
        <w:t>Kuria savo istorijos pasakojimą</w:t>
      </w:r>
      <w:r w:rsidR="00FC3E8D" w:rsidRPr="006E0C86">
        <w:rPr>
          <w:color w:val="000000"/>
        </w:rPr>
        <w:t xml:space="preserve">, tinkamai vartoja istorijos sąvokas, remiasi istorijos šaltiniais, tekstais ir šiuolaikinėmis medijomis. Remdamiesi istorine medžiaga, mokiniai </w:t>
      </w:r>
      <w:r w:rsidR="00FC3E8D" w:rsidRPr="006E0C86">
        <w:rPr>
          <w:i/>
          <w:color w:val="000000"/>
        </w:rPr>
        <w:t>atlieka tyrimus</w:t>
      </w:r>
      <w:r w:rsidR="00FC3E8D" w:rsidRPr="006E0C86">
        <w:rPr>
          <w:color w:val="000000"/>
        </w:rPr>
        <w:t>, kuria projektus, rengia jų pristatymus, diskutuodami įsiklauso į kito nuomonę, kelia klausimus apie istorinius įvykius, asmenybes, laisvai reiškia savo nuomonę, pagrįsdami ją argumentais</w:t>
      </w:r>
      <w:r w:rsidRPr="006E0C86">
        <w:rPr>
          <w:color w:val="000000"/>
        </w:rPr>
        <w:t xml:space="preserve"> &lt;...&gt;;</w:t>
      </w:r>
    </w:p>
    <w:p w14:paraId="712EA5C0" w14:textId="77777777" w:rsidR="00FC3E8D" w:rsidRPr="006E0C86" w:rsidRDefault="00FC3E8D" w:rsidP="00DB6E30">
      <w:pPr>
        <w:pStyle w:val="prastasiniatinklio"/>
        <w:numPr>
          <w:ilvl w:val="0"/>
          <w:numId w:val="31"/>
        </w:numPr>
        <w:spacing w:before="240" w:beforeAutospacing="0" w:after="240" w:afterAutospacing="0"/>
        <w:ind w:left="0" w:firstLine="720"/>
        <w:jc w:val="both"/>
        <w:rPr>
          <w:color w:val="000000"/>
        </w:rPr>
      </w:pPr>
      <w:r w:rsidRPr="006E0C86">
        <w:rPr>
          <w:color w:val="000000"/>
        </w:rPr>
        <w:t>Skaitmeninė</w:t>
      </w:r>
      <w:r w:rsidR="00B47B42" w:rsidRPr="006E0C86">
        <w:rPr>
          <w:color w:val="000000"/>
        </w:rPr>
        <w:t xml:space="preserve"> kompetencija: &lt;...&gt; </w:t>
      </w:r>
      <w:r w:rsidRPr="006E0C86">
        <w:rPr>
          <w:color w:val="000000"/>
        </w:rPr>
        <w:t xml:space="preserve">Atlikdami istorinį tyrimą, </w:t>
      </w:r>
      <w:r w:rsidRPr="006E0C86">
        <w:rPr>
          <w:i/>
          <w:color w:val="000000"/>
        </w:rPr>
        <w:t>kurdami istorinį pasakojimą</w:t>
      </w:r>
      <w:r w:rsidRPr="006E0C86">
        <w:rPr>
          <w:color w:val="000000"/>
        </w:rPr>
        <w:t>, ieškodami informacijos, mokiniai naudojasi šiuolaikinėmis medijomis, skaitmeniniais archyvais, bibliotekomis, virtualiomis parodomis (kita muziejų sukaupta medžiaga), geba jais naudotis per paieškos ir filtravimo sistemas, kritiškai ir tikslingai pa</w:t>
      </w:r>
      <w:r w:rsidR="00B47B42" w:rsidRPr="006E0C86">
        <w:rPr>
          <w:color w:val="000000"/>
        </w:rPr>
        <w:t>sirenka medžiagą, ją analizuoja &lt;...&gt;;</w:t>
      </w:r>
    </w:p>
    <w:p w14:paraId="712EA5C1" w14:textId="77777777" w:rsidR="00B47B42" w:rsidRPr="006E0C86" w:rsidRDefault="00B47B42" w:rsidP="00DB6E30">
      <w:pPr>
        <w:pStyle w:val="prastasiniatinklio"/>
        <w:numPr>
          <w:ilvl w:val="0"/>
          <w:numId w:val="31"/>
        </w:numPr>
        <w:spacing w:before="240" w:beforeAutospacing="0" w:after="240" w:afterAutospacing="0"/>
        <w:ind w:left="0" w:firstLine="720"/>
        <w:jc w:val="both"/>
        <w:rPr>
          <w:color w:val="000000"/>
          <w:shd w:val="clear" w:color="auto" w:fill="FFFFFF"/>
        </w:rPr>
      </w:pPr>
      <w:r w:rsidRPr="006E0C86">
        <w:rPr>
          <w:color w:val="000000"/>
        </w:rPr>
        <w:t xml:space="preserve">Pasiekimų sritys: </w:t>
      </w:r>
      <w:r w:rsidRPr="006E0C86">
        <w:t>20. </w:t>
      </w:r>
      <w:r w:rsidRPr="006E0C86">
        <w:rPr>
          <w:i/>
          <w:color w:val="000000"/>
        </w:rPr>
        <w:t>Istorijos tyrimas ir interpretavimas</w:t>
      </w:r>
      <w:r w:rsidRPr="006E0C86">
        <w:rPr>
          <w:color w:val="000000"/>
        </w:rPr>
        <w:t xml:space="preserve"> (C); </w:t>
      </w:r>
      <w:r w:rsidRPr="006E0C86">
        <w:t>21. </w:t>
      </w:r>
      <w:r w:rsidRPr="006E0C86">
        <w:rPr>
          <w:i/>
          <w:color w:val="000000"/>
        </w:rPr>
        <w:t>Istorinio p</w:t>
      </w:r>
      <w:r w:rsidR="003A7EF2" w:rsidRPr="006E0C86">
        <w:rPr>
          <w:i/>
          <w:color w:val="000000"/>
        </w:rPr>
        <w:t>asakojimo kūrimas ir raiška</w:t>
      </w:r>
      <w:r w:rsidR="003A7EF2" w:rsidRPr="006E0C86">
        <w:rPr>
          <w:color w:val="000000"/>
        </w:rPr>
        <w:t xml:space="preserve"> (D);</w:t>
      </w:r>
    </w:p>
    <w:p w14:paraId="712EA5C2" w14:textId="77777777" w:rsidR="003A7EF2" w:rsidRPr="006E0C86" w:rsidRDefault="003A7EF2" w:rsidP="00DB6E30">
      <w:pPr>
        <w:pStyle w:val="prastasiniatinklio"/>
        <w:numPr>
          <w:ilvl w:val="0"/>
          <w:numId w:val="31"/>
        </w:numPr>
        <w:spacing w:before="240" w:beforeAutospacing="0" w:after="240" w:afterAutospacing="0"/>
        <w:ind w:left="0" w:firstLine="720"/>
        <w:jc w:val="both"/>
        <w:rPr>
          <w:color w:val="000000"/>
        </w:rPr>
      </w:pPr>
      <w:r w:rsidRPr="006E0C86">
        <w:rPr>
          <w:color w:val="000000"/>
        </w:rPr>
        <w:t>Turinys: III gimnazijos klasė &lt;...&gt; 29.1.3. Istorinio tyrimo ir pasakojimo žanrai ir formos &lt;...&gt;</w:t>
      </w:r>
      <w:r w:rsidR="000D2810">
        <w:rPr>
          <w:color w:val="000000"/>
        </w:rPr>
        <w:t>;</w:t>
      </w:r>
    </w:p>
    <w:p w14:paraId="712EA5C3" w14:textId="77777777" w:rsidR="003A7EF2" w:rsidRPr="006E0C86" w:rsidRDefault="003A7EF2" w:rsidP="00DB6E30">
      <w:pPr>
        <w:pStyle w:val="Sraopastraipa"/>
        <w:numPr>
          <w:ilvl w:val="0"/>
          <w:numId w:val="31"/>
        </w:numPr>
        <w:ind w:left="0" w:firstLine="720"/>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Mokinių pasiekimų vertinimas: &lt;...&gt;</w:t>
      </w:r>
      <w:r w:rsidRPr="006E0C86">
        <w:rPr>
          <w:rFonts w:ascii="Times New Roman" w:hAnsi="Times New Roman" w:cs="Times New Roman"/>
          <w:sz w:val="24"/>
          <w:szCs w:val="24"/>
        </w:rPr>
        <w:t xml:space="preserve"> </w:t>
      </w:r>
      <w:r w:rsidRPr="006E0C86">
        <w:rPr>
          <w:rFonts w:ascii="Times New Roman" w:eastAsia="Times New Roman" w:hAnsi="Times New Roman" w:cs="Times New Roman"/>
          <w:sz w:val="24"/>
          <w:szCs w:val="24"/>
          <w:lang w:eastAsia="lt-LT"/>
        </w:rPr>
        <w:t>Mokinių istorijos pasiekimai vertinami keturiose pasiekimų srityse: i</w:t>
      </w:r>
      <w:r w:rsidRPr="006E0C86">
        <w:rPr>
          <w:rFonts w:ascii="Times New Roman" w:eastAsia="Times New Roman" w:hAnsi="Times New Roman" w:cs="Times New Roman"/>
          <w:color w:val="000000"/>
          <w:sz w:val="24"/>
          <w:szCs w:val="24"/>
          <w:lang w:eastAsia="lt-LT"/>
        </w:rPr>
        <w:t>storinės raidos supratimas, orientavimasis istoriniame laike ir erdvėje, </w:t>
      </w:r>
      <w:r w:rsidRPr="006E0C86">
        <w:rPr>
          <w:rFonts w:ascii="Times New Roman" w:eastAsia="Times New Roman" w:hAnsi="Times New Roman" w:cs="Times New Roman"/>
          <w:i/>
          <w:color w:val="000000"/>
          <w:sz w:val="24"/>
          <w:szCs w:val="24"/>
          <w:lang w:eastAsia="lt-LT"/>
        </w:rPr>
        <w:t xml:space="preserve">istorijos tyrimas ir </w:t>
      </w:r>
      <w:r w:rsidRPr="006E0C86">
        <w:rPr>
          <w:rFonts w:ascii="Times New Roman" w:eastAsia="Times New Roman" w:hAnsi="Times New Roman" w:cs="Times New Roman"/>
          <w:i/>
          <w:sz w:val="24"/>
          <w:szCs w:val="24"/>
          <w:lang w:eastAsia="lt-LT"/>
        </w:rPr>
        <w:t>interpretavimas,</w:t>
      </w:r>
      <w:r w:rsidRPr="006E0C86">
        <w:rPr>
          <w:rFonts w:ascii="Times New Roman" w:eastAsia="Times New Roman" w:hAnsi="Times New Roman" w:cs="Times New Roman"/>
          <w:i/>
          <w:color w:val="FF0000"/>
          <w:sz w:val="24"/>
          <w:szCs w:val="24"/>
          <w:lang w:eastAsia="lt-LT"/>
        </w:rPr>
        <w:t xml:space="preserve"> </w:t>
      </w:r>
      <w:r w:rsidRPr="006E0C86">
        <w:rPr>
          <w:rFonts w:ascii="Times New Roman" w:eastAsia="Times New Roman" w:hAnsi="Times New Roman" w:cs="Times New Roman"/>
          <w:i/>
          <w:color w:val="000000"/>
          <w:sz w:val="24"/>
          <w:szCs w:val="24"/>
          <w:lang w:eastAsia="lt-LT"/>
        </w:rPr>
        <w:t>istorinio pasakojimo kūrimas ir raiška</w:t>
      </w:r>
      <w:r w:rsidR="000D2810">
        <w:rPr>
          <w:rFonts w:ascii="Times New Roman" w:eastAsia="Times New Roman" w:hAnsi="Times New Roman" w:cs="Times New Roman"/>
          <w:color w:val="000000"/>
          <w:sz w:val="24"/>
          <w:szCs w:val="24"/>
          <w:lang w:eastAsia="lt-LT"/>
        </w:rPr>
        <w:t>;</w:t>
      </w:r>
    </w:p>
    <w:p w14:paraId="712EA5C4" w14:textId="77777777" w:rsidR="00120E71" w:rsidRPr="006E0C86" w:rsidRDefault="00120E71" w:rsidP="00DB6E30">
      <w:pPr>
        <w:pStyle w:val="prastasiniatinklio"/>
        <w:numPr>
          <w:ilvl w:val="0"/>
          <w:numId w:val="31"/>
        </w:numPr>
        <w:spacing w:before="240" w:after="240"/>
        <w:ind w:left="0" w:firstLine="720"/>
        <w:jc w:val="both"/>
        <w:rPr>
          <w:color w:val="000000"/>
          <w:shd w:val="clear" w:color="auto" w:fill="FFFFFF"/>
        </w:rPr>
      </w:pPr>
      <w:r w:rsidRPr="006E0C86">
        <w:rPr>
          <w:color w:val="000000"/>
          <w:shd w:val="clear" w:color="auto" w:fill="FFFFFF"/>
        </w:rPr>
        <w:t>Pasiekimų lygių požymiai: &lt;...&gt;Pasirenka istoriniam pasakojimui kurti reikiamą informaciją bibliotekoje, internete ar kitose atvirose informacijos platformose; remiasi korektiškai surasta informacija. Remdamasis 2‒3 istorinio konteksto šaltiniais, kuria įvairių tipų tekstus (samprotavimo rašinius, santraukas, komentarus ir kt.) (D2.3) &lt;...&gt;.</w:t>
      </w:r>
    </w:p>
    <w:p w14:paraId="712EA5C5" w14:textId="77777777" w:rsidR="0005191B" w:rsidRPr="006E0C86" w:rsidRDefault="00643633" w:rsidP="00DB6E30">
      <w:pPr>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shd w:val="clear" w:color="auto" w:fill="FFFFFF"/>
          <w:lang w:eastAsia="lt-LT"/>
        </w:rPr>
        <w:t xml:space="preserve">Taigi, istorijos vidurinio ugdymo BP yra užkoduota </w:t>
      </w:r>
      <w:r w:rsidR="00120E71" w:rsidRPr="006E0C86">
        <w:rPr>
          <w:rFonts w:ascii="Times New Roman" w:eastAsia="Times New Roman" w:hAnsi="Times New Roman" w:cs="Times New Roman"/>
          <w:color w:val="000000"/>
          <w:sz w:val="24"/>
          <w:szCs w:val="24"/>
          <w:shd w:val="clear" w:color="auto" w:fill="FFFFFF"/>
          <w:lang w:eastAsia="lt-LT"/>
        </w:rPr>
        <w:t>istorinio raštingumo raiška – gebėjimas kurti i</w:t>
      </w:r>
      <w:r w:rsidR="000D2810">
        <w:rPr>
          <w:rFonts w:ascii="Times New Roman" w:eastAsia="Times New Roman" w:hAnsi="Times New Roman" w:cs="Times New Roman"/>
          <w:color w:val="000000"/>
          <w:sz w:val="24"/>
          <w:szCs w:val="24"/>
          <w:shd w:val="clear" w:color="auto" w:fill="FFFFFF"/>
          <w:lang w:eastAsia="lt-LT"/>
        </w:rPr>
        <w:t>storinį pasakojimą per istorinį mąstymą</w:t>
      </w:r>
      <w:r w:rsidR="00120E71" w:rsidRPr="006E0C86">
        <w:rPr>
          <w:rFonts w:ascii="Times New Roman" w:eastAsia="Times New Roman" w:hAnsi="Times New Roman" w:cs="Times New Roman"/>
          <w:color w:val="000000"/>
          <w:sz w:val="24"/>
          <w:szCs w:val="24"/>
          <w:shd w:val="clear" w:color="auto" w:fill="FFFFFF"/>
          <w:lang w:eastAsia="lt-LT"/>
        </w:rPr>
        <w:t xml:space="preserve"> ir formuluoti įrodymais grįstus argumentus, reikalaujančius nustatyti šaltinio šališkumą, lyginti faktus, kontekstualizuotai pateikti argumentus, atsižvelgti į skirtingas perspektyvas. Istorinis raštingumas pasiekiamas ugdant brandaus teksto skaitymo</w:t>
      </w:r>
      <w:r w:rsidR="000D2810">
        <w:rPr>
          <w:rFonts w:ascii="Times New Roman" w:eastAsia="Times New Roman" w:hAnsi="Times New Roman" w:cs="Times New Roman"/>
          <w:color w:val="000000"/>
          <w:sz w:val="24"/>
          <w:szCs w:val="24"/>
          <w:shd w:val="clear" w:color="auto" w:fill="FFFFFF"/>
          <w:lang w:eastAsia="lt-LT"/>
        </w:rPr>
        <w:t xml:space="preserve"> (žr. </w:t>
      </w:r>
      <w:r w:rsidR="000D2810">
        <w:rPr>
          <w:rFonts w:ascii="Times New Roman" w:eastAsia="Times New Roman" w:hAnsi="Times New Roman" w:cs="Times New Roman"/>
          <w:color w:val="000000"/>
          <w:sz w:val="24"/>
          <w:szCs w:val="24"/>
          <w:lang w:val="en-US" w:eastAsia="lt-LT"/>
        </w:rPr>
        <w:t>Literatūros ir šaltinių sąrašą 52 psl.)</w:t>
      </w:r>
      <w:r w:rsidR="00120E71" w:rsidRPr="006E0C86">
        <w:rPr>
          <w:rFonts w:ascii="Times New Roman" w:eastAsia="Times New Roman" w:hAnsi="Times New Roman" w:cs="Times New Roman"/>
          <w:color w:val="000000"/>
          <w:sz w:val="24"/>
          <w:szCs w:val="24"/>
          <w:shd w:val="clear" w:color="auto" w:fill="FFFFFF"/>
          <w:lang w:eastAsia="lt-LT"/>
        </w:rPr>
        <w:t xml:space="preserve">, </w:t>
      </w:r>
      <w:r w:rsidR="00120E71" w:rsidRPr="006E0C86">
        <w:rPr>
          <w:rFonts w:ascii="Times New Roman" w:eastAsia="Times New Roman" w:hAnsi="Times New Roman" w:cs="Times New Roman"/>
          <w:color w:val="000000"/>
          <w:sz w:val="24"/>
          <w:szCs w:val="24"/>
          <w:shd w:val="clear" w:color="auto" w:fill="FFFFFF"/>
          <w:lang w:eastAsia="lt-LT"/>
        </w:rPr>
        <w:lastRenderedPageBreak/>
        <w:t xml:space="preserve">kritinio mąstymo, vertinimo gebėjimus ir naudojant mokiniams mokyti(s) pritaikytą medžiagą, skatinančią taikyti įvairius mokinių aktyvaus mokymosi būdus ir aktyviai suvokti prasmes bei jų kūrimo procesą. </w:t>
      </w:r>
      <w:r w:rsidR="00113FE0">
        <w:rPr>
          <w:rFonts w:ascii="Times New Roman" w:eastAsia="Times New Roman" w:hAnsi="Times New Roman" w:cs="Times New Roman"/>
          <w:color w:val="000000"/>
          <w:sz w:val="24"/>
          <w:szCs w:val="24"/>
          <w:shd w:val="clear" w:color="auto" w:fill="FFFFFF"/>
          <w:lang w:eastAsia="lt-LT"/>
        </w:rPr>
        <w:t>Žemiau pateikiame</w:t>
      </w:r>
      <w:r w:rsidRPr="006E0C86">
        <w:rPr>
          <w:rFonts w:ascii="Times New Roman" w:eastAsia="Times New Roman" w:hAnsi="Times New Roman" w:cs="Times New Roman"/>
          <w:color w:val="000000"/>
          <w:sz w:val="24"/>
          <w:szCs w:val="24"/>
          <w:shd w:val="clear" w:color="auto" w:fill="FFFFFF"/>
          <w:lang w:eastAsia="lt-LT"/>
        </w:rPr>
        <w:t xml:space="preserve"> istorinio tyrimo ir </w:t>
      </w:r>
      <w:r w:rsidR="0005191B" w:rsidRPr="006E0C86">
        <w:rPr>
          <w:rFonts w:ascii="Times New Roman" w:eastAsia="Times New Roman" w:hAnsi="Times New Roman" w:cs="Times New Roman"/>
          <w:color w:val="000000"/>
          <w:sz w:val="24"/>
          <w:szCs w:val="24"/>
          <w:shd w:val="clear" w:color="auto" w:fill="FFFFFF"/>
          <w:lang w:eastAsia="lt-LT"/>
        </w:rPr>
        <w:t xml:space="preserve">istorijos </w:t>
      </w:r>
      <w:r w:rsidRPr="006E0C86">
        <w:rPr>
          <w:rFonts w:ascii="Times New Roman" w:eastAsia="Times New Roman" w:hAnsi="Times New Roman" w:cs="Times New Roman"/>
          <w:color w:val="000000"/>
          <w:sz w:val="24"/>
          <w:szCs w:val="24"/>
          <w:shd w:val="clear" w:color="auto" w:fill="FFFFFF"/>
          <w:lang w:eastAsia="lt-LT"/>
        </w:rPr>
        <w:t>esė</w:t>
      </w:r>
      <w:r w:rsidR="0005191B" w:rsidRPr="006E0C86">
        <w:rPr>
          <w:rFonts w:ascii="Times New Roman" w:eastAsia="Times New Roman" w:hAnsi="Times New Roman" w:cs="Times New Roman"/>
          <w:color w:val="000000"/>
          <w:sz w:val="24"/>
          <w:szCs w:val="24"/>
          <w:shd w:val="clear" w:color="auto" w:fill="FFFFFF"/>
          <w:lang w:eastAsia="lt-LT"/>
        </w:rPr>
        <w:t xml:space="preserve"> </w:t>
      </w:r>
      <w:r w:rsidR="0005191B" w:rsidRPr="006E0C86">
        <w:rPr>
          <w:rFonts w:ascii="Times New Roman" w:eastAsia="Times New Roman" w:hAnsi="Times New Roman" w:cs="Times New Roman"/>
          <w:color w:val="000000"/>
          <w:sz w:val="24"/>
          <w:szCs w:val="24"/>
          <w:lang w:eastAsia="lt-LT"/>
        </w:rPr>
        <w:t>atlikimo pavyzdžių.</w:t>
      </w:r>
    </w:p>
    <w:p w14:paraId="712EA5C6" w14:textId="77777777" w:rsidR="006E0C86" w:rsidRPr="006E0C86" w:rsidRDefault="0005191B" w:rsidP="00DB6E30">
      <w:pPr>
        <w:ind w:firstLine="720"/>
        <w:jc w:val="center"/>
        <w:rPr>
          <w:rFonts w:ascii="Times New Roman" w:eastAsia="Times New Roman" w:hAnsi="Times New Roman" w:cs="Times New Roman"/>
          <w:b/>
          <w:color w:val="000000"/>
          <w:sz w:val="24"/>
          <w:szCs w:val="24"/>
          <w:shd w:val="clear" w:color="auto" w:fill="FFFFFF"/>
          <w:lang w:eastAsia="lt-LT"/>
        </w:rPr>
      </w:pPr>
      <w:r w:rsidRPr="006E0C86">
        <w:rPr>
          <w:rFonts w:ascii="Times New Roman" w:eastAsia="Times New Roman" w:hAnsi="Times New Roman" w:cs="Times New Roman"/>
          <w:b/>
          <w:color w:val="000000"/>
          <w:sz w:val="24"/>
          <w:szCs w:val="24"/>
          <w:shd w:val="clear" w:color="auto" w:fill="FFFFFF"/>
          <w:lang w:eastAsia="lt-LT"/>
        </w:rPr>
        <w:t>Istorinis tyrimas</w:t>
      </w:r>
      <w:r w:rsidR="006E0C86" w:rsidRPr="006E0C86">
        <w:rPr>
          <w:rFonts w:ascii="Times New Roman" w:eastAsia="Times New Roman" w:hAnsi="Times New Roman" w:cs="Times New Roman"/>
          <w:b/>
          <w:color w:val="000000"/>
          <w:sz w:val="24"/>
          <w:szCs w:val="24"/>
          <w:shd w:val="clear" w:color="auto" w:fill="FFFFFF"/>
          <w:lang w:eastAsia="lt-LT"/>
        </w:rPr>
        <w:t>.</w:t>
      </w:r>
    </w:p>
    <w:p w14:paraId="712EA5C7" w14:textId="77777777" w:rsidR="006E0C86" w:rsidRPr="006E0C86" w:rsidRDefault="0043335C" w:rsidP="00DB6E30">
      <w:pPr>
        <w:ind w:firstLine="720"/>
        <w:rPr>
          <w:rFonts w:ascii="Times New Roman" w:eastAsia="Times New Roman" w:hAnsi="Times New Roman" w:cs="Times New Roman"/>
          <w:b/>
          <w:color w:val="000000"/>
          <w:sz w:val="24"/>
          <w:szCs w:val="24"/>
          <w:shd w:val="clear" w:color="auto" w:fill="FFFFFF"/>
          <w:lang w:eastAsia="lt-LT"/>
        </w:rPr>
      </w:pPr>
      <w:r w:rsidRPr="00113FE0">
        <w:rPr>
          <w:rFonts w:ascii="Times New Roman" w:hAnsi="Times New Roman" w:cs="Times New Roman"/>
          <w:bCs/>
          <w:sz w:val="24"/>
          <w:szCs w:val="24"/>
        </w:rPr>
        <w:t xml:space="preserve">Istorinis tyrimas- </w:t>
      </w:r>
      <w:r w:rsidRPr="00113FE0">
        <w:rPr>
          <w:rFonts w:ascii="Times New Roman" w:hAnsi="Times New Roman" w:cs="Times New Roman"/>
          <w:sz w:val="24"/>
          <w:szCs w:val="24"/>
        </w:rPr>
        <w:t>tai</w:t>
      </w:r>
      <w:r w:rsidRPr="006E0C86">
        <w:rPr>
          <w:rFonts w:ascii="Times New Roman" w:hAnsi="Times New Roman" w:cs="Times New Roman"/>
          <w:sz w:val="24"/>
          <w:szCs w:val="24"/>
        </w:rPr>
        <w:t xml:space="preserve"> istorijos mokymo (-si) metodas, skirtas lavinti mokinių gebėjimą rinkti, klasifikuoti istorinius šaltinius bei  jais remiantis kelti probleminius klausimus ir ieškoti jų sprendimo būdų, formuluoti atsakymus. </w:t>
      </w:r>
    </w:p>
    <w:p w14:paraId="712EA5C8" w14:textId="77777777" w:rsidR="0043335C" w:rsidRPr="006E0C86" w:rsidRDefault="0043335C" w:rsidP="00DB6E30">
      <w:pPr>
        <w:ind w:firstLine="720"/>
        <w:rPr>
          <w:rFonts w:ascii="Times New Roman" w:eastAsia="Times New Roman" w:hAnsi="Times New Roman" w:cs="Times New Roman"/>
          <w:b/>
          <w:color w:val="000000"/>
          <w:sz w:val="24"/>
          <w:szCs w:val="24"/>
          <w:shd w:val="clear" w:color="auto" w:fill="FFFFFF"/>
          <w:lang w:eastAsia="lt-LT"/>
        </w:rPr>
      </w:pPr>
      <w:r w:rsidRPr="006E0C86">
        <w:rPr>
          <w:rFonts w:ascii="Times New Roman" w:hAnsi="Times New Roman" w:cs="Times New Roman"/>
          <w:sz w:val="24"/>
          <w:szCs w:val="24"/>
        </w:rPr>
        <w:t xml:space="preserve">Istorijos tyrimo ir interpretavimo metodas gali būti- </w:t>
      </w:r>
      <w:r w:rsidRPr="00113FE0">
        <w:rPr>
          <w:rFonts w:ascii="Times New Roman" w:hAnsi="Times New Roman" w:cs="Times New Roman"/>
          <w:bCs/>
          <w:sz w:val="24"/>
          <w:szCs w:val="24"/>
        </w:rPr>
        <w:t>šaltinių analizė</w:t>
      </w:r>
      <w:r w:rsidRPr="00113FE0">
        <w:rPr>
          <w:rFonts w:ascii="Times New Roman" w:hAnsi="Times New Roman" w:cs="Times New Roman"/>
          <w:sz w:val="24"/>
          <w:szCs w:val="24"/>
        </w:rPr>
        <w:t xml:space="preserve">, pagal jau pateiktus arba pačių suformuluotus klausimus bei </w:t>
      </w:r>
      <w:r w:rsidRPr="00113FE0">
        <w:rPr>
          <w:rFonts w:ascii="Times New Roman" w:hAnsi="Times New Roman" w:cs="Times New Roman"/>
          <w:bCs/>
          <w:sz w:val="24"/>
          <w:szCs w:val="24"/>
        </w:rPr>
        <w:t>istorinis tyrimas/ tyrinėjimas</w:t>
      </w:r>
      <w:r w:rsidRPr="00113FE0">
        <w:rPr>
          <w:rFonts w:ascii="Times New Roman" w:hAnsi="Times New Roman" w:cs="Times New Roman"/>
          <w:sz w:val="24"/>
          <w:szCs w:val="24"/>
        </w:rPr>
        <w:t>, kai mokinys suformuluoja probleminį k</w:t>
      </w:r>
      <w:r w:rsidRPr="006E0C86">
        <w:rPr>
          <w:rFonts w:ascii="Times New Roman" w:hAnsi="Times New Roman" w:cs="Times New Roman"/>
          <w:sz w:val="24"/>
          <w:szCs w:val="24"/>
        </w:rPr>
        <w:t>lausimą, atlieka tyrimą ir pateikia išvadas. Istorinio tyrimo pateikimo formos gali būti įvairios- referatas, recenzija, straipsnis ir t.t.</w:t>
      </w:r>
    </w:p>
    <w:p w14:paraId="712EA5C9" w14:textId="77777777" w:rsidR="0043335C" w:rsidRPr="006E0C86" w:rsidRDefault="0043335C" w:rsidP="00DB6E30">
      <w:pPr>
        <w:ind w:firstLine="720"/>
        <w:rPr>
          <w:rFonts w:ascii="Times New Roman" w:hAnsi="Times New Roman" w:cs="Times New Roman"/>
          <w:b/>
          <w:bCs/>
          <w:sz w:val="24"/>
          <w:szCs w:val="24"/>
        </w:rPr>
      </w:pPr>
      <w:r w:rsidRPr="006E0C86">
        <w:rPr>
          <w:rFonts w:ascii="Times New Roman" w:hAnsi="Times New Roman" w:cs="Times New Roman"/>
          <w:b/>
          <w:bCs/>
          <w:sz w:val="24"/>
          <w:szCs w:val="24"/>
        </w:rPr>
        <w:t xml:space="preserve">Šaltinių analizė. </w:t>
      </w:r>
    </w:p>
    <w:p w14:paraId="712EA5CA" w14:textId="77777777" w:rsidR="0043335C" w:rsidRPr="006E0C86" w:rsidRDefault="0043335C" w:rsidP="00DB6E30">
      <w:pPr>
        <w:ind w:firstLine="720"/>
        <w:rPr>
          <w:rFonts w:ascii="Times New Roman" w:hAnsi="Times New Roman" w:cs="Times New Roman"/>
          <w:b/>
          <w:bCs/>
          <w:sz w:val="24"/>
          <w:szCs w:val="24"/>
        </w:rPr>
      </w:pPr>
      <w:r w:rsidRPr="006E0C86">
        <w:rPr>
          <w:rFonts w:ascii="Times New Roman" w:hAnsi="Times New Roman" w:cs="Times New Roman"/>
          <w:b/>
          <w:bCs/>
          <w:sz w:val="24"/>
          <w:szCs w:val="24"/>
        </w:rPr>
        <w:t>Rašytinio šaltinio analizės atmintinė</w:t>
      </w:r>
    </w:p>
    <w:p w14:paraId="712EA5CB" w14:textId="77777777" w:rsidR="0043335C" w:rsidRPr="006E0C86" w:rsidRDefault="0043335C" w:rsidP="00DB6E30">
      <w:pPr>
        <w:pStyle w:val="Sraopastraipa"/>
        <w:numPr>
          <w:ilvl w:val="0"/>
          <w:numId w:val="29"/>
        </w:numPr>
        <w:ind w:left="0" w:firstLine="720"/>
        <w:rPr>
          <w:rFonts w:ascii="Times New Roman" w:hAnsi="Times New Roman" w:cs="Times New Roman"/>
          <w:sz w:val="24"/>
          <w:szCs w:val="24"/>
        </w:rPr>
      </w:pPr>
      <w:r w:rsidRPr="006E0C86">
        <w:rPr>
          <w:rFonts w:ascii="Times New Roman" w:hAnsi="Times New Roman" w:cs="Times New Roman"/>
          <w:sz w:val="24"/>
          <w:szCs w:val="24"/>
        </w:rPr>
        <w:t>Kuriai temai nagrinėti skirtas šaltinis (dokumentas)?</w:t>
      </w:r>
    </w:p>
    <w:p w14:paraId="712EA5CC" w14:textId="77777777" w:rsidR="0043335C" w:rsidRPr="006E0C86" w:rsidRDefault="0043335C" w:rsidP="00DB6E30">
      <w:pPr>
        <w:pStyle w:val="Sraopastraipa"/>
        <w:numPr>
          <w:ilvl w:val="0"/>
          <w:numId w:val="29"/>
        </w:numPr>
        <w:ind w:left="0" w:firstLine="720"/>
        <w:rPr>
          <w:rFonts w:ascii="Times New Roman" w:hAnsi="Times New Roman" w:cs="Times New Roman"/>
          <w:sz w:val="24"/>
          <w:szCs w:val="24"/>
        </w:rPr>
      </w:pPr>
      <w:r w:rsidRPr="006E0C86">
        <w:rPr>
          <w:rFonts w:ascii="Times New Roman" w:hAnsi="Times New Roman" w:cs="Times New Roman"/>
          <w:sz w:val="24"/>
          <w:szCs w:val="24"/>
        </w:rPr>
        <w:t>Kokios šaltinio formos ypatybės (kalba, stilius, išorinė forma ir t.t.)?</w:t>
      </w:r>
    </w:p>
    <w:p w14:paraId="712EA5CD" w14:textId="77777777" w:rsidR="0043335C" w:rsidRPr="006E0C86" w:rsidRDefault="0043335C" w:rsidP="00DB6E30">
      <w:pPr>
        <w:pStyle w:val="Sraopastraipa"/>
        <w:numPr>
          <w:ilvl w:val="0"/>
          <w:numId w:val="29"/>
        </w:numPr>
        <w:ind w:left="0" w:firstLine="720"/>
        <w:rPr>
          <w:rFonts w:ascii="Times New Roman" w:hAnsi="Times New Roman" w:cs="Times New Roman"/>
          <w:sz w:val="24"/>
          <w:szCs w:val="24"/>
        </w:rPr>
      </w:pPr>
      <w:r w:rsidRPr="006E0C86">
        <w:rPr>
          <w:rFonts w:ascii="Times New Roman" w:hAnsi="Times New Roman" w:cs="Times New Roman"/>
          <w:sz w:val="24"/>
          <w:szCs w:val="24"/>
        </w:rPr>
        <w:t>Pirminis ar antrinis šaltinis? Kodėl taip manote?</w:t>
      </w:r>
    </w:p>
    <w:p w14:paraId="712EA5CE" w14:textId="77777777" w:rsidR="0043335C" w:rsidRPr="006E0C86" w:rsidRDefault="0043335C" w:rsidP="00DB6E30">
      <w:pPr>
        <w:pStyle w:val="Sraopastraipa"/>
        <w:numPr>
          <w:ilvl w:val="0"/>
          <w:numId w:val="29"/>
        </w:numPr>
        <w:ind w:left="0" w:firstLine="720"/>
        <w:rPr>
          <w:rFonts w:ascii="Times New Roman" w:hAnsi="Times New Roman" w:cs="Times New Roman"/>
          <w:sz w:val="24"/>
          <w:szCs w:val="24"/>
        </w:rPr>
      </w:pPr>
      <w:r w:rsidRPr="006E0C86">
        <w:rPr>
          <w:rFonts w:ascii="Times New Roman" w:hAnsi="Times New Roman" w:cs="Times New Roman"/>
          <w:sz w:val="24"/>
          <w:szCs w:val="24"/>
        </w:rPr>
        <w:t>Kas yra šaltinio autorius? Ką žinome apie jį? Ką jis pateikė- vien faktus, o gal savo ar kito žmogaus nuomonę? Kodėl taip manote? Ką galima spręsti apie autoriaus pažiūras?</w:t>
      </w:r>
    </w:p>
    <w:p w14:paraId="712EA5CF" w14:textId="77777777" w:rsidR="0043335C" w:rsidRPr="006E0C86" w:rsidRDefault="0043335C" w:rsidP="00DB6E30">
      <w:pPr>
        <w:pStyle w:val="Sraopastraipa"/>
        <w:numPr>
          <w:ilvl w:val="0"/>
          <w:numId w:val="29"/>
        </w:numPr>
        <w:ind w:left="0" w:firstLine="720"/>
        <w:rPr>
          <w:rFonts w:ascii="Times New Roman" w:hAnsi="Times New Roman" w:cs="Times New Roman"/>
          <w:sz w:val="24"/>
          <w:szCs w:val="24"/>
        </w:rPr>
      </w:pPr>
      <w:r w:rsidRPr="006E0C86">
        <w:rPr>
          <w:rFonts w:ascii="Times New Roman" w:hAnsi="Times New Roman" w:cs="Times New Roman"/>
          <w:sz w:val="24"/>
          <w:szCs w:val="24"/>
        </w:rPr>
        <w:t>Kada sukurtas dokumentas? Kokie yra laikotarpio, kuriame atsirado šis šaltinis bruožai?</w:t>
      </w:r>
    </w:p>
    <w:p w14:paraId="712EA5D0" w14:textId="77777777" w:rsidR="0043335C" w:rsidRPr="006E0C86" w:rsidRDefault="0043335C" w:rsidP="00DB6E30">
      <w:pPr>
        <w:pStyle w:val="Sraopastraipa"/>
        <w:numPr>
          <w:ilvl w:val="0"/>
          <w:numId w:val="29"/>
        </w:numPr>
        <w:ind w:left="0" w:firstLine="720"/>
        <w:rPr>
          <w:rFonts w:ascii="Times New Roman" w:hAnsi="Times New Roman" w:cs="Times New Roman"/>
          <w:sz w:val="24"/>
          <w:szCs w:val="24"/>
        </w:rPr>
      </w:pPr>
      <w:r w:rsidRPr="006E0C86">
        <w:rPr>
          <w:rFonts w:ascii="Times New Roman" w:hAnsi="Times New Roman" w:cs="Times New Roman"/>
          <w:sz w:val="24"/>
          <w:szCs w:val="24"/>
        </w:rPr>
        <w:t>Kur vyko dokumente aprašyti įvykiai? Kas jums žinoma apie įvykių vietą? Kuo ji ypatinga?</w:t>
      </w:r>
    </w:p>
    <w:p w14:paraId="712EA5D1" w14:textId="77777777" w:rsidR="0043335C" w:rsidRPr="006E0C86" w:rsidRDefault="0043335C" w:rsidP="00DB6E30">
      <w:pPr>
        <w:pStyle w:val="Sraopastraipa"/>
        <w:numPr>
          <w:ilvl w:val="0"/>
          <w:numId w:val="29"/>
        </w:numPr>
        <w:ind w:left="0" w:firstLine="720"/>
        <w:rPr>
          <w:rFonts w:ascii="Times New Roman" w:hAnsi="Times New Roman" w:cs="Times New Roman"/>
          <w:sz w:val="24"/>
          <w:szCs w:val="24"/>
        </w:rPr>
      </w:pPr>
      <w:r w:rsidRPr="006E0C86">
        <w:rPr>
          <w:rFonts w:ascii="Times New Roman" w:hAnsi="Times New Roman" w:cs="Times New Roman"/>
          <w:sz w:val="24"/>
          <w:szCs w:val="24"/>
        </w:rPr>
        <w:t xml:space="preserve">Koks yra dokumento tikslas? Viešam ar asmeniniam naudojimui skirtas? </w:t>
      </w:r>
    </w:p>
    <w:p w14:paraId="712EA5D2" w14:textId="77777777" w:rsidR="0043335C" w:rsidRPr="006E0C86" w:rsidRDefault="0043335C" w:rsidP="00DB6E30">
      <w:pPr>
        <w:pStyle w:val="Sraopastraipa"/>
        <w:numPr>
          <w:ilvl w:val="0"/>
          <w:numId w:val="29"/>
        </w:numPr>
        <w:ind w:left="0" w:firstLine="720"/>
        <w:rPr>
          <w:rFonts w:ascii="Times New Roman" w:hAnsi="Times New Roman" w:cs="Times New Roman"/>
          <w:sz w:val="24"/>
          <w:szCs w:val="24"/>
        </w:rPr>
      </w:pPr>
      <w:r w:rsidRPr="006E0C86">
        <w:rPr>
          <w:rFonts w:ascii="Times New Roman" w:hAnsi="Times New Roman" w:cs="Times New Roman"/>
          <w:sz w:val="24"/>
          <w:szCs w:val="24"/>
        </w:rPr>
        <w:t>Kokie faktai minimi dokumente? Kiek jie yra nauji? Ar minimi faktai yra patikimi, t.y patvirtinti kitais istorijos šaltiniais? Jeigu taip- kuriais?</w:t>
      </w:r>
    </w:p>
    <w:p w14:paraId="712EA5D3" w14:textId="77777777" w:rsidR="0043335C" w:rsidRPr="006E0C86" w:rsidRDefault="0043335C" w:rsidP="00DB6E30">
      <w:pPr>
        <w:pStyle w:val="Sraopastraipa"/>
        <w:numPr>
          <w:ilvl w:val="0"/>
          <w:numId w:val="29"/>
        </w:numPr>
        <w:ind w:left="0" w:firstLine="720"/>
        <w:rPr>
          <w:rFonts w:ascii="Times New Roman" w:hAnsi="Times New Roman" w:cs="Times New Roman"/>
          <w:sz w:val="24"/>
          <w:szCs w:val="24"/>
        </w:rPr>
      </w:pPr>
      <w:r w:rsidRPr="006E0C86">
        <w:rPr>
          <w:rFonts w:ascii="Times New Roman" w:hAnsi="Times New Roman" w:cs="Times New Roman"/>
          <w:sz w:val="24"/>
          <w:szCs w:val="24"/>
        </w:rPr>
        <w:t>Ar galite paaiškinti visas šaltinyje minimas sąvokas?</w:t>
      </w:r>
    </w:p>
    <w:p w14:paraId="712EA5D4" w14:textId="77777777" w:rsidR="0043335C" w:rsidRPr="006E0C86" w:rsidRDefault="0043335C" w:rsidP="00DB6E30">
      <w:pPr>
        <w:pStyle w:val="Sraopastraipa"/>
        <w:numPr>
          <w:ilvl w:val="0"/>
          <w:numId w:val="29"/>
        </w:numPr>
        <w:ind w:left="0" w:firstLine="720"/>
        <w:rPr>
          <w:rFonts w:ascii="Times New Roman" w:hAnsi="Times New Roman" w:cs="Times New Roman"/>
          <w:sz w:val="24"/>
          <w:szCs w:val="24"/>
        </w:rPr>
      </w:pPr>
      <w:r w:rsidRPr="006E0C86">
        <w:rPr>
          <w:rFonts w:ascii="Times New Roman" w:hAnsi="Times New Roman" w:cs="Times New Roman"/>
          <w:sz w:val="24"/>
          <w:szCs w:val="24"/>
        </w:rPr>
        <w:t>Į kuriuos istorijos klausimus atsako šis dokumentas? Kurias įvykių, reiškinių, procesų priežastis, ypatybes ir pasekmes jis gali atskleisti?</w:t>
      </w:r>
    </w:p>
    <w:p w14:paraId="712EA5D5"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 Paimta iš Šetkus B. Darbas su istorijos šaltiniais.-V. Vaga, 2002-P.32.)</w:t>
      </w:r>
    </w:p>
    <w:p w14:paraId="712EA5D6" w14:textId="77777777" w:rsidR="0043335C" w:rsidRPr="006E0C86" w:rsidRDefault="0043335C" w:rsidP="00DB6E30">
      <w:pPr>
        <w:ind w:firstLine="720"/>
        <w:rPr>
          <w:rFonts w:ascii="Times New Roman" w:hAnsi="Times New Roman" w:cs="Times New Roman"/>
          <w:b/>
          <w:bCs/>
          <w:sz w:val="24"/>
          <w:szCs w:val="24"/>
        </w:rPr>
      </w:pPr>
      <w:r w:rsidRPr="006E0C86">
        <w:rPr>
          <w:rFonts w:ascii="Times New Roman" w:hAnsi="Times New Roman" w:cs="Times New Roman"/>
          <w:b/>
          <w:bCs/>
          <w:sz w:val="24"/>
          <w:szCs w:val="24"/>
        </w:rPr>
        <w:t>Vaizdinių istorijos šaltinių analizės atmintinė</w:t>
      </w:r>
    </w:p>
    <w:p w14:paraId="712EA5D7" w14:textId="77777777" w:rsidR="0043335C" w:rsidRPr="006E0C86" w:rsidRDefault="0043335C" w:rsidP="00DB6E30">
      <w:pPr>
        <w:pStyle w:val="Sraopastraipa"/>
        <w:numPr>
          <w:ilvl w:val="0"/>
          <w:numId w:val="30"/>
        </w:numPr>
        <w:ind w:left="0" w:firstLine="720"/>
        <w:rPr>
          <w:rFonts w:ascii="Times New Roman" w:hAnsi="Times New Roman" w:cs="Times New Roman"/>
          <w:sz w:val="24"/>
          <w:szCs w:val="24"/>
        </w:rPr>
      </w:pPr>
      <w:r w:rsidRPr="006E0C86">
        <w:rPr>
          <w:rFonts w:ascii="Times New Roman" w:hAnsi="Times New Roman" w:cs="Times New Roman"/>
          <w:sz w:val="24"/>
          <w:szCs w:val="24"/>
        </w:rPr>
        <w:t>Kokia šio šaltinio (iliustracijos) forma ir ypatybės (fotonuotrauka, portretas, paveikslas, plakatas, karikatūra)?</w:t>
      </w:r>
    </w:p>
    <w:p w14:paraId="712EA5D8" w14:textId="77777777" w:rsidR="0043335C" w:rsidRPr="006E0C86" w:rsidRDefault="0043335C" w:rsidP="00DB6E30">
      <w:pPr>
        <w:pStyle w:val="Sraopastraipa"/>
        <w:numPr>
          <w:ilvl w:val="0"/>
          <w:numId w:val="30"/>
        </w:numPr>
        <w:ind w:left="0" w:firstLine="720"/>
        <w:rPr>
          <w:rFonts w:ascii="Times New Roman" w:hAnsi="Times New Roman" w:cs="Times New Roman"/>
          <w:sz w:val="24"/>
          <w:szCs w:val="24"/>
        </w:rPr>
      </w:pPr>
      <w:r w:rsidRPr="006E0C86">
        <w:rPr>
          <w:rFonts w:ascii="Times New Roman" w:hAnsi="Times New Roman" w:cs="Times New Roman"/>
          <w:sz w:val="24"/>
          <w:szCs w:val="24"/>
        </w:rPr>
        <w:t>Išnagrinėkite iliustracijos detales. Ką jos mums pasako apie: a) pavaizduotus objektus; b) žmones; c) žmonių veiklą?</w:t>
      </w:r>
    </w:p>
    <w:p w14:paraId="712EA5D9" w14:textId="77777777" w:rsidR="0043335C" w:rsidRPr="006E0C86" w:rsidRDefault="0043335C" w:rsidP="00DB6E30">
      <w:pPr>
        <w:pStyle w:val="Sraopastraipa"/>
        <w:numPr>
          <w:ilvl w:val="0"/>
          <w:numId w:val="30"/>
        </w:numPr>
        <w:ind w:left="0" w:firstLine="720"/>
        <w:rPr>
          <w:rFonts w:ascii="Times New Roman" w:hAnsi="Times New Roman" w:cs="Times New Roman"/>
          <w:sz w:val="24"/>
          <w:szCs w:val="24"/>
        </w:rPr>
      </w:pPr>
      <w:r w:rsidRPr="006E0C86">
        <w:rPr>
          <w:rFonts w:ascii="Times New Roman" w:hAnsi="Times New Roman" w:cs="Times New Roman"/>
          <w:sz w:val="24"/>
          <w:szCs w:val="24"/>
        </w:rPr>
        <w:lastRenderedPageBreak/>
        <w:t>Kuriai temai nagrinėti skirta ši iliustracija? Kodėl taip manote?</w:t>
      </w:r>
    </w:p>
    <w:p w14:paraId="712EA5DA" w14:textId="77777777" w:rsidR="0043335C" w:rsidRPr="006E0C86" w:rsidRDefault="0043335C" w:rsidP="00DB6E30">
      <w:pPr>
        <w:pStyle w:val="Sraopastraipa"/>
        <w:numPr>
          <w:ilvl w:val="0"/>
          <w:numId w:val="30"/>
        </w:numPr>
        <w:ind w:left="0" w:firstLine="720"/>
        <w:rPr>
          <w:rFonts w:ascii="Times New Roman" w:hAnsi="Times New Roman" w:cs="Times New Roman"/>
          <w:sz w:val="24"/>
          <w:szCs w:val="24"/>
        </w:rPr>
      </w:pPr>
      <w:r w:rsidRPr="006E0C86">
        <w:rPr>
          <w:rFonts w:ascii="Times New Roman" w:hAnsi="Times New Roman" w:cs="Times New Roman"/>
          <w:sz w:val="24"/>
          <w:szCs w:val="24"/>
        </w:rPr>
        <w:t>Šie šaltinis yra pirminis ar antrinis? Kodėl taip manote?</w:t>
      </w:r>
    </w:p>
    <w:p w14:paraId="712EA5DB" w14:textId="77777777" w:rsidR="0043335C" w:rsidRPr="006E0C86" w:rsidRDefault="0043335C" w:rsidP="00DB6E30">
      <w:pPr>
        <w:pStyle w:val="Sraopastraipa"/>
        <w:numPr>
          <w:ilvl w:val="0"/>
          <w:numId w:val="30"/>
        </w:numPr>
        <w:ind w:left="0" w:firstLine="720"/>
        <w:rPr>
          <w:rFonts w:ascii="Times New Roman" w:hAnsi="Times New Roman" w:cs="Times New Roman"/>
          <w:sz w:val="24"/>
          <w:szCs w:val="24"/>
        </w:rPr>
      </w:pPr>
      <w:r w:rsidRPr="006E0C86">
        <w:rPr>
          <w:rFonts w:ascii="Times New Roman" w:hAnsi="Times New Roman" w:cs="Times New Roman"/>
          <w:sz w:val="24"/>
          <w:szCs w:val="24"/>
        </w:rPr>
        <w:t>Kas yra jo autorius? Kas žinoma apie jį? Ką jis pavaizdavo (pateikė)- vien faktus ar išreikšta kažkieno nuomonė? Kodėl taip manote? Ką galima spręsti apie autoriaus pažiūras?</w:t>
      </w:r>
    </w:p>
    <w:p w14:paraId="712EA5DC" w14:textId="77777777" w:rsidR="0043335C" w:rsidRPr="006E0C86" w:rsidRDefault="0043335C" w:rsidP="00DB6E30">
      <w:pPr>
        <w:pStyle w:val="Sraopastraipa"/>
        <w:numPr>
          <w:ilvl w:val="0"/>
          <w:numId w:val="30"/>
        </w:numPr>
        <w:ind w:left="0" w:firstLine="720"/>
        <w:rPr>
          <w:rFonts w:ascii="Times New Roman" w:hAnsi="Times New Roman" w:cs="Times New Roman"/>
          <w:sz w:val="24"/>
          <w:szCs w:val="24"/>
        </w:rPr>
      </w:pPr>
      <w:r w:rsidRPr="006E0C86">
        <w:rPr>
          <w:rFonts w:ascii="Times New Roman" w:hAnsi="Times New Roman" w:cs="Times New Roman"/>
          <w:sz w:val="24"/>
          <w:szCs w:val="24"/>
        </w:rPr>
        <w:t>Kada ši iliustracija sukurta? Kurie laikotarpio bruožai atsispindi šioje iliustracijoje (jos turinyje ar formoje)? Kodėl taip manote?</w:t>
      </w:r>
    </w:p>
    <w:p w14:paraId="712EA5DD" w14:textId="77777777" w:rsidR="0043335C" w:rsidRPr="006E0C86" w:rsidRDefault="0043335C" w:rsidP="00DB6E30">
      <w:pPr>
        <w:pStyle w:val="Sraopastraipa"/>
        <w:numPr>
          <w:ilvl w:val="0"/>
          <w:numId w:val="30"/>
        </w:numPr>
        <w:ind w:left="0" w:firstLine="720"/>
        <w:rPr>
          <w:rFonts w:ascii="Times New Roman" w:hAnsi="Times New Roman" w:cs="Times New Roman"/>
          <w:sz w:val="24"/>
          <w:szCs w:val="24"/>
        </w:rPr>
      </w:pPr>
      <w:r w:rsidRPr="006E0C86">
        <w:rPr>
          <w:rFonts w:ascii="Times New Roman" w:hAnsi="Times New Roman" w:cs="Times New Roman"/>
          <w:sz w:val="24"/>
          <w:szCs w:val="24"/>
        </w:rPr>
        <w:t>Kur vyko iliustracijoje pavaizduoti įvykiai? Kas žinoma apie įvykių vietą? Kuo ji ypatinga?</w:t>
      </w:r>
    </w:p>
    <w:p w14:paraId="712EA5DE" w14:textId="77777777" w:rsidR="0043335C" w:rsidRPr="006E0C86" w:rsidRDefault="0043335C" w:rsidP="00DB6E30">
      <w:pPr>
        <w:pStyle w:val="Sraopastraipa"/>
        <w:numPr>
          <w:ilvl w:val="0"/>
          <w:numId w:val="30"/>
        </w:numPr>
        <w:ind w:left="0" w:firstLine="720"/>
        <w:rPr>
          <w:rFonts w:ascii="Times New Roman" w:hAnsi="Times New Roman" w:cs="Times New Roman"/>
          <w:sz w:val="24"/>
          <w:szCs w:val="24"/>
        </w:rPr>
      </w:pPr>
      <w:r w:rsidRPr="006E0C86">
        <w:rPr>
          <w:rFonts w:ascii="Times New Roman" w:hAnsi="Times New Roman" w:cs="Times New Roman"/>
          <w:sz w:val="24"/>
          <w:szCs w:val="24"/>
        </w:rPr>
        <w:t>Koks iliustracijos tikslas? Viešam ar asmeniniams naudojimui ji skirta? Gal ji skirta propagandai skleisti? Kodėl taip manote?</w:t>
      </w:r>
    </w:p>
    <w:p w14:paraId="712EA5DF" w14:textId="77777777" w:rsidR="0043335C" w:rsidRPr="006E0C86" w:rsidRDefault="0043335C" w:rsidP="00DB6E30">
      <w:pPr>
        <w:pStyle w:val="Sraopastraipa"/>
        <w:numPr>
          <w:ilvl w:val="0"/>
          <w:numId w:val="30"/>
        </w:numPr>
        <w:ind w:left="0" w:firstLine="720"/>
        <w:rPr>
          <w:rFonts w:ascii="Times New Roman" w:hAnsi="Times New Roman" w:cs="Times New Roman"/>
          <w:sz w:val="24"/>
          <w:szCs w:val="24"/>
        </w:rPr>
      </w:pPr>
      <w:r w:rsidRPr="006E0C86">
        <w:rPr>
          <w:rFonts w:ascii="Times New Roman" w:hAnsi="Times New Roman" w:cs="Times New Roman"/>
          <w:sz w:val="24"/>
          <w:szCs w:val="24"/>
        </w:rPr>
        <w:t>Kurie faktai vaizduojami iliustracijoje? Kiek jie yra nauji? Ar iliustracijoje pavaizduoti faktai yra patikimi, t.y., ar juos patvirtina kiti istorijos šaltiniai? Kurie?</w:t>
      </w:r>
    </w:p>
    <w:p w14:paraId="712EA5E0" w14:textId="77777777" w:rsidR="0043335C" w:rsidRPr="006E0C86" w:rsidRDefault="0043335C" w:rsidP="00DB6E30">
      <w:pPr>
        <w:pStyle w:val="Sraopastraipa"/>
        <w:numPr>
          <w:ilvl w:val="0"/>
          <w:numId w:val="30"/>
        </w:numPr>
        <w:ind w:left="0" w:firstLine="720"/>
        <w:rPr>
          <w:rFonts w:ascii="Times New Roman" w:hAnsi="Times New Roman" w:cs="Times New Roman"/>
          <w:sz w:val="24"/>
          <w:szCs w:val="24"/>
        </w:rPr>
      </w:pPr>
      <w:r w:rsidRPr="006E0C86">
        <w:rPr>
          <w:rFonts w:ascii="Times New Roman" w:hAnsi="Times New Roman" w:cs="Times New Roman"/>
          <w:sz w:val="24"/>
          <w:szCs w:val="24"/>
        </w:rPr>
        <w:t>Į kuriuos istorijos klausimus atsako ši iliustracija (šaltinis)? Kurias įvykių, reiškinių, procesų priežastis, ypatybes ir pasekmes ji gali atskleisti?</w:t>
      </w:r>
    </w:p>
    <w:p w14:paraId="712EA5E1" w14:textId="77777777" w:rsidR="0043335C" w:rsidRPr="006E0C86" w:rsidRDefault="0043335C" w:rsidP="00DB6E30">
      <w:pPr>
        <w:pStyle w:val="Sraopastraipa"/>
        <w:numPr>
          <w:ilvl w:val="0"/>
          <w:numId w:val="30"/>
        </w:numPr>
        <w:ind w:left="0" w:firstLine="720"/>
        <w:rPr>
          <w:rFonts w:ascii="Times New Roman" w:hAnsi="Times New Roman" w:cs="Times New Roman"/>
          <w:sz w:val="24"/>
          <w:szCs w:val="24"/>
        </w:rPr>
      </w:pPr>
      <w:r w:rsidRPr="006E0C86">
        <w:rPr>
          <w:rFonts w:ascii="Times New Roman" w:hAnsi="Times New Roman" w:cs="Times New Roman"/>
          <w:sz w:val="24"/>
          <w:szCs w:val="24"/>
        </w:rPr>
        <w:t>Į kuriuos klausimus šis šaltinis mums neleidžia atsakyti (neduoda atsakymo)? Kodėl taip manote?</w:t>
      </w:r>
    </w:p>
    <w:p w14:paraId="712EA5E2" w14:textId="77777777" w:rsidR="0043335C" w:rsidRPr="006E0C86" w:rsidRDefault="0043335C" w:rsidP="00DB6E30">
      <w:pPr>
        <w:pStyle w:val="Sraopastraipa"/>
        <w:numPr>
          <w:ilvl w:val="0"/>
          <w:numId w:val="30"/>
        </w:numPr>
        <w:ind w:left="0" w:firstLine="720"/>
        <w:rPr>
          <w:rFonts w:ascii="Times New Roman" w:hAnsi="Times New Roman" w:cs="Times New Roman"/>
          <w:sz w:val="24"/>
          <w:szCs w:val="24"/>
        </w:rPr>
      </w:pPr>
      <w:r w:rsidRPr="006E0C86">
        <w:rPr>
          <w:rFonts w:ascii="Times New Roman" w:hAnsi="Times New Roman" w:cs="Times New Roman"/>
          <w:sz w:val="24"/>
          <w:szCs w:val="24"/>
        </w:rPr>
        <w:t>Kokia šios iliustracijos nauda: suteikia daug ar mažai informacijos, yra objektyvi, ar šališka, patikima, ar ne?</w:t>
      </w:r>
    </w:p>
    <w:p w14:paraId="712EA5E3"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 Paimta iš Šetkus B. Darbas su istorijos šaltiniais.-V. Vaga, 2002-P.33.)</w:t>
      </w:r>
    </w:p>
    <w:p w14:paraId="712EA5E4" w14:textId="77777777" w:rsidR="0043335C" w:rsidRPr="006E0C86" w:rsidRDefault="0043335C" w:rsidP="00DB6E30">
      <w:pPr>
        <w:pStyle w:val="Sraopastraipa"/>
        <w:ind w:left="0" w:firstLine="720"/>
        <w:rPr>
          <w:rFonts w:ascii="Times New Roman" w:hAnsi="Times New Roman" w:cs="Times New Roman"/>
          <w:sz w:val="24"/>
          <w:szCs w:val="24"/>
        </w:rPr>
      </w:pPr>
    </w:p>
    <w:p w14:paraId="712EA5E5" w14:textId="77777777" w:rsidR="0043335C" w:rsidRPr="006E0C86" w:rsidRDefault="0043335C" w:rsidP="00DB6E30">
      <w:pPr>
        <w:pStyle w:val="Sraopastraipa"/>
        <w:numPr>
          <w:ilvl w:val="0"/>
          <w:numId w:val="24"/>
        </w:numPr>
        <w:ind w:left="0" w:firstLine="720"/>
        <w:rPr>
          <w:rFonts w:ascii="Times New Roman" w:hAnsi="Times New Roman" w:cs="Times New Roman"/>
          <w:b/>
          <w:bCs/>
          <w:sz w:val="24"/>
          <w:szCs w:val="24"/>
        </w:rPr>
      </w:pPr>
      <w:r w:rsidRPr="006E0C86">
        <w:rPr>
          <w:rFonts w:ascii="Times New Roman" w:hAnsi="Times New Roman" w:cs="Times New Roman"/>
          <w:b/>
          <w:bCs/>
          <w:sz w:val="24"/>
          <w:szCs w:val="24"/>
        </w:rPr>
        <w:t>Šaltinių nagrinėjimo pavyzdys Nr. 1. Šaltinio supratimas.</w:t>
      </w:r>
    </w:p>
    <w:p w14:paraId="712EA5E6" w14:textId="77777777" w:rsidR="0043335C" w:rsidRPr="006E0C86" w:rsidRDefault="0043335C" w:rsidP="00DB6E30">
      <w:pPr>
        <w:spacing w:line="240" w:lineRule="auto"/>
        <w:ind w:firstLine="720"/>
        <w:rPr>
          <w:rFonts w:ascii="Times New Roman" w:hAnsi="Times New Roman" w:cs="Times New Roman"/>
          <w:i/>
          <w:iCs/>
          <w:sz w:val="24"/>
          <w:szCs w:val="24"/>
        </w:rPr>
      </w:pPr>
      <w:r w:rsidRPr="006E0C86">
        <w:rPr>
          <w:rFonts w:ascii="Times New Roman" w:hAnsi="Times New Roman" w:cs="Times New Roman"/>
          <w:b/>
          <w:i/>
          <w:iCs/>
          <w:sz w:val="24"/>
          <w:szCs w:val="24"/>
        </w:rPr>
        <w:t>Šaltinis A (Iš vadovėlio „Naujųjų amžių istorija“)</w:t>
      </w:r>
      <w:r w:rsidRPr="006E0C86">
        <w:rPr>
          <w:rFonts w:ascii="Times New Roman" w:hAnsi="Times New Roman" w:cs="Times New Roman"/>
          <w:i/>
          <w:iCs/>
          <w:sz w:val="24"/>
          <w:szCs w:val="24"/>
        </w:rPr>
        <w:t xml:space="preserve"> </w:t>
      </w:r>
    </w:p>
    <w:p w14:paraId="712EA5E7" w14:textId="77777777" w:rsidR="0043335C" w:rsidRPr="006E0C86" w:rsidRDefault="0043335C" w:rsidP="00DB6E30">
      <w:pPr>
        <w:spacing w:line="240" w:lineRule="auto"/>
        <w:ind w:firstLine="720"/>
        <w:rPr>
          <w:rFonts w:ascii="Times New Roman" w:hAnsi="Times New Roman" w:cs="Times New Roman"/>
          <w:i/>
          <w:iCs/>
          <w:sz w:val="24"/>
          <w:szCs w:val="24"/>
        </w:rPr>
      </w:pPr>
      <w:r w:rsidRPr="006E0C86">
        <w:rPr>
          <w:rFonts w:ascii="Times New Roman" w:hAnsi="Times New Roman" w:cs="Times New Roman"/>
          <w:i/>
          <w:iCs/>
          <w:sz w:val="24"/>
          <w:szCs w:val="24"/>
        </w:rPr>
        <w:t xml:space="preserve">1830 m. Vakarų Europoje kilo revoliucijos. O tų pačių metų rudenį prieš Rusijos valdžią sukilo ir turėjusi autonomiją Lenkijos karalystė. [...] Greitai sukilimas apėmė Rusijos valdomas Lenkijos žemes, Vakarų Baltarusiją, Vakarų Ukrainą, Lietuvą. [...] Nuslopinus sukilimą, aktyviausieji pasipriešinimo dalyviai buvo teisiami ir tremiami į Rusijos gilumą. Kai kurių bajorų dvarai konfiskuojami, į Lietuvą atkeliami rusų kolonistai [...]. 1832 m. uždarytas Vilniaus universitetas – tuo pakirstas3 Vilniaus, kaip europinio lygio kultūros centro, vaidmuo. Be to, 1840 m. panaikinus Lietuvos Statuto galiojimą, įvesta Rusijos teisė. [...] 1863 m. sausio mėnesį Lenkijoje vėl įsiplieskė sukilimas, kuris greitai išplito ir Lietuvoje. [...] Sukilimo metu nepriklausomos valstybės idėja dar buvo nesubrendusi. Vyravo senosios valstybingumo tradicijos dvasia, t. y. buvo kovojama dėl Lenkijos ir Lietuvos valstybės atkūrimo. [...] Sukilimą nuslopinus, galutinai išbraukti istoriniai krašto vardai. [...] Buvo uždrausta visoje imperijoje spausdinti bei iš užsienio įvežti visų lietuviškų leidinių senuoju raidynu. </w:t>
      </w:r>
    </w:p>
    <w:p w14:paraId="712EA5E8" w14:textId="77777777" w:rsidR="0043335C" w:rsidRPr="006E0C86" w:rsidRDefault="0043335C" w:rsidP="00DB6E30">
      <w:pPr>
        <w:spacing w:line="240" w:lineRule="auto"/>
        <w:ind w:firstLine="720"/>
        <w:rPr>
          <w:rFonts w:ascii="Times New Roman" w:hAnsi="Times New Roman" w:cs="Times New Roman"/>
          <w:i/>
          <w:iCs/>
          <w:sz w:val="24"/>
          <w:szCs w:val="24"/>
        </w:rPr>
      </w:pPr>
      <w:r w:rsidRPr="006E0C86">
        <w:rPr>
          <w:rFonts w:ascii="Times New Roman" w:hAnsi="Times New Roman" w:cs="Times New Roman"/>
          <w:b/>
          <w:i/>
          <w:iCs/>
          <w:sz w:val="24"/>
          <w:szCs w:val="24"/>
        </w:rPr>
        <w:t>Šaltinis B (Iš 1949 m. vasario 16 d. Lietuvos Laisvės Kovos Sąjūdžio (LLKS) Tarybos deklaracijos)</w:t>
      </w:r>
      <w:r w:rsidRPr="006E0C86">
        <w:rPr>
          <w:rFonts w:ascii="Times New Roman" w:hAnsi="Times New Roman" w:cs="Times New Roman"/>
          <w:i/>
          <w:iCs/>
          <w:sz w:val="24"/>
          <w:szCs w:val="24"/>
        </w:rPr>
        <w:t xml:space="preserve"> </w:t>
      </w:r>
    </w:p>
    <w:p w14:paraId="712EA5E9" w14:textId="77777777" w:rsidR="0043335C" w:rsidRPr="006E0C86" w:rsidRDefault="0043335C" w:rsidP="00DB6E30">
      <w:pPr>
        <w:spacing w:line="240" w:lineRule="auto"/>
        <w:ind w:firstLine="720"/>
        <w:rPr>
          <w:rFonts w:ascii="Times New Roman" w:hAnsi="Times New Roman" w:cs="Times New Roman"/>
          <w:b/>
          <w:i/>
          <w:iCs/>
          <w:sz w:val="24"/>
          <w:szCs w:val="24"/>
        </w:rPr>
      </w:pPr>
      <w:r w:rsidRPr="006E0C86">
        <w:rPr>
          <w:rFonts w:ascii="Times New Roman" w:hAnsi="Times New Roman" w:cs="Times New Roman"/>
          <w:i/>
          <w:iCs/>
          <w:sz w:val="24"/>
          <w:szCs w:val="24"/>
        </w:rPr>
        <w:t xml:space="preserve">Lietuvos Laisvės Kovos Sąjūdžio Taryba, atstovaudama visoms Lietuvos teritorijoje esančioms vieningos vadovybės vadovaujamoms karinėms visuomeninėms grupuotėms [...] skelbia: 1. LLKS Taryba [...] okupacijos metu yra aukščiausias tautos politinis organas, vadovaująs politinei ir karinei tautos išsilaisvinimo kovai. [...] 3. Valstybinė Lietuvos santvarka – demokratinė respublika. 4. Suvereninė Lietuvos valdžia priklauso tautai. [...] 17. Asmenys, bolševikinės ar vokiškosios okupacijos metu išdavę Tėvynę bendradarbiavimu su priešu, savo veiksmais ar </w:t>
      </w:r>
      <w:r w:rsidRPr="006E0C86">
        <w:rPr>
          <w:rFonts w:ascii="Times New Roman" w:hAnsi="Times New Roman" w:cs="Times New Roman"/>
          <w:i/>
          <w:iCs/>
          <w:sz w:val="24"/>
          <w:szCs w:val="24"/>
        </w:rPr>
        <w:lastRenderedPageBreak/>
        <w:t>įtaka pakenkę tautos išsivadavimo kovai, susitepę4 išdavystėmis ar krauju, yra atsakingi prieš Lietuvos Teismą. [...] 19. Socialinė globa nėra vien atskirų piliečių ir organizacijų reikalas, bet vienas pirmųjų valstybės uždavinių. Ypatingą globą valstybė teikia išsilaisvinimo kovose nukentėjusiems asmenims ir jų šeimoms.</w:t>
      </w:r>
    </w:p>
    <w:p w14:paraId="712EA5EA" w14:textId="77777777" w:rsidR="0043335C" w:rsidRPr="006E0C86" w:rsidRDefault="0043335C" w:rsidP="00DB6E30">
      <w:pPr>
        <w:spacing w:line="240" w:lineRule="auto"/>
        <w:ind w:firstLine="720"/>
        <w:rPr>
          <w:rFonts w:ascii="Times New Roman" w:hAnsi="Times New Roman" w:cs="Times New Roman"/>
          <w:i/>
          <w:iCs/>
          <w:sz w:val="24"/>
          <w:szCs w:val="24"/>
        </w:rPr>
      </w:pPr>
      <w:r w:rsidRPr="006E0C86">
        <w:rPr>
          <w:rFonts w:ascii="Times New Roman" w:hAnsi="Times New Roman" w:cs="Times New Roman"/>
          <w:b/>
          <w:i/>
          <w:iCs/>
          <w:sz w:val="24"/>
          <w:szCs w:val="24"/>
        </w:rPr>
        <w:t>31.</w:t>
      </w:r>
      <w:r w:rsidRPr="006E0C86">
        <w:rPr>
          <w:rFonts w:ascii="Times New Roman" w:hAnsi="Times New Roman" w:cs="Times New Roman"/>
          <w:i/>
          <w:iCs/>
          <w:sz w:val="24"/>
          <w:szCs w:val="24"/>
        </w:rPr>
        <w:t xml:space="preserve"> Remdamiesi šaltinio A teiginiu, nurodykite bendrą abiejų sukilimų tikslą. Koks europinis įvykis paskatino sukilti?</w:t>
      </w:r>
    </w:p>
    <w:p w14:paraId="712EA5EB" w14:textId="77777777" w:rsidR="0043335C" w:rsidRPr="006E0C86" w:rsidRDefault="0043335C" w:rsidP="00DB6E30">
      <w:pPr>
        <w:spacing w:line="240" w:lineRule="auto"/>
        <w:ind w:firstLine="720"/>
        <w:rPr>
          <w:rFonts w:ascii="Times New Roman" w:hAnsi="Times New Roman" w:cs="Times New Roman"/>
          <w:b/>
          <w:bCs/>
          <w:i/>
          <w:iCs/>
          <w:sz w:val="24"/>
          <w:szCs w:val="24"/>
        </w:rPr>
      </w:pPr>
      <w:r w:rsidRPr="006E0C86">
        <w:rPr>
          <w:rFonts w:ascii="Times New Roman" w:hAnsi="Times New Roman" w:cs="Times New Roman"/>
          <w:b/>
          <w:i/>
          <w:iCs/>
          <w:sz w:val="24"/>
          <w:szCs w:val="24"/>
        </w:rPr>
        <w:t xml:space="preserve">Teisingas atsakymas. </w:t>
      </w:r>
      <w:r w:rsidRPr="006E0C86">
        <w:rPr>
          <w:rFonts w:ascii="Times New Roman" w:hAnsi="Times New Roman" w:cs="Times New Roman"/>
          <w:i/>
          <w:iCs/>
          <w:sz w:val="24"/>
          <w:szCs w:val="24"/>
        </w:rPr>
        <w:t>Tikslas Atkurti Lenkijos ir Lietuvos valstybę (ATR). Išsivaduoti iš Rusijos priespaudos. Įvykis – revoliucijos Vakarų Europoje.</w:t>
      </w:r>
    </w:p>
    <w:p w14:paraId="712EA5EC" w14:textId="77777777" w:rsidR="0043335C" w:rsidRPr="006E0C86" w:rsidRDefault="0043335C" w:rsidP="00DB6E30">
      <w:pPr>
        <w:spacing w:line="240" w:lineRule="auto"/>
        <w:ind w:firstLine="720"/>
        <w:rPr>
          <w:rFonts w:ascii="Times New Roman" w:hAnsi="Times New Roman" w:cs="Times New Roman"/>
          <w:i/>
          <w:iCs/>
          <w:sz w:val="24"/>
          <w:szCs w:val="24"/>
        </w:rPr>
      </w:pPr>
      <w:r w:rsidRPr="006E0C86">
        <w:rPr>
          <w:rFonts w:ascii="Times New Roman" w:hAnsi="Times New Roman" w:cs="Times New Roman"/>
          <w:b/>
          <w:i/>
          <w:iCs/>
          <w:sz w:val="24"/>
          <w:szCs w:val="24"/>
        </w:rPr>
        <w:t>32.</w:t>
      </w:r>
      <w:r w:rsidRPr="006E0C86">
        <w:rPr>
          <w:rFonts w:ascii="Times New Roman" w:hAnsi="Times New Roman" w:cs="Times New Roman"/>
          <w:i/>
          <w:iCs/>
          <w:sz w:val="24"/>
          <w:szCs w:val="24"/>
        </w:rPr>
        <w:t xml:space="preserve"> Remdamiesi šaltiniu A, nurodykite po du kiekvieno sukilimo padarinius. Nurodykite kiekvieno sukilimo padarinį, labiausiai sulėtinusį kultūrinę Lietuvos raidą.</w:t>
      </w:r>
    </w:p>
    <w:p w14:paraId="712EA5ED" w14:textId="77777777" w:rsidR="0043335C" w:rsidRPr="006E0C86" w:rsidRDefault="0043335C" w:rsidP="00DB6E30">
      <w:pPr>
        <w:spacing w:line="240" w:lineRule="auto"/>
        <w:ind w:firstLine="720"/>
        <w:rPr>
          <w:rFonts w:ascii="Times New Roman" w:hAnsi="Times New Roman" w:cs="Times New Roman"/>
          <w:i/>
          <w:iCs/>
          <w:sz w:val="24"/>
          <w:szCs w:val="24"/>
        </w:rPr>
      </w:pPr>
      <w:r w:rsidRPr="006E0C86">
        <w:rPr>
          <w:rFonts w:ascii="Times New Roman" w:hAnsi="Times New Roman" w:cs="Times New Roman"/>
          <w:b/>
          <w:i/>
          <w:iCs/>
          <w:sz w:val="24"/>
          <w:szCs w:val="24"/>
        </w:rPr>
        <w:t xml:space="preserve">Teisingas atsakymas. </w:t>
      </w:r>
      <w:r w:rsidR="00DB6E30">
        <w:rPr>
          <w:rFonts w:ascii="Times New Roman" w:hAnsi="Times New Roman" w:cs="Times New Roman"/>
          <w:i/>
          <w:iCs/>
          <w:sz w:val="24"/>
          <w:szCs w:val="24"/>
        </w:rPr>
        <w:t>1830 m. sukilimo padariniai:</w:t>
      </w:r>
    </w:p>
    <w:p w14:paraId="712EA5EE" w14:textId="77777777" w:rsidR="0043335C" w:rsidRPr="006E0C86" w:rsidRDefault="0043335C" w:rsidP="00DB6E30">
      <w:pPr>
        <w:spacing w:line="240" w:lineRule="auto"/>
        <w:ind w:firstLine="720"/>
        <w:rPr>
          <w:rFonts w:ascii="Times New Roman" w:hAnsi="Times New Roman" w:cs="Times New Roman"/>
          <w:i/>
          <w:iCs/>
          <w:sz w:val="24"/>
          <w:szCs w:val="24"/>
        </w:rPr>
      </w:pPr>
      <w:r w:rsidRPr="006E0C86">
        <w:rPr>
          <w:rFonts w:ascii="Times New Roman" w:hAnsi="Times New Roman" w:cs="Times New Roman"/>
          <w:i/>
          <w:iCs/>
          <w:sz w:val="24"/>
          <w:szCs w:val="24"/>
        </w:rPr>
        <w:t xml:space="preserve">1. Uždarytas (1832 m.) Vilniaus universitetas. </w:t>
      </w:r>
    </w:p>
    <w:p w14:paraId="712EA5EF" w14:textId="77777777" w:rsidR="0043335C" w:rsidRPr="006E0C86" w:rsidRDefault="0043335C" w:rsidP="00DB6E30">
      <w:pPr>
        <w:spacing w:line="240" w:lineRule="auto"/>
        <w:ind w:firstLine="720"/>
        <w:rPr>
          <w:rFonts w:ascii="Times New Roman" w:hAnsi="Times New Roman" w:cs="Times New Roman"/>
          <w:i/>
          <w:iCs/>
          <w:sz w:val="24"/>
          <w:szCs w:val="24"/>
        </w:rPr>
      </w:pPr>
      <w:r w:rsidRPr="006E0C86">
        <w:rPr>
          <w:rFonts w:ascii="Times New Roman" w:hAnsi="Times New Roman" w:cs="Times New Roman"/>
          <w:i/>
          <w:iCs/>
          <w:sz w:val="24"/>
          <w:szCs w:val="24"/>
        </w:rPr>
        <w:t xml:space="preserve">2. Panaikintas (1840 m.) Lietuvos statuto galiojimas. </w:t>
      </w:r>
    </w:p>
    <w:p w14:paraId="712EA5F0" w14:textId="77777777" w:rsidR="0043335C" w:rsidRPr="006E0C86" w:rsidRDefault="0043335C" w:rsidP="00DB6E30">
      <w:pPr>
        <w:spacing w:line="240" w:lineRule="auto"/>
        <w:ind w:firstLine="720"/>
        <w:rPr>
          <w:rFonts w:ascii="Times New Roman" w:hAnsi="Times New Roman" w:cs="Times New Roman"/>
          <w:i/>
          <w:iCs/>
          <w:sz w:val="24"/>
          <w:szCs w:val="24"/>
        </w:rPr>
      </w:pPr>
      <w:r w:rsidRPr="006E0C86">
        <w:rPr>
          <w:rFonts w:ascii="Times New Roman" w:hAnsi="Times New Roman" w:cs="Times New Roman"/>
          <w:i/>
          <w:iCs/>
          <w:sz w:val="24"/>
          <w:szCs w:val="24"/>
        </w:rPr>
        <w:t xml:space="preserve">3. Bažnyčių ir vienuolynų uždarinėjimas. </w:t>
      </w:r>
    </w:p>
    <w:p w14:paraId="712EA5F1" w14:textId="77777777" w:rsidR="0043335C" w:rsidRPr="006E0C86" w:rsidRDefault="0043335C" w:rsidP="00DB6E30">
      <w:pPr>
        <w:spacing w:line="240" w:lineRule="auto"/>
        <w:ind w:firstLine="720"/>
        <w:rPr>
          <w:rFonts w:ascii="Times New Roman" w:hAnsi="Times New Roman" w:cs="Times New Roman"/>
          <w:i/>
          <w:iCs/>
          <w:sz w:val="24"/>
          <w:szCs w:val="24"/>
        </w:rPr>
      </w:pPr>
      <w:r w:rsidRPr="006E0C86">
        <w:rPr>
          <w:rFonts w:ascii="Times New Roman" w:hAnsi="Times New Roman" w:cs="Times New Roman"/>
          <w:i/>
          <w:iCs/>
          <w:sz w:val="24"/>
          <w:szCs w:val="24"/>
        </w:rPr>
        <w:t xml:space="preserve">4. Stačiatikybės diegimas. </w:t>
      </w:r>
    </w:p>
    <w:p w14:paraId="712EA5F2" w14:textId="77777777" w:rsidR="0043335C" w:rsidRPr="006E0C86" w:rsidRDefault="0043335C" w:rsidP="00DB6E30">
      <w:pPr>
        <w:spacing w:line="240" w:lineRule="auto"/>
        <w:ind w:firstLine="720"/>
        <w:rPr>
          <w:rFonts w:ascii="Times New Roman" w:hAnsi="Times New Roman" w:cs="Times New Roman"/>
          <w:i/>
          <w:iCs/>
          <w:sz w:val="24"/>
          <w:szCs w:val="24"/>
        </w:rPr>
      </w:pPr>
      <w:r w:rsidRPr="006E0C86">
        <w:rPr>
          <w:rFonts w:ascii="Times New Roman" w:hAnsi="Times New Roman" w:cs="Times New Roman"/>
          <w:i/>
          <w:iCs/>
          <w:sz w:val="24"/>
          <w:szCs w:val="24"/>
        </w:rPr>
        <w:t xml:space="preserve">5. Cenzūros sugriežtinimas. </w:t>
      </w:r>
    </w:p>
    <w:p w14:paraId="712EA5F3" w14:textId="77777777" w:rsidR="0043335C" w:rsidRPr="006E0C86" w:rsidRDefault="0043335C" w:rsidP="00DB6E30">
      <w:pPr>
        <w:spacing w:line="240" w:lineRule="auto"/>
        <w:ind w:firstLine="720"/>
        <w:rPr>
          <w:rFonts w:ascii="Times New Roman" w:hAnsi="Times New Roman" w:cs="Times New Roman"/>
          <w:i/>
          <w:iCs/>
          <w:sz w:val="24"/>
          <w:szCs w:val="24"/>
        </w:rPr>
      </w:pPr>
      <w:r w:rsidRPr="006E0C86">
        <w:rPr>
          <w:rFonts w:ascii="Times New Roman" w:hAnsi="Times New Roman" w:cs="Times New Roman"/>
          <w:i/>
          <w:iCs/>
          <w:sz w:val="24"/>
          <w:szCs w:val="24"/>
        </w:rPr>
        <w:t xml:space="preserve">6. Trėmimai. </w:t>
      </w:r>
    </w:p>
    <w:p w14:paraId="712EA5F4" w14:textId="77777777" w:rsidR="0043335C" w:rsidRPr="006E0C86" w:rsidRDefault="0043335C" w:rsidP="00DB6E30">
      <w:pPr>
        <w:spacing w:line="240" w:lineRule="auto"/>
        <w:ind w:firstLine="720"/>
        <w:rPr>
          <w:rFonts w:ascii="Times New Roman" w:hAnsi="Times New Roman" w:cs="Times New Roman"/>
          <w:i/>
          <w:iCs/>
          <w:sz w:val="24"/>
          <w:szCs w:val="24"/>
        </w:rPr>
      </w:pPr>
      <w:r w:rsidRPr="006E0C86">
        <w:rPr>
          <w:rFonts w:ascii="Times New Roman" w:hAnsi="Times New Roman" w:cs="Times New Roman"/>
          <w:i/>
          <w:iCs/>
          <w:sz w:val="24"/>
          <w:szCs w:val="24"/>
        </w:rPr>
        <w:t xml:space="preserve">7. Kolonistų atkėlimas. </w:t>
      </w:r>
    </w:p>
    <w:p w14:paraId="712EA5F5" w14:textId="77777777" w:rsidR="0043335C" w:rsidRPr="006E0C86" w:rsidRDefault="0043335C" w:rsidP="00DB6E30">
      <w:pPr>
        <w:spacing w:line="240" w:lineRule="auto"/>
        <w:ind w:firstLine="720"/>
        <w:rPr>
          <w:rFonts w:ascii="Times New Roman" w:hAnsi="Times New Roman" w:cs="Times New Roman"/>
          <w:i/>
          <w:iCs/>
          <w:sz w:val="24"/>
          <w:szCs w:val="24"/>
        </w:rPr>
      </w:pPr>
      <w:r w:rsidRPr="006E0C86">
        <w:rPr>
          <w:rFonts w:ascii="Times New Roman" w:hAnsi="Times New Roman" w:cs="Times New Roman"/>
          <w:i/>
          <w:iCs/>
          <w:sz w:val="24"/>
          <w:szCs w:val="24"/>
        </w:rPr>
        <w:t>8. Kontribucija bajorams.</w:t>
      </w:r>
    </w:p>
    <w:p w14:paraId="712EA5F6" w14:textId="77777777" w:rsidR="0043335C" w:rsidRPr="006E0C86" w:rsidRDefault="0043335C" w:rsidP="00DB6E30">
      <w:pPr>
        <w:spacing w:line="240" w:lineRule="auto"/>
        <w:ind w:firstLine="720"/>
        <w:rPr>
          <w:rFonts w:ascii="Times New Roman" w:hAnsi="Times New Roman" w:cs="Times New Roman"/>
          <w:i/>
          <w:iCs/>
          <w:sz w:val="24"/>
          <w:szCs w:val="24"/>
        </w:rPr>
      </w:pPr>
      <w:r w:rsidRPr="006E0C86">
        <w:rPr>
          <w:rFonts w:ascii="Times New Roman" w:hAnsi="Times New Roman" w:cs="Times New Roman"/>
          <w:i/>
          <w:iCs/>
          <w:sz w:val="24"/>
          <w:szCs w:val="24"/>
        </w:rPr>
        <w:t xml:space="preserve">1863 m. sukilimo padariniai: </w:t>
      </w:r>
    </w:p>
    <w:p w14:paraId="712EA5F7" w14:textId="77777777" w:rsidR="0043335C" w:rsidRPr="006E0C86" w:rsidRDefault="0043335C" w:rsidP="00DB6E30">
      <w:pPr>
        <w:spacing w:line="240" w:lineRule="auto"/>
        <w:ind w:firstLine="720"/>
        <w:rPr>
          <w:rFonts w:ascii="Times New Roman" w:hAnsi="Times New Roman" w:cs="Times New Roman"/>
          <w:i/>
          <w:iCs/>
          <w:sz w:val="24"/>
          <w:szCs w:val="24"/>
        </w:rPr>
      </w:pPr>
      <w:r w:rsidRPr="006E0C86">
        <w:rPr>
          <w:rFonts w:ascii="Times New Roman" w:hAnsi="Times New Roman" w:cs="Times New Roman"/>
          <w:i/>
          <w:iCs/>
          <w:sz w:val="24"/>
          <w:szCs w:val="24"/>
        </w:rPr>
        <w:t xml:space="preserve">1. Uždrausta lietuviška spauda lotyniškomis raidėmis. </w:t>
      </w:r>
    </w:p>
    <w:p w14:paraId="712EA5F8" w14:textId="77777777" w:rsidR="0043335C" w:rsidRPr="006E0C86" w:rsidRDefault="0043335C" w:rsidP="00DB6E30">
      <w:pPr>
        <w:spacing w:line="240" w:lineRule="auto"/>
        <w:ind w:firstLine="720"/>
        <w:rPr>
          <w:rFonts w:ascii="Times New Roman" w:hAnsi="Times New Roman" w:cs="Times New Roman"/>
          <w:i/>
          <w:iCs/>
          <w:sz w:val="24"/>
          <w:szCs w:val="24"/>
        </w:rPr>
      </w:pPr>
      <w:r w:rsidRPr="006E0C86">
        <w:rPr>
          <w:rFonts w:ascii="Times New Roman" w:hAnsi="Times New Roman" w:cs="Times New Roman"/>
          <w:i/>
          <w:iCs/>
          <w:sz w:val="24"/>
          <w:szCs w:val="24"/>
        </w:rPr>
        <w:t xml:space="preserve">2. Represijos prieš Katalikų bažnyčią. </w:t>
      </w:r>
    </w:p>
    <w:p w14:paraId="712EA5F9" w14:textId="77777777" w:rsidR="0043335C" w:rsidRPr="006E0C86" w:rsidRDefault="0043335C" w:rsidP="00DB6E30">
      <w:pPr>
        <w:spacing w:line="240" w:lineRule="auto"/>
        <w:ind w:firstLine="720"/>
        <w:rPr>
          <w:rFonts w:ascii="Times New Roman" w:hAnsi="Times New Roman" w:cs="Times New Roman"/>
          <w:b/>
          <w:bCs/>
          <w:i/>
          <w:iCs/>
          <w:sz w:val="24"/>
          <w:szCs w:val="24"/>
        </w:rPr>
      </w:pPr>
      <w:r w:rsidRPr="006E0C86">
        <w:rPr>
          <w:rFonts w:ascii="Times New Roman" w:hAnsi="Times New Roman" w:cs="Times New Roman"/>
          <w:i/>
          <w:iCs/>
          <w:sz w:val="24"/>
          <w:szCs w:val="24"/>
        </w:rPr>
        <w:t>3. Nustota vartoti žodį Lietuva.</w:t>
      </w:r>
    </w:p>
    <w:p w14:paraId="712EA5FA" w14:textId="77777777" w:rsidR="0043335C" w:rsidRPr="006E0C86" w:rsidRDefault="0043335C" w:rsidP="00DB6E30">
      <w:pPr>
        <w:spacing w:line="240" w:lineRule="auto"/>
        <w:ind w:firstLine="720"/>
        <w:rPr>
          <w:rFonts w:ascii="Times New Roman" w:hAnsi="Times New Roman" w:cs="Times New Roman"/>
          <w:i/>
          <w:iCs/>
          <w:sz w:val="24"/>
          <w:szCs w:val="24"/>
        </w:rPr>
      </w:pPr>
      <w:r w:rsidRPr="006E0C86">
        <w:rPr>
          <w:rFonts w:ascii="Times New Roman" w:hAnsi="Times New Roman" w:cs="Times New Roman"/>
          <w:b/>
          <w:i/>
          <w:iCs/>
          <w:sz w:val="24"/>
          <w:szCs w:val="24"/>
        </w:rPr>
        <w:t>33</w:t>
      </w:r>
      <w:r w:rsidRPr="006E0C86">
        <w:rPr>
          <w:rFonts w:ascii="Times New Roman" w:hAnsi="Times New Roman" w:cs="Times New Roman"/>
          <w:i/>
          <w:iCs/>
          <w:sz w:val="24"/>
          <w:szCs w:val="24"/>
        </w:rPr>
        <w:t>. Remdamiesi šaltiniu B, nurodykite du svarbiausius Lietuvos Laisvės Kovos Sąjūdžio tikslus.</w:t>
      </w:r>
    </w:p>
    <w:p w14:paraId="712EA5FB" w14:textId="77777777" w:rsidR="0043335C" w:rsidRPr="006E0C86" w:rsidRDefault="0043335C" w:rsidP="00DB6E30">
      <w:pPr>
        <w:spacing w:line="240" w:lineRule="auto"/>
        <w:ind w:firstLine="720"/>
        <w:rPr>
          <w:rFonts w:ascii="Times New Roman" w:hAnsi="Times New Roman" w:cs="Times New Roman"/>
          <w:b/>
          <w:bCs/>
          <w:i/>
          <w:iCs/>
          <w:sz w:val="24"/>
          <w:szCs w:val="24"/>
        </w:rPr>
      </w:pPr>
      <w:r w:rsidRPr="006E0C86">
        <w:rPr>
          <w:rFonts w:ascii="Times New Roman" w:hAnsi="Times New Roman" w:cs="Times New Roman"/>
          <w:b/>
          <w:i/>
          <w:iCs/>
          <w:sz w:val="24"/>
          <w:szCs w:val="24"/>
        </w:rPr>
        <w:t xml:space="preserve">Teisingas atsakymas. </w:t>
      </w:r>
      <w:r w:rsidRPr="006E0C86">
        <w:rPr>
          <w:rFonts w:ascii="Times New Roman" w:hAnsi="Times New Roman" w:cs="Times New Roman"/>
          <w:i/>
          <w:iCs/>
          <w:sz w:val="24"/>
          <w:szCs w:val="24"/>
        </w:rPr>
        <w:t>Atkurti nepriklausomybę. Sukurti demokratinę respubliką. Įtvirtinti tautos suverenitetą.</w:t>
      </w:r>
    </w:p>
    <w:p w14:paraId="712EA5FC" w14:textId="77777777" w:rsidR="0043335C" w:rsidRPr="006E0C86" w:rsidRDefault="0043335C" w:rsidP="00DB6E30">
      <w:pPr>
        <w:spacing w:line="240" w:lineRule="auto"/>
        <w:ind w:firstLine="720"/>
        <w:rPr>
          <w:rFonts w:ascii="Times New Roman" w:hAnsi="Times New Roman" w:cs="Times New Roman"/>
          <w:i/>
          <w:iCs/>
          <w:sz w:val="24"/>
          <w:szCs w:val="24"/>
        </w:rPr>
      </w:pPr>
      <w:r w:rsidRPr="006E0C86">
        <w:rPr>
          <w:rFonts w:ascii="Times New Roman" w:hAnsi="Times New Roman" w:cs="Times New Roman"/>
          <w:b/>
          <w:i/>
          <w:iCs/>
          <w:sz w:val="24"/>
          <w:szCs w:val="24"/>
        </w:rPr>
        <w:lastRenderedPageBreak/>
        <w:t>35</w:t>
      </w:r>
      <w:r w:rsidRPr="006E0C86">
        <w:rPr>
          <w:rFonts w:ascii="Times New Roman" w:hAnsi="Times New Roman" w:cs="Times New Roman"/>
          <w:i/>
          <w:iCs/>
          <w:sz w:val="24"/>
          <w:szCs w:val="24"/>
        </w:rPr>
        <w:t>. Kurio bendro tikslo siekimas atsispindi šaltiniuose A ir B? Remdamiesi žiniomis, paaiškinkite, kokią reikšmę lietuvių tautos istorinei raidai turėjo šio tikslo siekimas.</w:t>
      </w:r>
    </w:p>
    <w:p w14:paraId="712EA5FD" w14:textId="77777777" w:rsidR="0043335C" w:rsidRPr="006E0C86" w:rsidRDefault="0043335C" w:rsidP="00DB6E30">
      <w:pPr>
        <w:spacing w:line="240" w:lineRule="auto"/>
        <w:ind w:firstLine="720"/>
        <w:rPr>
          <w:rFonts w:ascii="Times New Roman" w:hAnsi="Times New Roman" w:cs="Times New Roman"/>
          <w:b/>
          <w:bCs/>
          <w:i/>
          <w:iCs/>
          <w:sz w:val="24"/>
          <w:szCs w:val="24"/>
        </w:rPr>
      </w:pPr>
      <w:r w:rsidRPr="006E0C86">
        <w:rPr>
          <w:rFonts w:ascii="Times New Roman" w:hAnsi="Times New Roman" w:cs="Times New Roman"/>
          <w:b/>
          <w:i/>
          <w:iCs/>
          <w:sz w:val="24"/>
          <w:szCs w:val="24"/>
        </w:rPr>
        <w:t xml:space="preserve">Teisingas atsakymas. </w:t>
      </w:r>
      <w:r w:rsidRPr="006E0C86">
        <w:rPr>
          <w:rFonts w:ascii="Times New Roman" w:hAnsi="Times New Roman" w:cs="Times New Roman"/>
          <w:i/>
          <w:iCs/>
          <w:sz w:val="24"/>
          <w:szCs w:val="24"/>
        </w:rPr>
        <w:t>Tikslas: siekiama išsivaduoti iš svetimšalių priespaudos; atstatyti valstybingumą; atgauti nepriklausomybę. Reikšmė Valstybingumo ir nepriklausomybės idėja buvo išsaugota ir palengvino atkurti šių dienų valstybę.</w:t>
      </w:r>
    </w:p>
    <w:p w14:paraId="712EA5FE" w14:textId="77777777" w:rsidR="0043335C" w:rsidRPr="006E0C86" w:rsidRDefault="0043335C" w:rsidP="00DB6E30">
      <w:pPr>
        <w:pStyle w:val="Sraopastraipa"/>
        <w:spacing w:line="240" w:lineRule="auto"/>
        <w:ind w:left="0" w:firstLine="720"/>
        <w:rPr>
          <w:rFonts w:ascii="Times New Roman" w:hAnsi="Times New Roman" w:cs="Times New Roman"/>
          <w:i/>
          <w:iCs/>
          <w:sz w:val="24"/>
          <w:szCs w:val="24"/>
        </w:rPr>
      </w:pPr>
      <w:r w:rsidRPr="006E0C86">
        <w:rPr>
          <w:rFonts w:ascii="Times New Roman" w:hAnsi="Times New Roman" w:cs="Times New Roman"/>
          <w:i/>
          <w:iCs/>
          <w:sz w:val="24"/>
          <w:szCs w:val="24"/>
        </w:rPr>
        <w:t>(2012 m. valstybinio brandos egzamino užduotis. Pakartotinė sesija 8-10 )</w:t>
      </w:r>
    </w:p>
    <w:p w14:paraId="712EA5FF" w14:textId="77777777" w:rsidR="0043335C" w:rsidRPr="006E0C86" w:rsidRDefault="0043335C" w:rsidP="00DB6E30">
      <w:pPr>
        <w:pStyle w:val="Sraopastraipa"/>
        <w:ind w:left="0" w:firstLine="720"/>
        <w:rPr>
          <w:rFonts w:ascii="Times New Roman" w:hAnsi="Times New Roman" w:cs="Times New Roman"/>
          <w:i/>
          <w:iCs/>
          <w:sz w:val="24"/>
          <w:szCs w:val="24"/>
        </w:rPr>
      </w:pPr>
    </w:p>
    <w:p w14:paraId="712EA600" w14:textId="77777777" w:rsidR="0043335C" w:rsidRPr="006E0C86" w:rsidRDefault="0043335C" w:rsidP="00DB6E30">
      <w:pPr>
        <w:pStyle w:val="Sraopastraipa"/>
        <w:numPr>
          <w:ilvl w:val="0"/>
          <w:numId w:val="24"/>
        </w:numPr>
        <w:ind w:left="0" w:firstLine="720"/>
        <w:rPr>
          <w:rFonts w:ascii="Times New Roman" w:hAnsi="Times New Roman" w:cs="Times New Roman"/>
          <w:b/>
          <w:bCs/>
          <w:sz w:val="24"/>
          <w:szCs w:val="24"/>
        </w:rPr>
      </w:pPr>
      <w:r w:rsidRPr="006E0C86">
        <w:rPr>
          <w:rFonts w:ascii="Times New Roman" w:hAnsi="Times New Roman" w:cs="Times New Roman"/>
          <w:b/>
          <w:bCs/>
          <w:sz w:val="24"/>
          <w:szCs w:val="24"/>
        </w:rPr>
        <w:t>Šaltinių nagrinėjimo pavyzdys Nr. 2. Šaltinio nagrinėjimas ir vertinimas</w:t>
      </w:r>
    </w:p>
    <w:p w14:paraId="712EA601" w14:textId="77777777" w:rsidR="0043335C" w:rsidRPr="006E0C86" w:rsidRDefault="0043335C" w:rsidP="00DB6E30">
      <w:pPr>
        <w:autoSpaceDE w:val="0"/>
        <w:autoSpaceDN w:val="0"/>
        <w:adjustRightInd w:val="0"/>
        <w:spacing w:line="360" w:lineRule="auto"/>
        <w:ind w:firstLine="720"/>
        <w:jc w:val="both"/>
        <w:rPr>
          <w:rFonts w:ascii="Times New Roman" w:eastAsia="Calibri" w:hAnsi="Times New Roman" w:cs="Times New Roman"/>
          <w:i/>
          <w:iCs/>
          <w:sz w:val="24"/>
          <w:szCs w:val="24"/>
        </w:rPr>
      </w:pPr>
      <w:r w:rsidRPr="006E0C86">
        <w:rPr>
          <w:rFonts w:ascii="Times New Roman" w:eastAsia="Calibri" w:hAnsi="Times New Roman" w:cs="Times New Roman"/>
          <w:b/>
          <w:bCs/>
          <w:i/>
          <w:iCs/>
          <w:sz w:val="24"/>
          <w:szCs w:val="24"/>
        </w:rPr>
        <w:t xml:space="preserve">A šaltinis </w:t>
      </w:r>
      <w:r w:rsidRPr="006E0C86">
        <w:rPr>
          <w:rFonts w:ascii="Times New Roman" w:eastAsia="Calibri" w:hAnsi="Times New Roman" w:cs="Times New Roman"/>
          <w:b/>
          <w:i/>
          <w:iCs/>
          <w:sz w:val="24"/>
          <w:szCs w:val="24"/>
        </w:rPr>
        <w:t>(Iš baudžiamosios bylos pažymos dėl R. Kalantos savižudybės fakto)</w:t>
      </w:r>
      <w:r w:rsidRPr="006E0C86">
        <w:rPr>
          <w:rFonts w:ascii="Times New Roman" w:eastAsia="Calibri" w:hAnsi="Times New Roman" w:cs="Times New Roman"/>
          <w:i/>
          <w:iCs/>
          <w:sz w:val="24"/>
          <w:szCs w:val="24"/>
        </w:rPr>
        <w:t xml:space="preserve"> Atliktos pomirtinės teismo-psichiatrinės ekspertizės ekspertams išnagrinėjus mokyklinius R. Kalantos rašinius, daugybę (virš 400) laiškų, piešinius, tėvų ir brolių, giminių, pažįstamų, pedagogų ir bendramokslių parodymus, medicininę medžiagą ir kt., nustatyta, kad R. Kalanta sirgo chronine psichine liga – šizofrenija, kad nusižudė būdamas liguistoje būklėje ir negalėdamas suprasti tikrosios savo veiksmų reikšmės ir vadovauti jiems. </w:t>
      </w:r>
    </w:p>
    <w:p w14:paraId="712EA602" w14:textId="77777777" w:rsidR="0043335C" w:rsidRPr="006E0C86" w:rsidRDefault="0043335C" w:rsidP="00DB6E30">
      <w:pPr>
        <w:autoSpaceDE w:val="0"/>
        <w:autoSpaceDN w:val="0"/>
        <w:adjustRightInd w:val="0"/>
        <w:spacing w:line="360" w:lineRule="auto"/>
        <w:ind w:firstLine="720"/>
        <w:jc w:val="both"/>
        <w:rPr>
          <w:rFonts w:ascii="Times New Roman" w:eastAsia="Calibri" w:hAnsi="Times New Roman" w:cs="Times New Roman"/>
          <w:i/>
          <w:iCs/>
          <w:sz w:val="24"/>
          <w:szCs w:val="24"/>
        </w:rPr>
      </w:pPr>
      <w:r w:rsidRPr="006E0C86">
        <w:rPr>
          <w:rFonts w:ascii="Times New Roman" w:eastAsia="Calibri" w:hAnsi="Times New Roman" w:cs="Times New Roman"/>
          <w:i/>
          <w:iCs/>
          <w:sz w:val="24"/>
          <w:szCs w:val="24"/>
        </w:rPr>
        <w:t>Baudžiamojoje byloje visi ištardyti liudytojai parodė, kad R. Kalanta niekada nesidomėjo politika ir ideologiniais klausimais, nereikšdavo tuo klausimu savo pažiūrų. Kokiai nors organizacijai, apvienijančiai prijaučiančius „hipiams“, „bitlams“ ir pan., nepriklausė. [...] Baudžiamosios bylos medžiaga rodo, kad nėra duomenų, jog R. Kalantai būtų kas nors grasinęs, žiauriai su juo elgęsis, įpareigojęs jį nusižudyti. R. Kalanta turėjo visas sąlygas gyventi, mokytis, buvo pilnai materialiai viskuo aprūpintas, netgi jam nereikėjo mokantis dirbti. Nusižudė dėl savo liguistos psichinės būklės.</w:t>
      </w:r>
    </w:p>
    <w:p w14:paraId="712EA603" w14:textId="77777777" w:rsidR="0043335C" w:rsidRPr="006E0C86" w:rsidRDefault="0043335C" w:rsidP="00DB6E30">
      <w:pPr>
        <w:autoSpaceDE w:val="0"/>
        <w:autoSpaceDN w:val="0"/>
        <w:adjustRightInd w:val="0"/>
        <w:spacing w:after="0" w:line="360" w:lineRule="auto"/>
        <w:ind w:firstLine="720"/>
        <w:jc w:val="both"/>
        <w:rPr>
          <w:rFonts w:ascii="Times New Roman" w:eastAsia="Calibri" w:hAnsi="Times New Roman" w:cs="Times New Roman"/>
          <w:i/>
          <w:iCs/>
          <w:sz w:val="24"/>
          <w:szCs w:val="24"/>
        </w:rPr>
      </w:pPr>
      <w:r w:rsidRPr="006E0C86">
        <w:rPr>
          <w:rFonts w:ascii="Times New Roman" w:eastAsia="Calibri" w:hAnsi="Times New Roman" w:cs="Times New Roman"/>
          <w:b/>
          <w:i/>
          <w:iCs/>
          <w:color w:val="000000"/>
          <w:sz w:val="24"/>
          <w:szCs w:val="24"/>
        </w:rPr>
        <w:t>42.</w:t>
      </w:r>
      <w:r w:rsidRPr="006E0C86">
        <w:rPr>
          <w:rFonts w:ascii="Times New Roman" w:eastAsia="Calibri" w:hAnsi="Times New Roman" w:cs="Times New Roman"/>
          <w:i/>
          <w:iCs/>
          <w:sz w:val="24"/>
          <w:szCs w:val="24"/>
        </w:rPr>
        <w:t xml:space="preserve"> Remdamiesi A šaltiniu, parašykite du teiginius, kuriais apibūdinamas R. Kalantos poelgis. Paaiškinkite, ko buvo siekiama šiuo apibūdinimu.</w:t>
      </w:r>
    </w:p>
    <w:p w14:paraId="712EA604" w14:textId="77777777" w:rsidR="0043335C" w:rsidRPr="006E0C86" w:rsidRDefault="0043335C" w:rsidP="00DB6E30">
      <w:pPr>
        <w:spacing w:line="360" w:lineRule="auto"/>
        <w:ind w:firstLine="720"/>
        <w:jc w:val="both"/>
        <w:rPr>
          <w:rFonts w:ascii="Times New Roman" w:eastAsia="Calibri" w:hAnsi="Times New Roman" w:cs="Times New Roman"/>
          <w:i/>
          <w:iCs/>
          <w:sz w:val="24"/>
          <w:szCs w:val="24"/>
        </w:rPr>
      </w:pPr>
      <w:r w:rsidRPr="006E0C86">
        <w:rPr>
          <w:rFonts w:ascii="Times New Roman" w:eastAsia="Calibri" w:hAnsi="Times New Roman" w:cs="Times New Roman"/>
          <w:i/>
          <w:iCs/>
          <w:sz w:val="24"/>
          <w:szCs w:val="24"/>
        </w:rPr>
        <w:t>2016 m. valstybinio brandos egzamino užduotis. Pagrindinė sesija. p. 11-12</w:t>
      </w:r>
    </w:p>
    <w:p w14:paraId="712EA605" w14:textId="77777777" w:rsidR="0043335C" w:rsidRPr="006E0C86" w:rsidRDefault="0043335C" w:rsidP="00DB6E30">
      <w:pPr>
        <w:ind w:firstLine="720"/>
        <w:rPr>
          <w:rFonts w:ascii="Times New Roman" w:eastAsia="Calibri" w:hAnsi="Times New Roman" w:cs="Times New Roman"/>
          <w:i/>
          <w:iCs/>
          <w:sz w:val="24"/>
          <w:szCs w:val="24"/>
        </w:rPr>
      </w:pPr>
      <w:r w:rsidRPr="006E0C86">
        <w:rPr>
          <w:rFonts w:ascii="Times New Roman" w:eastAsia="Calibri" w:hAnsi="Times New Roman" w:cs="Times New Roman"/>
          <w:b/>
          <w:i/>
          <w:iCs/>
          <w:sz w:val="24"/>
          <w:szCs w:val="24"/>
        </w:rPr>
        <w:t>Teisingas atsakymas:</w:t>
      </w:r>
      <w:r w:rsidRPr="006E0C86">
        <w:rPr>
          <w:rFonts w:ascii="Times New Roman" w:eastAsia="Calibri" w:hAnsi="Times New Roman" w:cs="Times New Roman"/>
          <w:b/>
          <w:bCs/>
          <w:i/>
          <w:iCs/>
          <w:sz w:val="24"/>
          <w:szCs w:val="24"/>
        </w:rPr>
        <w:t xml:space="preserve"> </w:t>
      </w:r>
      <w:r w:rsidRPr="006E0C86">
        <w:rPr>
          <w:rFonts w:ascii="Times New Roman" w:eastAsia="Calibri" w:hAnsi="Times New Roman" w:cs="Times New Roman"/>
          <w:i/>
          <w:iCs/>
          <w:sz w:val="24"/>
          <w:szCs w:val="24"/>
        </w:rPr>
        <w:t>R. Kalanta sirgo psichine liga (šizofrenija); nusižudė būdamas liguistoje būklėje; negalėdamas suprasti tikrosios savo veiksmų reikšmės; jis nesidomėjo to meto politika. Paaiškinimas – buvo siekiama įrodyti, kad R. Kalantos poelgis buvo ne politinis ir nenukreiptas prieš sovietinę sistemą</w:t>
      </w:r>
      <w:r w:rsidR="006E0C86" w:rsidRPr="006E0C86">
        <w:rPr>
          <w:rFonts w:ascii="Times New Roman" w:eastAsia="Calibri" w:hAnsi="Times New Roman" w:cs="Times New Roman"/>
          <w:i/>
          <w:iCs/>
          <w:sz w:val="24"/>
          <w:szCs w:val="24"/>
        </w:rPr>
        <w:t>.</w:t>
      </w:r>
    </w:p>
    <w:p w14:paraId="712EA606" w14:textId="77777777" w:rsidR="0043335C" w:rsidRPr="006E0C86" w:rsidRDefault="0043335C" w:rsidP="00DB6E30">
      <w:pPr>
        <w:ind w:firstLine="720"/>
        <w:rPr>
          <w:rFonts w:ascii="Times New Roman" w:hAnsi="Times New Roman" w:cs="Times New Roman"/>
          <w:b/>
          <w:bCs/>
          <w:sz w:val="24"/>
          <w:szCs w:val="24"/>
        </w:rPr>
      </w:pPr>
      <w:r w:rsidRPr="006E0C86">
        <w:rPr>
          <w:rFonts w:ascii="Times New Roman" w:hAnsi="Times New Roman" w:cs="Times New Roman"/>
          <w:b/>
          <w:bCs/>
          <w:sz w:val="24"/>
          <w:szCs w:val="24"/>
        </w:rPr>
        <w:t>Istorinio tyrimo/ tyrinėjimo darbas</w:t>
      </w:r>
    </w:p>
    <w:p w14:paraId="712EA607" w14:textId="77777777" w:rsidR="0043335C" w:rsidRPr="006E0C86" w:rsidRDefault="0043335C" w:rsidP="00DB6E30">
      <w:pPr>
        <w:pStyle w:val="Sraopastraipa"/>
        <w:numPr>
          <w:ilvl w:val="0"/>
          <w:numId w:val="23"/>
        </w:numPr>
        <w:ind w:left="0" w:firstLine="720"/>
        <w:rPr>
          <w:rFonts w:ascii="Times New Roman" w:hAnsi="Times New Roman" w:cs="Times New Roman"/>
          <w:b/>
          <w:bCs/>
          <w:sz w:val="24"/>
          <w:szCs w:val="24"/>
        </w:rPr>
      </w:pPr>
      <w:r w:rsidRPr="006E0C86">
        <w:rPr>
          <w:rFonts w:ascii="Times New Roman" w:hAnsi="Times New Roman" w:cs="Times New Roman"/>
          <w:b/>
          <w:bCs/>
          <w:sz w:val="24"/>
          <w:szCs w:val="24"/>
        </w:rPr>
        <w:lastRenderedPageBreak/>
        <w:t>Struktūra (darbo eiga)</w:t>
      </w:r>
    </w:p>
    <w:tbl>
      <w:tblPr>
        <w:tblStyle w:val="Lentelstinklelis"/>
        <w:tblW w:w="0" w:type="auto"/>
        <w:tblLook w:val="04A0" w:firstRow="1" w:lastRow="0" w:firstColumn="1" w:lastColumn="0" w:noHBand="0" w:noVBand="1"/>
      </w:tblPr>
      <w:tblGrid>
        <w:gridCol w:w="3209"/>
        <w:gridCol w:w="3209"/>
        <w:gridCol w:w="3210"/>
      </w:tblGrid>
      <w:tr w:rsidR="0043335C" w:rsidRPr="006E0C86" w14:paraId="712EA60A" w14:textId="77777777" w:rsidTr="0005191B">
        <w:tc>
          <w:tcPr>
            <w:tcW w:w="3209" w:type="dxa"/>
            <w:vMerge w:val="restart"/>
          </w:tcPr>
          <w:p w14:paraId="712EA608" w14:textId="77777777" w:rsidR="0043335C" w:rsidRPr="006E0C86" w:rsidRDefault="0043335C" w:rsidP="00DB6E30">
            <w:pPr>
              <w:ind w:firstLine="720"/>
              <w:rPr>
                <w:rFonts w:ascii="Times New Roman" w:hAnsi="Times New Roman" w:cs="Times New Roman"/>
                <w:b/>
                <w:bCs/>
                <w:sz w:val="24"/>
                <w:szCs w:val="24"/>
              </w:rPr>
            </w:pPr>
            <w:r w:rsidRPr="006E0C86">
              <w:rPr>
                <w:rFonts w:ascii="Times New Roman" w:hAnsi="Times New Roman" w:cs="Times New Roman"/>
                <w:b/>
                <w:bCs/>
                <w:sz w:val="24"/>
                <w:szCs w:val="24"/>
              </w:rPr>
              <w:t>Istorinio tyrimo/ tyrinėjimo veiklos dalys</w:t>
            </w:r>
          </w:p>
        </w:tc>
        <w:tc>
          <w:tcPr>
            <w:tcW w:w="6419" w:type="dxa"/>
            <w:gridSpan w:val="2"/>
          </w:tcPr>
          <w:p w14:paraId="712EA609" w14:textId="77777777" w:rsidR="0043335C" w:rsidRPr="006E0C86" w:rsidRDefault="0043335C" w:rsidP="00113FE0">
            <w:pPr>
              <w:ind w:firstLine="720"/>
              <w:jc w:val="center"/>
              <w:rPr>
                <w:rFonts w:ascii="Times New Roman" w:hAnsi="Times New Roman" w:cs="Times New Roman"/>
                <w:b/>
                <w:bCs/>
                <w:sz w:val="24"/>
                <w:szCs w:val="24"/>
              </w:rPr>
            </w:pPr>
            <w:r w:rsidRPr="006E0C86">
              <w:rPr>
                <w:rFonts w:ascii="Times New Roman" w:hAnsi="Times New Roman" w:cs="Times New Roman"/>
                <w:b/>
                <w:bCs/>
                <w:sz w:val="24"/>
                <w:szCs w:val="24"/>
              </w:rPr>
              <w:t>Veiklų aprašymas</w:t>
            </w:r>
          </w:p>
        </w:tc>
      </w:tr>
      <w:tr w:rsidR="0043335C" w:rsidRPr="006E0C86" w14:paraId="712EA60E" w14:textId="77777777" w:rsidTr="0005191B">
        <w:tc>
          <w:tcPr>
            <w:tcW w:w="3209" w:type="dxa"/>
            <w:vMerge/>
          </w:tcPr>
          <w:p w14:paraId="712EA60B" w14:textId="77777777" w:rsidR="0043335C" w:rsidRPr="006E0C86" w:rsidRDefault="0043335C" w:rsidP="00DB6E30">
            <w:pPr>
              <w:ind w:firstLine="720"/>
              <w:rPr>
                <w:rFonts w:ascii="Times New Roman" w:hAnsi="Times New Roman" w:cs="Times New Roman"/>
                <w:b/>
                <w:bCs/>
                <w:sz w:val="24"/>
                <w:szCs w:val="24"/>
              </w:rPr>
            </w:pPr>
          </w:p>
        </w:tc>
        <w:tc>
          <w:tcPr>
            <w:tcW w:w="3209" w:type="dxa"/>
          </w:tcPr>
          <w:p w14:paraId="712EA60C" w14:textId="77777777" w:rsidR="0043335C" w:rsidRPr="006E0C86" w:rsidRDefault="0043335C" w:rsidP="00DB6E30">
            <w:pPr>
              <w:ind w:firstLine="720"/>
              <w:rPr>
                <w:rFonts w:ascii="Times New Roman" w:hAnsi="Times New Roman" w:cs="Times New Roman"/>
                <w:b/>
                <w:bCs/>
                <w:sz w:val="24"/>
                <w:szCs w:val="24"/>
              </w:rPr>
            </w:pPr>
            <w:r w:rsidRPr="006E0C86">
              <w:rPr>
                <w:rFonts w:ascii="Times New Roman" w:hAnsi="Times New Roman" w:cs="Times New Roman"/>
                <w:b/>
                <w:bCs/>
                <w:sz w:val="24"/>
                <w:szCs w:val="24"/>
              </w:rPr>
              <w:t xml:space="preserve">Mokinio veikla </w:t>
            </w:r>
          </w:p>
        </w:tc>
        <w:tc>
          <w:tcPr>
            <w:tcW w:w="3210" w:type="dxa"/>
          </w:tcPr>
          <w:p w14:paraId="712EA60D" w14:textId="77777777" w:rsidR="0043335C" w:rsidRPr="006E0C86" w:rsidRDefault="0043335C" w:rsidP="00DB6E30">
            <w:pPr>
              <w:ind w:firstLine="720"/>
              <w:rPr>
                <w:rFonts w:ascii="Times New Roman" w:hAnsi="Times New Roman" w:cs="Times New Roman"/>
                <w:b/>
                <w:bCs/>
                <w:sz w:val="24"/>
                <w:szCs w:val="24"/>
              </w:rPr>
            </w:pPr>
            <w:r w:rsidRPr="006E0C86">
              <w:rPr>
                <w:rFonts w:ascii="Times New Roman" w:hAnsi="Times New Roman" w:cs="Times New Roman"/>
                <w:b/>
                <w:bCs/>
                <w:sz w:val="24"/>
                <w:szCs w:val="24"/>
              </w:rPr>
              <w:t>Darbo vadovo veikla</w:t>
            </w:r>
          </w:p>
        </w:tc>
      </w:tr>
      <w:tr w:rsidR="0043335C" w:rsidRPr="006E0C86" w14:paraId="712EA612" w14:textId="77777777" w:rsidTr="0005191B">
        <w:tc>
          <w:tcPr>
            <w:tcW w:w="3209" w:type="dxa"/>
          </w:tcPr>
          <w:p w14:paraId="712EA60F"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Temos (probleminio klausimo) pasirinkimas ir formulavimas</w:t>
            </w:r>
          </w:p>
        </w:tc>
        <w:tc>
          <w:tcPr>
            <w:tcW w:w="3209" w:type="dxa"/>
          </w:tcPr>
          <w:p w14:paraId="712EA610"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Pasirenka, suformuluoja temą (probleminį klausimą), kuri būti aktuali ir įdomi mokiniui. Keliamas probleminis klausimas, formuluojama hipotezė, kuri reikalaus analizės, palyginimo, vertinimo ir aiškių išvadų. (Pvz. „Kaip XX</w:t>
            </w:r>
            <w:r w:rsidR="00A4726E" w:rsidRPr="006E0C86">
              <w:rPr>
                <w:rFonts w:ascii="Times New Roman" w:hAnsi="Times New Roman" w:cs="Times New Roman"/>
                <w:sz w:val="24"/>
                <w:szCs w:val="24"/>
              </w:rPr>
              <w:t xml:space="preserve"> </w:t>
            </w:r>
            <w:r w:rsidRPr="006E0C86">
              <w:rPr>
                <w:rFonts w:ascii="Times New Roman" w:hAnsi="Times New Roman" w:cs="Times New Roman"/>
                <w:sz w:val="24"/>
                <w:szCs w:val="24"/>
              </w:rPr>
              <w:t xml:space="preserve">a. pandemijos keitė kasdienį žmonių gyvenimą?“) Susitaria su darbo vadovu dėl vertinimo ir įsivertinimo  kriterijų. </w:t>
            </w:r>
          </w:p>
        </w:tc>
        <w:tc>
          <w:tcPr>
            <w:tcW w:w="3210" w:type="dxa"/>
          </w:tcPr>
          <w:p w14:paraId="712EA611"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 xml:space="preserve">Konsultuoja ir padeda suformuluoti konkrečią temą, probleminį klausimą. Pristato vertinimo kriterijus ir susitaria dėl jų. </w:t>
            </w:r>
          </w:p>
        </w:tc>
      </w:tr>
      <w:tr w:rsidR="0043335C" w:rsidRPr="006E0C86" w14:paraId="712EA616" w14:textId="77777777" w:rsidTr="0005191B">
        <w:tc>
          <w:tcPr>
            <w:tcW w:w="3209" w:type="dxa"/>
          </w:tcPr>
          <w:p w14:paraId="712EA613"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Planavimas </w:t>
            </w:r>
          </w:p>
        </w:tc>
        <w:tc>
          <w:tcPr>
            <w:tcW w:w="3209" w:type="dxa"/>
          </w:tcPr>
          <w:p w14:paraId="712EA614"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 xml:space="preserve">Numato tiriamojo darbo tikslą, formatą, suplanuoja darbų eigą ir numato rezultatus. </w:t>
            </w:r>
          </w:p>
        </w:tc>
        <w:tc>
          <w:tcPr>
            <w:tcW w:w="3210" w:type="dxa"/>
          </w:tcPr>
          <w:p w14:paraId="712EA615"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Konsultuoja</w:t>
            </w:r>
          </w:p>
        </w:tc>
      </w:tr>
      <w:tr w:rsidR="0043335C" w:rsidRPr="006E0C86" w14:paraId="712EA61A" w14:textId="77777777" w:rsidTr="0005191B">
        <w:tc>
          <w:tcPr>
            <w:tcW w:w="3209" w:type="dxa"/>
          </w:tcPr>
          <w:p w14:paraId="712EA617"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Darbo atlikimas ir rezultato apibendrinimas. </w:t>
            </w:r>
          </w:p>
        </w:tc>
        <w:tc>
          <w:tcPr>
            <w:tcW w:w="3209" w:type="dxa"/>
          </w:tcPr>
          <w:p w14:paraId="712EA618"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 xml:space="preserve">Atlieka tiriamąjį darbą. </w:t>
            </w:r>
          </w:p>
        </w:tc>
        <w:tc>
          <w:tcPr>
            <w:tcW w:w="3210" w:type="dxa"/>
          </w:tcPr>
          <w:p w14:paraId="712EA619"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 xml:space="preserve">Stebi, analizuoja mokinio atliekamo darbo eigą, pasiekimus fiksuoja vertinimo lentelėje. </w:t>
            </w:r>
          </w:p>
        </w:tc>
      </w:tr>
      <w:tr w:rsidR="0043335C" w:rsidRPr="006E0C86" w14:paraId="712EA61E" w14:textId="77777777" w:rsidTr="0005191B">
        <w:tc>
          <w:tcPr>
            <w:tcW w:w="3209" w:type="dxa"/>
          </w:tcPr>
          <w:p w14:paraId="712EA61B"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Refleksija </w:t>
            </w:r>
          </w:p>
        </w:tc>
        <w:tc>
          <w:tcPr>
            <w:tcW w:w="3209" w:type="dxa"/>
          </w:tcPr>
          <w:p w14:paraId="712EA61C"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 xml:space="preserve">Darbo rezultatų ir išvadų pateikimas bei pristatymas. Įsivertina savo darbą. </w:t>
            </w:r>
          </w:p>
        </w:tc>
        <w:tc>
          <w:tcPr>
            <w:tcW w:w="3210" w:type="dxa"/>
          </w:tcPr>
          <w:p w14:paraId="712EA61D"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 xml:space="preserve">Įvertina mokinio darbą, pagal susitartus kriterijus. </w:t>
            </w:r>
          </w:p>
        </w:tc>
      </w:tr>
    </w:tbl>
    <w:p w14:paraId="712EA61F" w14:textId="77777777" w:rsidR="0043335C" w:rsidRPr="006E0C86" w:rsidRDefault="0043335C" w:rsidP="00DB6E30">
      <w:pPr>
        <w:ind w:firstLine="720"/>
        <w:rPr>
          <w:rFonts w:ascii="Times New Roman" w:hAnsi="Times New Roman" w:cs="Times New Roman"/>
          <w:b/>
          <w:bCs/>
          <w:sz w:val="24"/>
          <w:szCs w:val="24"/>
        </w:rPr>
      </w:pPr>
    </w:p>
    <w:p w14:paraId="712EA620" w14:textId="77777777" w:rsidR="0043335C" w:rsidRPr="006E0C86" w:rsidRDefault="0043335C" w:rsidP="00DB6E30">
      <w:pPr>
        <w:pStyle w:val="Sraopastraipa"/>
        <w:numPr>
          <w:ilvl w:val="0"/>
          <w:numId w:val="23"/>
        </w:numPr>
        <w:ind w:left="0" w:firstLine="720"/>
        <w:rPr>
          <w:rFonts w:ascii="Times New Roman" w:hAnsi="Times New Roman" w:cs="Times New Roman"/>
          <w:b/>
          <w:bCs/>
          <w:sz w:val="24"/>
          <w:szCs w:val="24"/>
        </w:rPr>
      </w:pPr>
      <w:r w:rsidRPr="006E0C86">
        <w:rPr>
          <w:rFonts w:ascii="Times New Roman" w:hAnsi="Times New Roman" w:cs="Times New Roman"/>
          <w:b/>
          <w:bCs/>
          <w:sz w:val="24"/>
          <w:szCs w:val="24"/>
        </w:rPr>
        <w:t>Tiriamojo darbo forma</w:t>
      </w:r>
    </w:p>
    <w:tbl>
      <w:tblPr>
        <w:tblStyle w:val="Lentelstinklelis"/>
        <w:tblW w:w="0" w:type="auto"/>
        <w:tblLook w:val="04A0" w:firstRow="1" w:lastRow="0" w:firstColumn="1" w:lastColumn="0" w:noHBand="0" w:noVBand="1"/>
      </w:tblPr>
      <w:tblGrid>
        <w:gridCol w:w="1290"/>
        <w:gridCol w:w="4111"/>
        <w:gridCol w:w="4813"/>
      </w:tblGrid>
      <w:tr w:rsidR="0043335C" w:rsidRPr="006E0C86" w14:paraId="712EA625" w14:textId="77777777" w:rsidTr="0005191B">
        <w:tc>
          <w:tcPr>
            <w:tcW w:w="704" w:type="dxa"/>
          </w:tcPr>
          <w:p w14:paraId="712EA621" w14:textId="77777777" w:rsidR="0043335C" w:rsidRPr="006E0C86" w:rsidRDefault="0043335C" w:rsidP="00DB6E30">
            <w:pPr>
              <w:ind w:firstLine="720"/>
              <w:rPr>
                <w:rFonts w:ascii="Times New Roman" w:hAnsi="Times New Roman" w:cs="Times New Roman"/>
                <w:b/>
                <w:bCs/>
                <w:sz w:val="24"/>
                <w:szCs w:val="24"/>
              </w:rPr>
            </w:pPr>
            <w:r w:rsidRPr="006E0C86">
              <w:rPr>
                <w:rFonts w:ascii="Times New Roman" w:hAnsi="Times New Roman" w:cs="Times New Roman"/>
                <w:b/>
                <w:bCs/>
                <w:sz w:val="24"/>
                <w:szCs w:val="24"/>
              </w:rPr>
              <w:t>Eil.</w:t>
            </w:r>
          </w:p>
          <w:p w14:paraId="712EA622" w14:textId="77777777" w:rsidR="0043335C" w:rsidRPr="006E0C86" w:rsidRDefault="0043335C" w:rsidP="00DB6E30">
            <w:pPr>
              <w:ind w:firstLine="720"/>
              <w:rPr>
                <w:rFonts w:ascii="Times New Roman" w:hAnsi="Times New Roman" w:cs="Times New Roman"/>
                <w:b/>
                <w:bCs/>
                <w:sz w:val="24"/>
                <w:szCs w:val="24"/>
              </w:rPr>
            </w:pPr>
            <w:r w:rsidRPr="006E0C86">
              <w:rPr>
                <w:rFonts w:ascii="Times New Roman" w:hAnsi="Times New Roman" w:cs="Times New Roman"/>
                <w:b/>
                <w:bCs/>
                <w:sz w:val="24"/>
                <w:szCs w:val="24"/>
              </w:rPr>
              <w:t xml:space="preserve">Nr. </w:t>
            </w:r>
          </w:p>
        </w:tc>
        <w:tc>
          <w:tcPr>
            <w:tcW w:w="4111" w:type="dxa"/>
          </w:tcPr>
          <w:p w14:paraId="712EA623" w14:textId="77777777" w:rsidR="0043335C" w:rsidRPr="006E0C86" w:rsidRDefault="0043335C" w:rsidP="00DB6E30">
            <w:pPr>
              <w:ind w:firstLine="720"/>
              <w:rPr>
                <w:rFonts w:ascii="Times New Roman" w:hAnsi="Times New Roman" w:cs="Times New Roman"/>
                <w:b/>
                <w:bCs/>
                <w:sz w:val="24"/>
                <w:szCs w:val="24"/>
              </w:rPr>
            </w:pPr>
            <w:r w:rsidRPr="006E0C86">
              <w:rPr>
                <w:rFonts w:ascii="Times New Roman" w:hAnsi="Times New Roman" w:cs="Times New Roman"/>
                <w:b/>
                <w:bCs/>
                <w:sz w:val="24"/>
                <w:szCs w:val="24"/>
              </w:rPr>
              <w:t>Tiriamojo darbo dalys</w:t>
            </w:r>
          </w:p>
        </w:tc>
        <w:tc>
          <w:tcPr>
            <w:tcW w:w="4813" w:type="dxa"/>
          </w:tcPr>
          <w:p w14:paraId="712EA624" w14:textId="77777777" w:rsidR="0043335C" w:rsidRPr="006E0C86" w:rsidRDefault="0043335C" w:rsidP="00DB6E30">
            <w:pPr>
              <w:ind w:firstLine="720"/>
              <w:rPr>
                <w:rFonts w:ascii="Times New Roman" w:hAnsi="Times New Roman" w:cs="Times New Roman"/>
                <w:b/>
                <w:bCs/>
                <w:sz w:val="24"/>
                <w:szCs w:val="24"/>
              </w:rPr>
            </w:pPr>
            <w:r w:rsidRPr="006E0C86">
              <w:rPr>
                <w:rFonts w:ascii="Times New Roman" w:hAnsi="Times New Roman" w:cs="Times New Roman"/>
                <w:b/>
                <w:bCs/>
                <w:sz w:val="24"/>
                <w:szCs w:val="24"/>
              </w:rPr>
              <w:t>Komentaras</w:t>
            </w:r>
          </w:p>
        </w:tc>
      </w:tr>
      <w:tr w:rsidR="0043335C" w:rsidRPr="006E0C86" w14:paraId="712EA629" w14:textId="77777777" w:rsidTr="0005191B">
        <w:tc>
          <w:tcPr>
            <w:tcW w:w="704" w:type="dxa"/>
          </w:tcPr>
          <w:p w14:paraId="712EA626" w14:textId="77777777" w:rsidR="0043335C" w:rsidRPr="006E0C86" w:rsidRDefault="0043335C" w:rsidP="00DB6E30">
            <w:pPr>
              <w:pStyle w:val="Sraopastraipa"/>
              <w:numPr>
                <w:ilvl w:val="0"/>
                <w:numId w:val="25"/>
              </w:numPr>
              <w:ind w:left="0" w:firstLine="720"/>
              <w:jc w:val="both"/>
              <w:rPr>
                <w:rFonts w:ascii="Times New Roman" w:hAnsi="Times New Roman" w:cs="Times New Roman"/>
                <w:sz w:val="24"/>
                <w:szCs w:val="24"/>
              </w:rPr>
            </w:pPr>
          </w:p>
        </w:tc>
        <w:tc>
          <w:tcPr>
            <w:tcW w:w="4111" w:type="dxa"/>
          </w:tcPr>
          <w:p w14:paraId="712EA627"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Pavadinimas</w:t>
            </w:r>
          </w:p>
        </w:tc>
        <w:tc>
          <w:tcPr>
            <w:tcW w:w="4813" w:type="dxa"/>
          </w:tcPr>
          <w:p w14:paraId="712EA628"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 xml:space="preserve">Aiškus ir konkretus temos pavadinimo suformulavimas. </w:t>
            </w:r>
          </w:p>
        </w:tc>
      </w:tr>
      <w:tr w:rsidR="0043335C" w:rsidRPr="006E0C86" w14:paraId="712EA62D" w14:textId="77777777" w:rsidTr="0005191B">
        <w:tc>
          <w:tcPr>
            <w:tcW w:w="704" w:type="dxa"/>
          </w:tcPr>
          <w:p w14:paraId="712EA62A" w14:textId="77777777" w:rsidR="0043335C" w:rsidRPr="006E0C86" w:rsidRDefault="0043335C" w:rsidP="00DB6E30">
            <w:pPr>
              <w:pStyle w:val="Sraopastraipa"/>
              <w:numPr>
                <w:ilvl w:val="0"/>
                <w:numId w:val="25"/>
              </w:numPr>
              <w:ind w:left="0" w:firstLine="720"/>
              <w:rPr>
                <w:rFonts w:ascii="Times New Roman" w:hAnsi="Times New Roman" w:cs="Times New Roman"/>
                <w:sz w:val="24"/>
                <w:szCs w:val="24"/>
              </w:rPr>
            </w:pPr>
          </w:p>
        </w:tc>
        <w:tc>
          <w:tcPr>
            <w:tcW w:w="4111" w:type="dxa"/>
          </w:tcPr>
          <w:p w14:paraId="712EA62B"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Turinys</w:t>
            </w:r>
          </w:p>
        </w:tc>
        <w:tc>
          <w:tcPr>
            <w:tcW w:w="4813" w:type="dxa"/>
          </w:tcPr>
          <w:p w14:paraId="712EA62C"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 xml:space="preserve">Nuoseklus, logiškas turinio išdėstymas. </w:t>
            </w:r>
          </w:p>
        </w:tc>
      </w:tr>
      <w:tr w:rsidR="0043335C" w:rsidRPr="006E0C86" w14:paraId="712EA631" w14:textId="77777777" w:rsidTr="0005191B">
        <w:tc>
          <w:tcPr>
            <w:tcW w:w="704" w:type="dxa"/>
          </w:tcPr>
          <w:p w14:paraId="712EA62E" w14:textId="77777777" w:rsidR="0043335C" w:rsidRPr="006E0C86" w:rsidRDefault="0043335C" w:rsidP="00DB6E30">
            <w:pPr>
              <w:pStyle w:val="Sraopastraipa"/>
              <w:numPr>
                <w:ilvl w:val="0"/>
                <w:numId w:val="25"/>
              </w:numPr>
              <w:ind w:left="0" w:firstLine="720"/>
              <w:rPr>
                <w:rFonts w:ascii="Times New Roman" w:hAnsi="Times New Roman" w:cs="Times New Roman"/>
                <w:sz w:val="24"/>
                <w:szCs w:val="24"/>
              </w:rPr>
            </w:pPr>
          </w:p>
        </w:tc>
        <w:tc>
          <w:tcPr>
            <w:tcW w:w="4111" w:type="dxa"/>
          </w:tcPr>
          <w:p w14:paraId="712EA62F"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 xml:space="preserve">Įvadas </w:t>
            </w:r>
          </w:p>
        </w:tc>
        <w:tc>
          <w:tcPr>
            <w:tcW w:w="4813" w:type="dxa"/>
          </w:tcPr>
          <w:p w14:paraId="712EA630"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 xml:space="preserve">Motyvuojama ir paaiškinama, kodėl mokinys pasirinko šią temą, šį probleminį klausimą ir  pristatoma tyrimo eiga. </w:t>
            </w:r>
          </w:p>
        </w:tc>
      </w:tr>
      <w:tr w:rsidR="0043335C" w:rsidRPr="006E0C86" w14:paraId="712EA635" w14:textId="77777777" w:rsidTr="0005191B">
        <w:tc>
          <w:tcPr>
            <w:tcW w:w="704" w:type="dxa"/>
          </w:tcPr>
          <w:p w14:paraId="712EA632" w14:textId="77777777" w:rsidR="0043335C" w:rsidRPr="006E0C86" w:rsidRDefault="0043335C" w:rsidP="00DB6E30">
            <w:pPr>
              <w:pStyle w:val="Sraopastraipa"/>
              <w:numPr>
                <w:ilvl w:val="0"/>
                <w:numId w:val="25"/>
              </w:numPr>
              <w:ind w:left="0" w:firstLine="720"/>
              <w:rPr>
                <w:rFonts w:ascii="Times New Roman" w:hAnsi="Times New Roman" w:cs="Times New Roman"/>
                <w:sz w:val="24"/>
                <w:szCs w:val="24"/>
              </w:rPr>
            </w:pPr>
          </w:p>
        </w:tc>
        <w:tc>
          <w:tcPr>
            <w:tcW w:w="4111" w:type="dxa"/>
          </w:tcPr>
          <w:p w14:paraId="712EA633"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Darbo tikslo pristatymas</w:t>
            </w:r>
          </w:p>
        </w:tc>
        <w:tc>
          <w:tcPr>
            <w:tcW w:w="4813" w:type="dxa"/>
          </w:tcPr>
          <w:p w14:paraId="712EA634"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 xml:space="preserve">Iškeliama hipotezė, plačiau pristatomas probleminis klausimas ir nurodomi duomenys, šaltiniai, kuriais remiantis bus atliekamas tiriamasis darbas. </w:t>
            </w:r>
          </w:p>
        </w:tc>
      </w:tr>
      <w:tr w:rsidR="0043335C" w:rsidRPr="006E0C86" w14:paraId="712EA639" w14:textId="77777777" w:rsidTr="0005191B">
        <w:tc>
          <w:tcPr>
            <w:tcW w:w="704" w:type="dxa"/>
          </w:tcPr>
          <w:p w14:paraId="712EA636" w14:textId="77777777" w:rsidR="0043335C" w:rsidRPr="006E0C86" w:rsidRDefault="0043335C" w:rsidP="00DB6E30">
            <w:pPr>
              <w:pStyle w:val="Sraopastraipa"/>
              <w:numPr>
                <w:ilvl w:val="0"/>
                <w:numId w:val="25"/>
              </w:numPr>
              <w:ind w:left="0" w:firstLine="720"/>
              <w:rPr>
                <w:rFonts w:ascii="Times New Roman" w:hAnsi="Times New Roman" w:cs="Times New Roman"/>
                <w:sz w:val="24"/>
                <w:szCs w:val="24"/>
              </w:rPr>
            </w:pPr>
          </w:p>
        </w:tc>
        <w:tc>
          <w:tcPr>
            <w:tcW w:w="4111" w:type="dxa"/>
          </w:tcPr>
          <w:p w14:paraId="712EA637"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 xml:space="preserve">Šaltinių, duomenų pristatymas, apibendrinimas ir analizė. </w:t>
            </w:r>
          </w:p>
        </w:tc>
        <w:tc>
          <w:tcPr>
            <w:tcW w:w="4813" w:type="dxa"/>
          </w:tcPr>
          <w:p w14:paraId="712EA638"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 xml:space="preserve">Argumentuotų faktų, šaltinių, nuomonių pateikimas, jų klasifikavimas, teorijų kūrimas. </w:t>
            </w:r>
          </w:p>
        </w:tc>
      </w:tr>
      <w:tr w:rsidR="0043335C" w:rsidRPr="006E0C86" w14:paraId="712EA63D" w14:textId="77777777" w:rsidTr="0005191B">
        <w:tc>
          <w:tcPr>
            <w:tcW w:w="704" w:type="dxa"/>
          </w:tcPr>
          <w:p w14:paraId="712EA63A" w14:textId="77777777" w:rsidR="0043335C" w:rsidRPr="006E0C86" w:rsidRDefault="0043335C" w:rsidP="00DB6E30">
            <w:pPr>
              <w:pStyle w:val="Sraopastraipa"/>
              <w:numPr>
                <w:ilvl w:val="0"/>
                <w:numId w:val="25"/>
              </w:numPr>
              <w:ind w:left="0" w:firstLine="720"/>
              <w:rPr>
                <w:rFonts w:ascii="Times New Roman" w:hAnsi="Times New Roman" w:cs="Times New Roman"/>
                <w:sz w:val="24"/>
                <w:szCs w:val="24"/>
              </w:rPr>
            </w:pPr>
          </w:p>
        </w:tc>
        <w:tc>
          <w:tcPr>
            <w:tcW w:w="4111" w:type="dxa"/>
          </w:tcPr>
          <w:p w14:paraId="712EA63B"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Išvadų pateikimas</w:t>
            </w:r>
          </w:p>
        </w:tc>
        <w:tc>
          <w:tcPr>
            <w:tcW w:w="4813" w:type="dxa"/>
          </w:tcPr>
          <w:p w14:paraId="712EA63C"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Formuluojant išvadas, patikrinama ar jos koreliuoja su darbo tikslu, paaiškinamas tyrimo išvadų sąlygotumas ir tolimesnių tyrinėjimų perspektyvos, suformuluojama argumentuota asmeninė nuomonė/ atsakymas apie nagrinėtą probleminį klausimą.</w:t>
            </w:r>
          </w:p>
        </w:tc>
      </w:tr>
      <w:tr w:rsidR="0043335C" w:rsidRPr="006E0C86" w14:paraId="712EA642" w14:textId="77777777" w:rsidTr="0005191B">
        <w:tc>
          <w:tcPr>
            <w:tcW w:w="704" w:type="dxa"/>
          </w:tcPr>
          <w:p w14:paraId="712EA63E" w14:textId="77777777" w:rsidR="0043335C" w:rsidRPr="006E0C86" w:rsidRDefault="0043335C" w:rsidP="00DB6E30">
            <w:pPr>
              <w:pStyle w:val="Sraopastraipa"/>
              <w:numPr>
                <w:ilvl w:val="0"/>
                <w:numId w:val="25"/>
              </w:numPr>
              <w:ind w:left="0" w:firstLine="720"/>
              <w:rPr>
                <w:rFonts w:ascii="Times New Roman" w:hAnsi="Times New Roman" w:cs="Times New Roman"/>
                <w:sz w:val="24"/>
                <w:szCs w:val="24"/>
              </w:rPr>
            </w:pPr>
          </w:p>
        </w:tc>
        <w:tc>
          <w:tcPr>
            <w:tcW w:w="4111" w:type="dxa"/>
          </w:tcPr>
          <w:p w14:paraId="712EA63F"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 xml:space="preserve">Naudoti informaciniai šaltiniai </w:t>
            </w:r>
          </w:p>
        </w:tc>
        <w:tc>
          <w:tcPr>
            <w:tcW w:w="4813" w:type="dxa"/>
          </w:tcPr>
          <w:p w14:paraId="712EA640"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Literatūros šaltinių citavimas, pvz., Kudaba Č., Krupickas R. Lietuvos žemė. Kaunas: Šviesa, 2000; Statistikos departamento interneto svetainė http://www.stat.gov.lt (lietuvių kalba, žr. 2014- 03-03); Jungtinių tautų interneto svetainė http://www.un.org (anglų kalba, žr. 2014-03-02</w:t>
            </w:r>
          </w:p>
          <w:p w14:paraId="712EA641" w14:textId="77777777" w:rsidR="0043335C" w:rsidRPr="006E0C86" w:rsidRDefault="0043335C" w:rsidP="00DB6E30">
            <w:pPr>
              <w:ind w:firstLine="720"/>
              <w:rPr>
                <w:rFonts w:ascii="Times New Roman" w:hAnsi="Times New Roman" w:cs="Times New Roman"/>
                <w:sz w:val="24"/>
                <w:szCs w:val="24"/>
              </w:rPr>
            </w:pPr>
          </w:p>
        </w:tc>
      </w:tr>
      <w:tr w:rsidR="0043335C" w:rsidRPr="006E0C86" w14:paraId="712EA646" w14:textId="77777777" w:rsidTr="0005191B">
        <w:tc>
          <w:tcPr>
            <w:tcW w:w="704" w:type="dxa"/>
          </w:tcPr>
          <w:p w14:paraId="712EA643" w14:textId="77777777" w:rsidR="0043335C" w:rsidRPr="006E0C86" w:rsidRDefault="0043335C" w:rsidP="00DB6E30">
            <w:pPr>
              <w:pStyle w:val="Sraopastraipa"/>
              <w:numPr>
                <w:ilvl w:val="0"/>
                <w:numId w:val="25"/>
              </w:numPr>
              <w:ind w:left="0" w:firstLine="720"/>
              <w:rPr>
                <w:rFonts w:ascii="Times New Roman" w:hAnsi="Times New Roman" w:cs="Times New Roman"/>
                <w:sz w:val="24"/>
                <w:szCs w:val="24"/>
              </w:rPr>
            </w:pPr>
          </w:p>
        </w:tc>
        <w:tc>
          <w:tcPr>
            <w:tcW w:w="4111" w:type="dxa"/>
          </w:tcPr>
          <w:p w14:paraId="712EA644"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Priedai</w:t>
            </w:r>
          </w:p>
        </w:tc>
        <w:tc>
          <w:tcPr>
            <w:tcW w:w="4813" w:type="dxa"/>
          </w:tcPr>
          <w:p w14:paraId="712EA645" w14:textId="77777777" w:rsidR="0043335C" w:rsidRPr="006E0C86" w:rsidRDefault="0043335C" w:rsidP="00DB6E30">
            <w:pPr>
              <w:ind w:firstLine="720"/>
              <w:rPr>
                <w:rFonts w:ascii="Times New Roman" w:hAnsi="Times New Roman" w:cs="Times New Roman"/>
                <w:sz w:val="24"/>
                <w:szCs w:val="24"/>
              </w:rPr>
            </w:pPr>
          </w:p>
        </w:tc>
      </w:tr>
    </w:tbl>
    <w:p w14:paraId="712EA647" w14:textId="77777777" w:rsidR="0043335C" w:rsidRPr="006E0C86" w:rsidRDefault="0043335C" w:rsidP="00DB6E30">
      <w:pPr>
        <w:ind w:firstLine="720"/>
        <w:rPr>
          <w:rFonts w:ascii="Times New Roman" w:hAnsi="Times New Roman" w:cs="Times New Roman"/>
          <w:sz w:val="24"/>
          <w:szCs w:val="24"/>
        </w:rPr>
      </w:pPr>
    </w:p>
    <w:p w14:paraId="712EA648" w14:textId="77777777" w:rsidR="0043335C" w:rsidRPr="006E0C86" w:rsidRDefault="0043335C" w:rsidP="00DB6E30">
      <w:pPr>
        <w:pStyle w:val="Sraopastraipa"/>
        <w:numPr>
          <w:ilvl w:val="0"/>
          <w:numId w:val="23"/>
        </w:numPr>
        <w:ind w:left="0" w:firstLine="720"/>
        <w:rPr>
          <w:rFonts w:ascii="Times New Roman" w:hAnsi="Times New Roman" w:cs="Times New Roman"/>
          <w:b/>
          <w:bCs/>
          <w:sz w:val="24"/>
          <w:szCs w:val="24"/>
        </w:rPr>
      </w:pPr>
      <w:r w:rsidRPr="006E0C86">
        <w:rPr>
          <w:rFonts w:ascii="Times New Roman" w:hAnsi="Times New Roman" w:cs="Times New Roman"/>
          <w:b/>
          <w:bCs/>
          <w:sz w:val="24"/>
          <w:szCs w:val="24"/>
        </w:rPr>
        <w:t>Tiriamojo darbo vertinimas</w:t>
      </w:r>
    </w:p>
    <w:tbl>
      <w:tblPr>
        <w:tblStyle w:val="Lentelstinklelis"/>
        <w:tblW w:w="0" w:type="auto"/>
        <w:tblLook w:val="04A0" w:firstRow="1" w:lastRow="0" w:firstColumn="1" w:lastColumn="0" w:noHBand="0" w:noVBand="1"/>
      </w:tblPr>
      <w:tblGrid>
        <w:gridCol w:w="1963"/>
        <w:gridCol w:w="6191"/>
        <w:gridCol w:w="1630"/>
      </w:tblGrid>
      <w:tr w:rsidR="0043335C" w:rsidRPr="006E0C86" w14:paraId="712EA64C" w14:textId="77777777" w:rsidTr="0005191B">
        <w:tc>
          <w:tcPr>
            <w:tcW w:w="1890" w:type="dxa"/>
          </w:tcPr>
          <w:p w14:paraId="712EA649" w14:textId="77777777" w:rsidR="0043335C" w:rsidRPr="006E0C86" w:rsidRDefault="0043335C" w:rsidP="00DB6E30">
            <w:pPr>
              <w:ind w:firstLine="720"/>
              <w:rPr>
                <w:rFonts w:ascii="Times New Roman" w:hAnsi="Times New Roman" w:cs="Times New Roman"/>
                <w:b/>
                <w:bCs/>
                <w:sz w:val="24"/>
                <w:szCs w:val="24"/>
              </w:rPr>
            </w:pPr>
            <w:r w:rsidRPr="006E0C86">
              <w:rPr>
                <w:rFonts w:ascii="Times New Roman" w:hAnsi="Times New Roman" w:cs="Times New Roman"/>
                <w:b/>
                <w:bCs/>
                <w:sz w:val="24"/>
                <w:szCs w:val="24"/>
              </w:rPr>
              <w:t>Kriterijus</w:t>
            </w:r>
          </w:p>
        </w:tc>
        <w:tc>
          <w:tcPr>
            <w:tcW w:w="6191" w:type="dxa"/>
          </w:tcPr>
          <w:p w14:paraId="712EA64A" w14:textId="77777777" w:rsidR="0043335C" w:rsidRPr="006E0C86" w:rsidRDefault="0043335C" w:rsidP="00DB6E30">
            <w:pPr>
              <w:ind w:firstLine="720"/>
              <w:rPr>
                <w:rFonts w:ascii="Times New Roman" w:hAnsi="Times New Roman" w:cs="Times New Roman"/>
                <w:b/>
                <w:bCs/>
                <w:sz w:val="24"/>
                <w:szCs w:val="24"/>
              </w:rPr>
            </w:pPr>
            <w:r w:rsidRPr="006E0C86">
              <w:rPr>
                <w:rFonts w:ascii="Times New Roman" w:hAnsi="Times New Roman" w:cs="Times New Roman"/>
                <w:b/>
                <w:bCs/>
                <w:sz w:val="24"/>
                <w:szCs w:val="24"/>
              </w:rPr>
              <w:t xml:space="preserve">Kriterijaus aprašymas </w:t>
            </w:r>
          </w:p>
        </w:tc>
        <w:tc>
          <w:tcPr>
            <w:tcW w:w="1547" w:type="dxa"/>
          </w:tcPr>
          <w:p w14:paraId="712EA64B" w14:textId="77777777" w:rsidR="0043335C" w:rsidRPr="006E0C86" w:rsidRDefault="0043335C" w:rsidP="00DB6E30">
            <w:pPr>
              <w:ind w:firstLine="720"/>
              <w:rPr>
                <w:rFonts w:ascii="Times New Roman" w:hAnsi="Times New Roman" w:cs="Times New Roman"/>
                <w:b/>
                <w:bCs/>
                <w:sz w:val="24"/>
                <w:szCs w:val="24"/>
              </w:rPr>
            </w:pPr>
            <w:r w:rsidRPr="006E0C86">
              <w:rPr>
                <w:rFonts w:ascii="Times New Roman" w:hAnsi="Times New Roman" w:cs="Times New Roman"/>
                <w:b/>
                <w:bCs/>
                <w:sz w:val="24"/>
                <w:szCs w:val="24"/>
              </w:rPr>
              <w:t>Taškai</w:t>
            </w:r>
          </w:p>
        </w:tc>
      </w:tr>
      <w:tr w:rsidR="0043335C" w:rsidRPr="006E0C86" w14:paraId="712EA64E" w14:textId="77777777" w:rsidTr="0005191B">
        <w:tc>
          <w:tcPr>
            <w:tcW w:w="9628" w:type="dxa"/>
            <w:gridSpan w:val="3"/>
          </w:tcPr>
          <w:p w14:paraId="712EA64D" w14:textId="77777777" w:rsidR="0043335C" w:rsidRPr="006E0C86" w:rsidRDefault="0043335C" w:rsidP="00DB6E30">
            <w:pPr>
              <w:ind w:firstLine="720"/>
              <w:jc w:val="center"/>
              <w:rPr>
                <w:rFonts w:ascii="Times New Roman" w:hAnsi="Times New Roman" w:cs="Times New Roman"/>
                <w:b/>
                <w:bCs/>
                <w:sz w:val="24"/>
                <w:szCs w:val="24"/>
              </w:rPr>
            </w:pPr>
            <w:r w:rsidRPr="006E0C86">
              <w:rPr>
                <w:rFonts w:ascii="Times New Roman" w:hAnsi="Times New Roman" w:cs="Times New Roman"/>
                <w:b/>
                <w:bCs/>
                <w:sz w:val="24"/>
                <w:szCs w:val="24"/>
              </w:rPr>
              <w:t>Darbo planavimas ir atlikimas</w:t>
            </w:r>
          </w:p>
        </w:tc>
      </w:tr>
      <w:tr w:rsidR="0043335C" w:rsidRPr="006E0C86" w14:paraId="712EA653" w14:textId="77777777" w:rsidTr="0005191B">
        <w:tc>
          <w:tcPr>
            <w:tcW w:w="1890" w:type="dxa"/>
            <w:vMerge w:val="restart"/>
          </w:tcPr>
          <w:p w14:paraId="712EA64F"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1.</w:t>
            </w:r>
            <w:r w:rsidR="00113FE0">
              <w:rPr>
                <w:rFonts w:ascii="Times New Roman" w:hAnsi="Times New Roman" w:cs="Times New Roman"/>
                <w:sz w:val="24"/>
                <w:szCs w:val="24"/>
              </w:rPr>
              <w:t xml:space="preserve"> </w:t>
            </w:r>
            <w:r w:rsidRPr="006E0C86">
              <w:rPr>
                <w:rFonts w:ascii="Times New Roman" w:hAnsi="Times New Roman" w:cs="Times New Roman"/>
                <w:sz w:val="24"/>
                <w:szCs w:val="24"/>
              </w:rPr>
              <w:t>Tyrimo tema</w:t>
            </w:r>
          </w:p>
          <w:p w14:paraId="712EA650"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(probleminis klausimas)</w:t>
            </w:r>
          </w:p>
        </w:tc>
        <w:tc>
          <w:tcPr>
            <w:tcW w:w="6191" w:type="dxa"/>
          </w:tcPr>
          <w:p w14:paraId="712EA651"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1.1Tema suformuluota aiškiai ir konkrečiai</w:t>
            </w:r>
          </w:p>
        </w:tc>
        <w:tc>
          <w:tcPr>
            <w:tcW w:w="1547" w:type="dxa"/>
          </w:tcPr>
          <w:p w14:paraId="712EA652"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2</w:t>
            </w:r>
          </w:p>
        </w:tc>
      </w:tr>
      <w:tr w:rsidR="0043335C" w:rsidRPr="006E0C86" w14:paraId="712EA657" w14:textId="77777777" w:rsidTr="0005191B">
        <w:tc>
          <w:tcPr>
            <w:tcW w:w="1890" w:type="dxa"/>
            <w:vMerge/>
          </w:tcPr>
          <w:p w14:paraId="712EA654"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655"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1.2 Tema per plati arba per siaura</w:t>
            </w:r>
          </w:p>
        </w:tc>
        <w:tc>
          <w:tcPr>
            <w:tcW w:w="1547" w:type="dxa"/>
          </w:tcPr>
          <w:p w14:paraId="712EA656"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1</w:t>
            </w:r>
          </w:p>
        </w:tc>
      </w:tr>
      <w:tr w:rsidR="0043335C" w:rsidRPr="006E0C86" w14:paraId="712EA65B" w14:textId="77777777" w:rsidTr="0005191B">
        <w:tc>
          <w:tcPr>
            <w:tcW w:w="1890" w:type="dxa"/>
            <w:vMerge/>
          </w:tcPr>
          <w:p w14:paraId="712EA658"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659"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1.3 Tema neaiški ir nesisieja su atliktu tiriamuoju darbu.</w:t>
            </w:r>
          </w:p>
        </w:tc>
        <w:tc>
          <w:tcPr>
            <w:tcW w:w="1547" w:type="dxa"/>
          </w:tcPr>
          <w:p w14:paraId="712EA65A"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0</w:t>
            </w:r>
          </w:p>
        </w:tc>
      </w:tr>
      <w:tr w:rsidR="0043335C" w:rsidRPr="006E0C86" w14:paraId="712EA65F" w14:textId="77777777" w:rsidTr="0005191B">
        <w:tc>
          <w:tcPr>
            <w:tcW w:w="1890" w:type="dxa"/>
            <w:vMerge w:val="restart"/>
          </w:tcPr>
          <w:p w14:paraId="712EA65C"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lastRenderedPageBreak/>
              <w:t>2.</w:t>
            </w:r>
            <w:r w:rsidR="00113FE0">
              <w:rPr>
                <w:rFonts w:ascii="Times New Roman" w:hAnsi="Times New Roman" w:cs="Times New Roman"/>
                <w:sz w:val="24"/>
                <w:szCs w:val="24"/>
              </w:rPr>
              <w:t xml:space="preserve"> </w:t>
            </w:r>
            <w:r w:rsidRPr="006E0C86">
              <w:rPr>
                <w:rFonts w:ascii="Times New Roman" w:hAnsi="Times New Roman" w:cs="Times New Roman"/>
                <w:sz w:val="24"/>
                <w:szCs w:val="24"/>
              </w:rPr>
              <w:t>Turinys</w:t>
            </w:r>
          </w:p>
        </w:tc>
        <w:tc>
          <w:tcPr>
            <w:tcW w:w="6191" w:type="dxa"/>
          </w:tcPr>
          <w:p w14:paraId="712EA65D"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2.1 Turinys aišku ir logiškas</w:t>
            </w:r>
          </w:p>
        </w:tc>
        <w:tc>
          <w:tcPr>
            <w:tcW w:w="1547" w:type="dxa"/>
          </w:tcPr>
          <w:p w14:paraId="712EA65E"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2</w:t>
            </w:r>
          </w:p>
        </w:tc>
      </w:tr>
      <w:tr w:rsidR="0043335C" w:rsidRPr="006E0C86" w14:paraId="712EA663" w14:textId="77777777" w:rsidTr="0005191B">
        <w:tc>
          <w:tcPr>
            <w:tcW w:w="1890" w:type="dxa"/>
            <w:vMerge/>
          </w:tcPr>
          <w:p w14:paraId="712EA660"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661"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2.2 Turinys yra, bet jo skirstymo pagrindas neaiškus.</w:t>
            </w:r>
          </w:p>
        </w:tc>
        <w:tc>
          <w:tcPr>
            <w:tcW w:w="1547" w:type="dxa"/>
          </w:tcPr>
          <w:p w14:paraId="712EA662"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1</w:t>
            </w:r>
          </w:p>
        </w:tc>
      </w:tr>
      <w:tr w:rsidR="0043335C" w:rsidRPr="006E0C86" w14:paraId="712EA667" w14:textId="77777777" w:rsidTr="0005191B">
        <w:tc>
          <w:tcPr>
            <w:tcW w:w="1890" w:type="dxa"/>
            <w:vMerge/>
          </w:tcPr>
          <w:p w14:paraId="712EA664"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665"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2.3 Turinio nėra</w:t>
            </w:r>
          </w:p>
        </w:tc>
        <w:tc>
          <w:tcPr>
            <w:tcW w:w="1547" w:type="dxa"/>
          </w:tcPr>
          <w:p w14:paraId="712EA666"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0</w:t>
            </w:r>
          </w:p>
        </w:tc>
      </w:tr>
      <w:tr w:rsidR="0043335C" w:rsidRPr="006E0C86" w14:paraId="712EA66B" w14:textId="77777777" w:rsidTr="0005191B">
        <w:tc>
          <w:tcPr>
            <w:tcW w:w="1890" w:type="dxa"/>
            <w:vMerge w:val="restart"/>
          </w:tcPr>
          <w:p w14:paraId="712EA668"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3.</w:t>
            </w:r>
            <w:r w:rsidR="00113FE0">
              <w:rPr>
                <w:rFonts w:ascii="Times New Roman" w:hAnsi="Times New Roman" w:cs="Times New Roman"/>
                <w:sz w:val="24"/>
                <w:szCs w:val="24"/>
              </w:rPr>
              <w:t xml:space="preserve"> </w:t>
            </w:r>
            <w:r w:rsidRPr="006E0C86">
              <w:rPr>
                <w:rFonts w:ascii="Times New Roman" w:hAnsi="Times New Roman" w:cs="Times New Roman"/>
                <w:sz w:val="24"/>
                <w:szCs w:val="24"/>
              </w:rPr>
              <w:t xml:space="preserve">Įvadas </w:t>
            </w:r>
          </w:p>
        </w:tc>
        <w:tc>
          <w:tcPr>
            <w:tcW w:w="6191" w:type="dxa"/>
          </w:tcPr>
          <w:p w14:paraId="712EA669"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3.1 Aiškiai ir išsamiai motyvuojamas temos, probleminio klausimo pasirinkimas, išsamiai pristatomas tyrimo procesas. </w:t>
            </w:r>
          </w:p>
        </w:tc>
        <w:tc>
          <w:tcPr>
            <w:tcW w:w="1547" w:type="dxa"/>
          </w:tcPr>
          <w:p w14:paraId="712EA66A"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3</w:t>
            </w:r>
          </w:p>
        </w:tc>
      </w:tr>
      <w:tr w:rsidR="0043335C" w:rsidRPr="006E0C86" w14:paraId="712EA66F" w14:textId="77777777" w:rsidTr="0005191B">
        <w:tc>
          <w:tcPr>
            <w:tcW w:w="1890" w:type="dxa"/>
            <w:vMerge/>
          </w:tcPr>
          <w:p w14:paraId="712EA66C"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66D"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3.2 Temos, probleminio klausimo pasirinkimo motyvas ir tyrimo procesas pristatomi tik bendrais bruožais. </w:t>
            </w:r>
          </w:p>
        </w:tc>
        <w:tc>
          <w:tcPr>
            <w:tcW w:w="1547" w:type="dxa"/>
          </w:tcPr>
          <w:p w14:paraId="712EA66E"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2</w:t>
            </w:r>
          </w:p>
        </w:tc>
      </w:tr>
      <w:tr w:rsidR="0043335C" w:rsidRPr="006E0C86" w14:paraId="712EA673" w14:textId="77777777" w:rsidTr="0005191B">
        <w:tc>
          <w:tcPr>
            <w:tcW w:w="1890" w:type="dxa"/>
            <w:vMerge/>
          </w:tcPr>
          <w:p w14:paraId="712EA670"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671"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3.3 Temos, probleminio klausimo pasirinkimo motyvas ar tyrimo procesas pristatomi neaiškiai. </w:t>
            </w:r>
          </w:p>
        </w:tc>
        <w:tc>
          <w:tcPr>
            <w:tcW w:w="1547" w:type="dxa"/>
          </w:tcPr>
          <w:p w14:paraId="712EA672"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1</w:t>
            </w:r>
          </w:p>
        </w:tc>
      </w:tr>
      <w:tr w:rsidR="0043335C" w:rsidRPr="006E0C86" w14:paraId="712EA677" w14:textId="77777777" w:rsidTr="0005191B">
        <w:tc>
          <w:tcPr>
            <w:tcW w:w="1890" w:type="dxa"/>
            <w:vMerge/>
          </w:tcPr>
          <w:p w14:paraId="712EA674"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675"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3.4 Nėra įvado. </w:t>
            </w:r>
          </w:p>
        </w:tc>
        <w:tc>
          <w:tcPr>
            <w:tcW w:w="1547" w:type="dxa"/>
          </w:tcPr>
          <w:p w14:paraId="712EA676"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0</w:t>
            </w:r>
          </w:p>
        </w:tc>
      </w:tr>
      <w:tr w:rsidR="0043335C" w:rsidRPr="006E0C86" w14:paraId="712EA67B" w14:textId="77777777" w:rsidTr="0005191B">
        <w:tc>
          <w:tcPr>
            <w:tcW w:w="1890" w:type="dxa"/>
            <w:vMerge w:val="restart"/>
          </w:tcPr>
          <w:p w14:paraId="712EA678"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4.</w:t>
            </w:r>
            <w:r w:rsidR="00113FE0">
              <w:rPr>
                <w:rFonts w:ascii="Times New Roman" w:hAnsi="Times New Roman" w:cs="Times New Roman"/>
                <w:sz w:val="24"/>
                <w:szCs w:val="24"/>
              </w:rPr>
              <w:t xml:space="preserve"> </w:t>
            </w:r>
            <w:r w:rsidRPr="006E0C86">
              <w:rPr>
                <w:rFonts w:ascii="Times New Roman" w:hAnsi="Times New Roman" w:cs="Times New Roman"/>
                <w:sz w:val="24"/>
                <w:szCs w:val="24"/>
              </w:rPr>
              <w:t>Tikslas</w:t>
            </w:r>
          </w:p>
        </w:tc>
        <w:tc>
          <w:tcPr>
            <w:tcW w:w="6191" w:type="dxa"/>
          </w:tcPr>
          <w:p w14:paraId="712EA679"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4.1 Aiškiai formuluojamas tyrimo tikslas, nurodyta hipotezė.</w:t>
            </w:r>
          </w:p>
        </w:tc>
        <w:tc>
          <w:tcPr>
            <w:tcW w:w="1547" w:type="dxa"/>
          </w:tcPr>
          <w:p w14:paraId="712EA67A"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3</w:t>
            </w:r>
          </w:p>
        </w:tc>
      </w:tr>
      <w:tr w:rsidR="0043335C" w:rsidRPr="006E0C86" w14:paraId="712EA67F" w14:textId="77777777" w:rsidTr="0005191B">
        <w:tc>
          <w:tcPr>
            <w:tcW w:w="1890" w:type="dxa"/>
            <w:vMerge/>
          </w:tcPr>
          <w:p w14:paraId="712EA67C"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67D"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4.2 Neaiškiai suformuluotas tyrimo tikslas, nurodyta hipotezė</w:t>
            </w:r>
          </w:p>
        </w:tc>
        <w:tc>
          <w:tcPr>
            <w:tcW w:w="1547" w:type="dxa"/>
          </w:tcPr>
          <w:p w14:paraId="712EA67E"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2</w:t>
            </w:r>
          </w:p>
        </w:tc>
      </w:tr>
      <w:tr w:rsidR="0043335C" w:rsidRPr="006E0C86" w14:paraId="712EA683" w14:textId="77777777" w:rsidTr="0005191B">
        <w:tc>
          <w:tcPr>
            <w:tcW w:w="1890" w:type="dxa"/>
            <w:vMerge/>
          </w:tcPr>
          <w:p w14:paraId="712EA680"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681"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4.3 Neaiškiai suformuluotas tyrimo tikslas arba hipotezė</w:t>
            </w:r>
          </w:p>
        </w:tc>
        <w:tc>
          <w:tcPr>
            <w:tcW w:w="1547" w:type="dxa"/>
          </w:tcPr>
          <w:p w14:paraId="712EA682"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1</w:t>
            </w:r>
          </w:p>
        </w:tc>
      </w:tr>
      <w:tr w:rsidR="0043335C" w:rsidRPr="006E0C86" w14:paraId="712EA687" w14:textId="77777777" w:rsidTr="0005191B">
        <w:tc>
          <w:tcPr>
            <w:tcW w:w="1890" w:type="dxa"/>
            <w:vMerge/>
          </w:tcPr>
          <w:p w14:paraId="712EA684"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685"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4.4 Nėra nurodyto tikslo</w:t>
            </w:r>
          </w:p>
        </w:tc>
        <w:tc>
          <w:tcPr>
            <w:tcW w:w="1547" w:type="dxa"/>
          </w:tcPr>
          <w:p w14:paraId="712EA686"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0</w:t>
            </w:r>
          </w:p>
        </w:tc>
      </w:tr>
      <w:tr w:rsidR="0043335C" w:rsidRPr="006E0C86" w14:paraId="712EA68B" w14:textId="77777777" w:rsidTr="0005191B">
        <w:tc>
          <w:tcPr>
            <w:tcW w:w="1890" w:type="dxa"/>
            <w:vMerge w:val="restart"/>
          </w:tcPr>
          <w:p w14:paraId="712EA688"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5.</w:t>
            </w:r>
            <w:r w:rsidR="00113FE0">
              <w:rPr>
                <w:rFonts w:ascii="Times New Roman" w:hAnsi="Times New Roman" w:cs="Times New Roman"/>
                <w:sz w:val="24"/>
                <w:szCs w:val="24"/>
              </w:rPr>
              <w:t xml:space="preserve"> </w:t>
            </w:r>
            <w:r w:rsidRPr="006E0C86">
              <w:rPr>
                <w:rFonts w:ascii="Times New Roman" w:hAnsi="Times New Roman" w:cs="Times New Roman"/>
                <w:sz w:val="24"/>
                <w:szCs w:val="24"/>
              </w:rPr>
              <w:t>Planavimas</w:t>
            </w:r>
          </w:p>
        </w:tc>
        <w:tc>
          <w:tcPr>
            <w:tcW w:w="6191" w:type="dxa"/>
          </w:tcPr>
          <w:p w14:paraId="712EA689"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5.1 Tyrimo planas aiškus, aptartas ir suderintas su darbo  vadovu ir jo buvo laikomasi. </w:t>
            </w:r>
          </w:p>
        </w:tc>
        <w:tc>
          <w:tcPr>
            <w:tcW w:w="1547" w:type="dxa"/>
          </w:tcPr>
          <w:p w14:paraId="712EA68A"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2</w:t>
            </w:r>
          </w:p>
        </w:tc>
      </w:tr>
      <w:tr w:rsidR="0043335C" w:rsidRPr="006E0C86" w14:paraId="712EA68F" w14:textId="77777777" w:rsidTr="0005191B">
        <w:tc>
          <w:tcPr>
            <w:tcW w:w="1890" w:type="dxa"/>
            <w:vMerge/>
          </w:tcPr>
          <w:p w14:paraId="712EA68C"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68D"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5.2 Tyrimo planas buvo aiškus, aptartas su darbo vadovu bet jo laikomasi iš dalies.</w:t>
            </w:r>
          </w:p>
        </w:tc>
        <w:tc>
          <w:tcPr>
            <w:tcW w:w="1547" w:type="dxa"/>
          </w:tcPr>
          <w:p w14:paraId="712EA68E"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1</w:t>
            </w:r>
          </w:p>
        </w:tc>
      </w:tr>
      <w:tr w:rsidR="0043335C" w:rsidRPr="006E0C86" w14:paraId="712EA693" w14:textId="77777777" w:rsidTr="0005191B">
        <w:tc>
          <w:tcPr>
            <w:tcW w:w="1890" w:type="dxa"/>
            <w:vMerge/>
          </w:tcPr>
          <w:p w14:paraId="712EA690"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691"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5.3 Tyrimo planas nebuvo aptartas su vadovu ir joks darbo atlikimo planas nepateiktas. </w:t>
            </w:r>
          </w:p>
        </w:tc>
        <w:tc>
          <w:tcPr>
            <w:tcW w:w="1547" w:type="dxa"/>
          </w:tcPr>
          <w:p w14:paraId="712EA692"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0</w:t>
            </w:r>
          </w:p>
        </w:tc>
      </w:tr>
      <w:tr w:rsidR="0043335C" w:rsidRPr="006E0C86" w14:paraId="712EA697" w14:textId="77777777" w:rsidTr="0005191B">
        <w:tc>
          <w:tcPr>
            <w:tcW w:w="1890" w:type="dxa"/>
            <w:vMerge w:val="restart"/>
          </w:tcPr>
          <w:p w14:paraId="712EA694"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 xml:space="preserve">6. Informacijos rinkimas </w:t>
            </w:r>
          </w:p>
        </w:tc>
        <w:tc>
          <w:tcPr>
            <w:tcW w:w="6191" w:type="dxa"/>
          </w:tcPr>
          <w:p w14:paraId="712EA695"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6.1 Nurodyti 3 tikslingi informacijos rinkimo būdai (pvz. dokumentų analizė, interviu, pokalbis, anketavimas)</w:t>
            </w:r>
          </w:p>
        </w:tc>
        <w:tc>
          <w:tcPr>
            <w:tcW w:w="1547" w:type="dxa"/>
          </w:tcPr>
          <w:p w14:paraId="712EA696"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3</w:t>
            </w:r>
          </w:p>
        </w:tc>
      </w:tr>
      <w:tr w:rsidR="0043335C" w:rsidRPr="006E0C86" w14:paraId="712EA69B" w14:textId="77777777" w:rsidTr="0005191B">
        <w:tc>
          <w:tcPr>
            <w:tcW w:w="1890" w:type="dxa"/>
            <w:vMerge/>
          </w:tcPr>
          <w:p w14:paraId="712EA698"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699"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6.2 Nurodyti 2 tikslingi informacijos rinkimo būdai.</w:t>
            </w:r>
          </w:p>
        </w:tc>
        <w:tc>
          <w:tcPr>
            <w:tcW w:w="1547" w:type="dxa"/>
          </w:tcPr>
          <w:p w14:paraId="712EA69A"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2</w:t>
            </w:r>
          </w:p>
        </w:tc>
      </w:tr>
      <w:tr w:rsidR="0043335C" w:rsidRPr="006E0C86" w14:paraId="712EA69F" w14:textId="77777777" w:rsidTr="0005191B">
        <w:tc>
          <w:tcPr>
            <w:tcW w:w="1890" w:type="dxa"/>
            <w:vMerge/>
          </w:tcPr>
          <w:p w14:paraId="712EA69C"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69D"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6.3 Nurodytas 1 tikslingas informacijos rinkimo būdas</w:t>
            </w:r>
          </w:p>
        </w:tc>
        <w:tc>
          <w:tcPr>
            <w:tcW w:w="1547" w:type="dxa"/>
          </w:tcPr>
          <w:p w14:paraId="712EA69E"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1</w:t>
            </w:r>
          </w:p>
        </w:tc>
      </w:tr>
      <w:tr w:rsidR="0043335C" w:rsidRPr="006E0C86" w14:paraId="712EA6A3" w14:textId="77777777" w:rsidTr="0005191B">
        <w:tc>
          <w:tcPr>
            <w:tcW w:w="1890" w:type="dxa"/>
            <w:vMerge/>
          </w:tcPr>
          <w:p w14:paraId="712EA6A0"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6A1"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6.4 Nėra pateikti informacijos pateikimo būdai</w:t>
            </w:r>
          </w:p>
        </w:tc>
        <w:tc>
          <w:tcPr>
            <w:tcW w:w="1547" w:type="dxa"/>
          </w:tcPr>
          <w:p w14:paraId="712EA6A2"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0 </w:t>
            </w:r>
          </w:p>
        </w:tc>
      </w:tr>
      <w:tr w:rsidR="0043335C" w:rsidRPr="006E0C86" w14:paraId="712EA6A7" w14:textId="77777777" w:rsidTr="0005191B">
        <w:tc>
          <w:tcPr>
            <w:tcW w:w="1890" w:type="dxa"/>
            <w:vMerge w:val="restart"/>
          </w:tcPr>
          <w:p w14:paraId="712EA6A4"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 xml:space="preserve">7. Šaltiniai </w:t>
            </w:r>
          </w:p>
        </w:tc>
        <w:tc>
          <w:tcPr>
            <w:tcW w:w="6191" w:type="dxa"/>
          </w:tcPr>
          <w:p w14:paraId="712EA6A5"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7.1 Darbe panaudoti 4 įvairūs šaltiniai (pvz. dokumentai, vaizdo, garso medžiagos, monografijos ir t.t.)</w:t>
            </w:r>
          </w:p>
        </w:tc>
        <w:tc>
          <w:tcPr>
            <w:tcW w:w="1547" w:type="dxa"/>
          </w:tcPr>
          <w:p w14:paraId="712EA6A6"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4</w:t>
            </w:r>
          </w:p>
        </w:tc>
      </w:tr>
      <w:tr w:rsidR="0043335C" w:rsidRPr="006E0C86" w14:paraId="712EA6AB" w14:textId="77777777" w:rsidTr="0005191B">
        <w:tc>
          <w:tcPr>
            <w:tcW w:w="1890" w:type="dxa"/>
            <w:vMerge/>
          </w:tcPr>
          <w:p w14:paraId="712EA6A8"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6A9"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7.2 Darbe panaudoti 3 įvairūs šaltiniai</w:t>
            </w:r>
          </w:p>
        </w:tc>
        <w:tc>
          <w:tcPr>
            <w:tcW w:w="1547" w:type="dxa"/>
          </w:tcPr>
          <w:p w14:paraId="712EA6AA"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3</w:t>
            </w:r>
          </w:p>
        </w:tc>
      </w:tr>
      <w:tr w:rsidR="0043335C" w:rsidRPr="006E0C86" w14:paraId="712EA6AF" w14:textId="77777777" w:rsidTr="0005191B">
        <w:tc>
          <w:tcPr>
            <w:tcW w:w="1890" w:type="dxa"/>
            <w:vMerge/>
          </w:tcPr>
          <w:p w14:paraId="712EA6AC"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6AD"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7.3 Darbe panaudoti 2 įvairūs šaltiniai</w:t>
            </w:r>
          </w:p>
        </w:tc>
        <w:tc>
          <w:tcPr>
            <w:tcW w:w="1547" w:type="dxa"/>
          </w:tcPr>
          <w:p w14:paraId="712EA6AE"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2</w:t>
            </w:r>
          </w:p>
        </w:tc>
      </w:tr>
      <w:tr w:rsidR="0043335C" w:rsidRPr="006E0C86" w14:paraId="712EA6B3" w14:textId="77777777" w:rsidTr="0005191B">
        <w:tc>
          <w:tcPr>
            <w:tcW w:w="1890" w:type="dxa"/>
            <w:vMerge/>
          </w:tcPr>
          <w:p w14:paraId="712EA6B0"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6B1"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7.4 Darbe panaudotas 1 šaltinis</w:t>
            </w:r>
          </w:p>
        </w:tc>
        <w:tc>
          <w:tcPr>
            <w:tcW w:w="1547" w:type="dxa"/>
          </w:tcPr>
          <w:p w14:paraId="712EA6B2"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1</w:t>
            </w:r>
          </w:p>
        </w:tc>
      </w:tr>
      <w:tr w:rsidR="0043335C" w:rsidRPr="006E0C86" w14:paraId="712EA6B7" w14:textId="77777777" w:rsidTr="0005191B">
        <w:tc>
          <w:tcPr>
            <w:tcW w:w="1890" w:type="dxa"/>
            <w:vMerge/>
          </w:tcPr>
          <w:p w14:paraId="712EA6B4"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6B5"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7.5 Neaišku, kokie šaltiniai darbe naudoti. </w:t>
            </w:r>
          </w:p>
        </w:tc>
        <w:tc>
          <w:tcPr>
            <w:tcW w:w="1547" w:type="dxa"/>
          </w:tcPr>
          <w:p w14:paraId="712EA6B6"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0</w:t>
            </w:r>
          </w:p>
        </w:tc>
      </w:tr>
      <w:tr w:rsidR="0043335C" w:rsidRPr="006E0C86" w14:paraId="712EA6BB" w14:textId="77777777" w:rsidTr="0005191B">
        <w:tc>
          <w:tcPr>
            <w:tcW w:w="1890" w:type="dxa"/>
            <w:vMerge w:val="restart"/>
          </w:tcPr>
          <w:p w14:paraId="712EA6B8"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8.</w:t>
            </w:r>
            <w:r w:rsidR="00113FE0">
              <w:rPr>
                <w:rFonts w:ascii="Times New Roman" w:hAnsi="Times New Roman" w:cs="Times New Roman"/>
                <w:sz w:val="24"/>
                <w:szCs w:val="24"/>
              </w:rPr>
              <w:t xml:space="preserve"> </w:t>
            </w:r>
            <w:r w:rsidRPr="006E0C86">
              <w:rPr>
                <w:rFonts w:ascii="Times New Roman" w:hAnsi="Times New Roman" w:cs="Times New Roman"/>
                <w:sz w:val="24"/>
                <w:szCs w:val="24"/>
              </w:rPr>
              <w:t xml:space="preserve">Duomenų apibendrinimas </w:t>
            </w:r>
          </w:p>
        </w:tc>
        <w:tc>
          <w:tcPr>
            <w:tcW w:w="6191" w:type="dxa"/>
          </w:tcPr>
          <w:p w14:paraId="712EA6B9"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8.1 Išanalizuota ir apibendrinta surinkta informacija ir duomenys.</w:t>
            </w:r>
          </w:p>
        </w:tc>
        <w:tc>
          <w:tcPr>
            <w:tcW w:w="1547" w:type="dxa"/>
          </w:tcPr>
          <w:p w14:paraId="712EA6BA"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3</w:t>
            </w:r>
          </w:p>
        </w:tc>
      </w:tr>
      <w:tr w:rsidR="0043335C" w:rsidRPr="006E0C86" w14:paraId="712EA6BF" w14:textId="77777777" w:rsidTr="0005191B">
        <w:tc>
          <w:tcPr>
            <w:tcW w:w="1890" w:type="dxa"/>
            <w:vMerge/>
          </w:tcPr>
          <w:p w14:paraId="712EA6BC"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6BD"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8.2 Pateikta informacijos ir duomenų analizė nėra išsami.</w:t>
            </w:r>
          </w:p>
        </w:tc>
        <w:tc>
          <w:tcPr>
            <w:tcW w:w="1547" w:type="dxa"/>
          </w:tcPr>
          <w:p w14:paraId="712EA6BE"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2</w:t>
            </w:r>
          </w:p>
        </w:tc>
      </w:tr>
      <w:tr w:rsidR="0043335C" w:rsidRPr="006E0C86" w14:paraId="712EA6C3" w14:textId="77777777" w:rsidTr="0005191B">
        <w:tc>
          <w:tcPr>
            <w:tcW w:w="1890" w:type="dxa"/>
            <w:vMerge/>
          </w:tcPr>
          <w:p w14:paraId="712EA6C0"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6C1"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8.3 Pateikta fragmentinė  informacijos ir duomenų analizė</w:t>
            </w:r>
          </w:p>
        </w:tc>
        <w:tc>
          <w:tcPr>
            <w:tcW w:w="1547" w:type="dxa"/>
          </w:tcPr>
          <w:p w14:paraId="712EA6C2"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1</w:t>
            </w:r>
          </w:p>
        </w:tc>
      </w:tr>
      <w:tr w:rsidR="0043335C" w:rsidRPr="006E0C86" w14:paraId="712EA6C7" w14:textId="77777777" w:rsidTr="0005191B">
        <w:tc>
          <w:tcPr>
            <w:tcW w:w="1890" w:type="dxa"/>
            <w:vMerge/>
          </w:tcPr>
          <w:p w14:paraId="712EA6C4"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6C5"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8.4 Nepateikta duomenų analizė</w:t>
            </w:r>
          </w:p>
        </w:tc>
        <w:tc>
          <w:tcPr>
            <w:tcW w:w="1547" w:type="dxa"/>
          </w:tcPr>
          <w:p w14:paraId="712EA6C6"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0</w:t>
            </w:r>
          </w:p>
        </w:tc>
      </w:tr>
      <w:tr w:rsidR="0043335C" w:rsidRPr="006E0C86" w14:paraId="712EA6CB" w14:textId="77777777" w:rsidTr="0005191B">
        <w:tc>
          <w:tcPr>
            <w:tcW w:w="1890" w:type="dxa"/>
            <w:vMerge w:val="restart"/>
          </w:tcPr>
          <w:p w14:paraId="712EA6C8"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9.</w:t>
            </w:r>
            <w:r w:rsidR="00113FE0">
              <w:rPr>
                <w:rFonts w:ascii="Times New Roman" w:hAnsi="Times New Roman" w:cs="Times New Roman"/>
                <w:sz w:val="24"/>
                <w:szCs w:val="24"/>
              </w:rPr>
              <w:t xml:space="preserve"> </w:t>
            </w:r>
            <w:r w:rsidRPr="006E0C86">
              <w:rPr>
                <w:rFonts w:ascii="Times New Roman" w:hAnsi="Times New Roman" w:cs="Times New Roman"/>
                <w:sz w:val="24"/>
                <w:szCs w:val="24"/>
              </w:rPr>
              <w:t xml:space="preserve">Išvados </w:t>
            </w:r>
          </w:p>
        </w:tc>
        <w:tc>
          <w:tcPr>
            <w:tcW w:w="6191" w:type="dxa"/>
          </w:tcPr>
          <w:p w14:paraId="712EA6C9"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9.1 Remiantis surinkta informacija, padarytos argumentuotos ir logiškos išvados, patvirtinama arba atmetama iškelta hipotezė, atsispindi asmeninė argumentuota autoriaus nuomonė. </w:t>
            </w:r>
          </w:p>
        </w:tc>
        <w:tc>
          <w:tcPr>
            <w:tcW w:w="1547" w:type="dxa"/>
          </w:tcPr>
          <w:p w14:paraId="712EA6CA"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4</w:t>
            </w:r>
          </w:p>
        </w:tc>
      </w:tr>
      <w:tr w:rsidR="0043335C" w:rsidRPr="006E0C86" w14:paraId="712EA6CF" w14:textId="77777777" w:rsidTr="0005191B">
        <w:tc>
          <w:tcPr>
            <w:tcW w:w="1890" w:type="dxa"/>
            <w:vMerge/>
          </w:tcPr>
          <w:p w14:paraId="712EA6CC"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6CD"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9.2 Remiantis surinkta informacija, padarytos argumentuotos išvados, atmesta arba patvirtinta iškelta hipotezė. </w:t>
            </w:r>
          </w:p>
        </w:tc>
        <w:tc>
          <w:tcPr>
            <w:tcW w:w="1547" w:type="dxa"/>
          </w:tcPr>
          <w:p w14:paraId="712EA6CE"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3</w:t>
            </w:r>
          </w:p>
        </w:tc>
      </w:tr>
      <w:tr w:rsidR="0043335C" w:rsidRPr="006E0C86" w14:paraId="712EA6D3" w14:textId="77777777" w:rsidTr="0005191B">
        <w:tc>
          <w:tcPr>
            <w:tcW w:w="1890" w:type="dxa"/>
            <w:vMerge/>
          </w:tcPr>
          <w:p w14:paraId="712EA6D0"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6D1"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9.3 Pateiktos išvados, tačiau trūksta argumentų joms įrodyti. </w:t>
            </w:r>
          </w:p>
        </w:tc>
        <w:tc>
          <w:tcPr>
            <w:tcW w:w="1547" w:type="dxa"/>
          </w:tcPr>
          <w:p w14:paraId="712EA6D2"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2</w:t>
            </w:r>
          </w:p>
        </w:tc>
      </w:tr>
      <w:tr w:rsidR="0043335C" w:rsidRPr="006E0C86" w14:paraId="712EA6D7" w14:textId="77777777" w:rsidTr="0005191B">
        <w:tc>
          <w:tcPr>
            <w:tcW w:w="1890" w:type="dxa"/>
            <w:vMerge/>
          </w:tcPr>
          <w:p w14:paraId="712EA6D4"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6D5"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9.4 Neaiškios ir su tiriamojo darbo tikslu nesusijusios išvados.</w:t>
            </w:r>
          </w:p>
        </w:tc>
        <w:tc>
          <w:tcPr>
            <w:tcW w:w="1547" w:type="dxa"/>
          </w:tcPr>
          <w:p w14:paraId="712EA6D6"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1</w:t>
            </w:r>
          </w:p>
        </w:tc>
      </w:tr>
      <w:tr w:rsidR="0043335C" w:rsidRPr="006E0C86" w14:paraId="712EA6DB" w14:textId="77777777" w:rsidTr="0005191B">
        <w:tc>
          <w:tcPr>
            <w:tcW w:w="1890" w:type="dxa"/>
            <w:vMerge/>
          </w:tcPr>
          <w:p w14:paraId="712EA6D8"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6D9"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9.5 Nėra pateiktų išvadų. </w:t>
            </w:r>
          </w:p>
        </w:tc>
        <w:tc>
          <w:tcPr>
            <w:tcW w:w="1547" w:type="dxa"/>
          </w:tcPr>
          <w:p w14:paraId="712EA6DA"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0</w:t>
            </w:r>
          </w:p>
        </w:tc>
      </w:tr>
      <w:tr w:rsidR="0043335C" w:rsidRPr="006E0C86" w14:paraId="712EA6DF" w14:textId="77777777" w:rsidTr="0005191B">
        <w:tc>
          <w:tcPr>
            <w:tcW w:w="1890" w:type="dxa"/>
            <w:vMerge w:val="restart"/>
          </w:tcPr>
          <w:p w14:paraId="712EA6DC"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10.</w:t>
            </w:r>
            <w:r w:rsidR="00113FE0">
              <w:rPr>
                <w:rFonts w:ascii="Times New Roman" w:hAnsi="Times New Roman" w:cs="Times New Roman"/>
                <w:sz w:val="24"/>
                <w:szCs w:val="24"/>
              </w:rPr>
              <w:t xml:space="preserve"> </w:t>
            </w:r>
            <w:r w:rsidRPr="006E0C86">
              <w:rPr>
                <w:rFonts w:ascii="Times New Roman" w:hAnsi="Times New Roman" w:cs="Times New Roman"/>
                <w:sz w:val="24"/>
                <w:szCs w:val="24"/>
              </w:rPr>
              <w:t xml:space="preserve">Literatūra </w:t>
            </w:r>
          </w:p>
        </w:tc>
        <w:tc>
          <w:tcPr>
            <w:tcW w:w="6191" w:type="dxa"/>
          </w:tcPr>
          <w:p w14:paraId="712EA6DD"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10.1 Tinkamai pateiktas naudotos literatūros sąrašas.</w:t>
            </w:r>
          </w:p>
        </w:tc>
        <w:tc>
          <w:tcPr>
            <w:tcW w:w="1547" w:type="dxa"/>
          </w:tcPr>
          <w:p w14:paraId="712EA6DE"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2</w:t>
            </w:r>
          </w:p>
        </w:tc>
      </w:tr>
      <w:tr w:rsidR="0043335C" w:rsidRPr="006E0C86" w14:paraId="712EA6E3" w14:textId="77777777" w:rsidTr="0005191B">
        <w:tc>
          <w:tcPr>
            <w:tcW w:w="1890" w:type="dxa"/>
            <w:vMerge/>
          </w:tcPr>
          <w:p w14:paraId="712EA6E0"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6E1"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10.2 Netinkamai pateiktas naudotos literatūros sąrašas.</w:t>
            </w:r>
          </w:p>
        </w:tc>
        <w:tc>
          <w:tcPr>
            <w:tcW w:w="1547" w:type="dxa"/>
          </w:tcPr>
          <w:p w14:paraId="712EA6E2"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1</w:t>
            </w:r>
          </w:p>
        </w:tc>
      </w:tr>
      <w:tr w:rsidR="0043335C" w:rsidRPr="006E0C86" w14:paraId="712EA6E7" w14:textId="77777777" w:rsidTr="0005191B">
        <w:tc>
          <w:tcPr>
            <w:tcW w:w="1890" w:type="dxa"/>
            <w:vMerge/>
          </w:tcPr>
          <w:p w14:paraId="712EA6E4"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6E5"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10.3 Nepateiktas naudotos literatūros sąrašas. </w:t>
            </w:r>
          </w:p>
        </w:tc>
        <w:tc>
          <w:tcPr>
            <w:tcW w:w="1547" w:type="dxa"/>
          </w:tcPr>
          <w:p w14:paraId="712EA6E6"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0</w:t>
            </w:r>
          </w:p>
        </w:tc>
      </w:tr>
      <w:tr w:rsidR="0043335C" w:rsidRPr="006E0C86" w14:paraId="712EA6EB" w14:textId="77777777" w:rsidTr="0005191B">
        <w:tc>
          <w:tcPr>
            <w:tcW w:w="1890" w:type="dxa"/>
            <w:vMerge w:val="restart"/>
          </w:tcPr>
          <w:p w14:paraId="712EA6E8"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11. Mokinio įsivertinimas</w:t>
            </w:r>
          </w:p>
        </w:tc>
        <w:tc>
          <w:tcPr>
            <w:tcW w:w="6191" w:type="dxa"/>
          </w:tcPr>
          <w:p w14:paraId="712EA6E9"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11.1 Pateiktas išsamus ir aiškus pagal numatytus kriterijus tiriamojo darbo proceso ir rezultato įsivertinimas. </w:t>
            </w:r>
          </w:p>
        </w:tc>
        <w:tc>
          <w:tcPr>
            <w:tcW w:w="1547" w:type="dxa"/>
          </w:tcPr>
          <w:p w14:paraId="712EA6EA"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3</w:t>
            </w:r>
          </w:p>
        </w:tc>
      </w:tr>
      <w:tr w:rsidR="0043335C" w:rsidRPr="006E0C86" w14:paraId="712EA6EF" w14:textId="77777777" w:rsidTr="0005191B">
        <w:tc>
          <w:tcPr>
            <w:tcW w:w="1890" w:type="dxa"/>
            <w:vMerge/>
          </w:tcPr>
          <w:p w14:paraId="712EA6EC"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6ED"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11.2 Pateiktas apibendrintas pagal numatytus kriterijus tiriamojo darbo proceso ir rezultato įsivertinimas. </w:t>
            </w:r>
          </w:p>
        </w:tc>
        <w:tc>
          <w:tcPr>
            <w:tcW w:w="1547" w:type="dxa"/>
          </w:tcPr>
          <w:p w14:paraId="712EA6EE"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2</w:t>
            </w:r>
          </w:p>
        </w:tc>
      </w:tr>
      <w:tr w:rsidR="0043335C" w:rsidRPr="006E0C86" w14:paraId="712EA6F3" w14:textId="77777777" w:rsidTr="0005191B">
        <w:tc>
          <w:tcPr>
            <w:tcW w:w="1890" w:type="dxa"/>
            <w:vMerge/>
          </w:tcPr>
          <w:p w14:paraId="712EA6F0"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6F1"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11.3 Pateiktas nepilnas įsivertinimas, neužpildytos įsivertinimo formos dalys. </w:t>
            </w:r>
          </w:p>
        </w:tc>
        <w:tc>
          <w:tcPr>
            <w:tcW w:w="1547" w:type="dxa"/>
          </w:tcPr>
          <w:p w14:paraId="712EA6F2"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1</w:t>
            </w:r>
          </w:p>
        </w:tc>
      </w:tr>
      <w:tr w:rsidR="0043335C" w:rsidRPr="006E0C86" w14:paraId="712EA6F7" w14:textId="77777777" w:rsidTr="0005191B">
        <w:tc>
          <w:tcPr>
            <w:tcW w:w="1890" w:type="dxa"/>
            <w:vMerge/>
          </w:tcPr>
          <w:p w14:paraId="712EA6F4"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6F5"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11.4 Nepateiktas įsivertinimas. </w:t>
            </w:r>
          </w:p>
        </w:tc>
        <w:tc>
          <w:tcPr>
            <w:tcW w:w="1547" w:type="dxa"/>
          </w:tcPr>
          <w:p w14:paraId="712EA6F6"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0</w:t>
            </w:r>
          </w:p>
        </w:tc>
      </w:tr>
      <w:tr w:rsidR="0043335C" w:rsidRPr="006E0C86" w14:paraId="712EA6F9" w14:textId="77777777" w:rsidTr="0005191B">
        <w:tc>
          <w:tcPr>
            <w:tcW w:w="9628" w:type="dxa"/>
            <w:gridSpan w:val="3"/>
          </w:tcPr>
          <w:p w14:paraId="712EA6F8" w14:textId="77777777" w:rsidR="0043335C" w:rsidRPr="006E0C86" w:rsidRDefault="0043335C" w:rsidP="00DB6E30">
            <w:pPr>
              <w:ind w:firstLine="720"/>
              <w:jc w:val="center"/>
              <w:rPr>
                <w:rFonts w:ascii="Times New Roman" w:hAnsi="Times New Roman" w:cs="Times New Roman"/>
                <w:sz w:val="24"/>
                <w:szCs w:val="24"/>
              </w:rPr>
            </w:pPr>
            <w:r w:rsidRPr="006E0C86">
              <w:rPr>
                <w:rFonts w:ascii="Times New Roman" w:hAnsi="Times New Roman" w:cs="Times New Roman"/>
                <w:sz w:val="24"/>
                <w:szCs w:val="24"/>
              </w:rPr>
              <w:t>Darbo pristatymas</w:t>
            </w:r>
          </w:p>
        </w:tc>
      </w:tr>
      <w:tr w:rsidR="0043335C" w:rsidRPr="006E0C86" w14:paraId="712EA6FD" w14:textId="77777777" w:rsidTr="0005191B">
        <w:tc>
          <w:tcPr>
            <w:tcW w:w="1890" w:type="dxa"/>
            <w:vMerge w:val="restart"/>
          </w:tcPr>
          <w:p w14:paraId="712EA6FA"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lastRenderedPageBreak/>
              <w:t>12.</w:t>
            </w:r>
            <w:r w:rsidR="00113FE0">
              <w:rPr>
                <w:rFonts w:ascii="Times New Roman" w:hAnsi="Times New Roman" w:cs="Times New Roman"/>
                <w:sz w:val="24"/>
                <w:szCs w:val="24"/>
              </w:rPr>
              <w:t xml:space="preserve"> </w:t>
            </w:r>
            <w:r w:rsidRPr="006E0C86">
              <w:rPr>
                <w:rFonts w:ascii="Times New Roman" w:hAnsi="Times New Roman" w:cs="Times New Roman"/>
                <w:sz w:val="24"/>
                <w:szCs w:val="24"/>
              </w:rPr>
              <w:t>Pristatymas</w:t>
            </w:r>
          </w:p>
        </w:tc>
        <w:tc>
          <w:tcPr>
            <w:tcW w:w="6191" w:type="dxa"/>
          </w:tcPr>
          <w:p w14:paraId="712EA6FB"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12.1 Kūrėjas prisistato ir paaiškina tiriamojo darbo idėją, jos pasirinkimo motyvus, išsamiai pristato jos realizavimo etapus ir rezultatus. </w:t>
            </w:r>
          </w:p>
        </w:tc>
        <w:tc>
          <w:tcPr>
            <w:tcW w:w="1547" w:type="dxa"/>
          </w:tcPr>
          <w:p w14:paraId="712EA6FC"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4</w:t>
            </w:r>
          </w:p>
        </w:tc>
      </w:tr>
      <w:tr w:rsidR="0043335C" w:rsidRPr="006E0C86" w14:paraId="712EA701" w14:textId="77777777" w:rsidTr="0005191B">
        <w:tc>
          <w:tcPr>
            <w:tcW w:w="1890" w:type="dxa"/>
            <w:vMerge/>
          </w:tcPr>
          <w:p w14:paraId="712EA6FE"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6FF"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12.2 Kūrėjas prisistato ir paaiškina tiriamojo darbo idėją, jos pasirinkimo motyvus, pristato jos realizavimo etapus ir rezultatus.</w:t>
            </w:r>
          </w:p>
        </w:tc>
        <w:tc>
          <w:tcPr>
            <w:tcW w:w="1547" w:type="dxa"/>
          </w:tcPr>
          <w:p w14:paraId="712EA700"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3</w:t>
            </w:r>
          </w:p>
        </w:tc>
      </w:tr>
      <w:tr w:rsidR="0043335C" w:rsidRPr="006E0C86" w14:paraId="712EA705" w14:textId="77777777" w:rsidTr="0005191B">
        <w:tc>
          <w:tcPr>
            <w:tcW w:w="1890" w:type="dxa"/>
            <w:vMerge/>
          </w:tcPr>
          <w:p w14:paraId="712EA702"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703"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12.3 Kūrėjas pristato tiriamojo darbo idėją, tačiau nevisiškai aiškūs pasirinkimo motyvai, realizavimo etapai ir rezultatai. </w:t>
            </w:r>
          </w:p>
        </w:tc>
        <w:tc>
          <w:tcPr>
            <w:tcW w:w="1547" w:type="dxa"/>
          </w:tcPr>
          <w:p w14:paraId="712EA704"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2</w:t>
            </w:r>
          </w:p>
        </w:tc>
      </w:tr>
      <w:tr w:rsidR="0043335C" w:rsidRPr="006E0C86" w14:paraId="712EA709" w14:textId="77777777" w:rsidTr="0005191B">
        <w:tc>
          <w:tcPr>
            <w:tcW w:w="1890" w:type="dxa"/>
            <w:vMerge/>
          </w:tcPr>
          <w:p w14:paraId="712EA706"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707"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12.4  Neaiškiai pristatoma tiriamojo darbo idėja, jos realizavimas ir rezultatai. </w:t>
            </w:r>
          </w:p>
        </w:tc>
        <w:tc>
          <w:tcPr>
            <w:tcW w:w="1547" w:type="dxa"/>
          </w:tcPr>
          <w:p w14:paraId="712EA708"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1</w:t>
            </w:r>
          </w:p>
        </w:tc>
      </w:tr>
      <w:tr w:rsidR="0043335C" w:rsidRPr="006E0C86" w14:paraId="712EA70D" w14:textId="77777777" w:rsidTr="0005191B">
        <w:tc>
          <w:tcPr>
            <w:tcW w:w="1890" w:type="dxa"/>
            <w:vMerge/>
          </w:tcPr>
          <w:p w14:paraId="712EA70A"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70B"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12.5 Tiriamojo darbo idėja ir jos realizavimas nepristatyti. </w:t>
            </w:r>
          </w:p>
        </w:tc>
        <w:tc>
          <w:tcPr>
            <w:tcW w:w="1547" w:type="dxa"/>
          </w:tcPr>
          <w:p w14:paraId="712EA70C"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0</w:t>
            </w:r>
          </w:p>
        </w:tc>
      </w:tr>
      <w:tr w:rsidR="0043335C" w:rsidRPr="006E0C86" w14:paraId="712EA711" w14:textId="77777777" w:rsidTr="0005191B">
        <w:tc>
          <w:tcPr>
            <w:tcW w:w="1890" w:type="dxa"/>
            <w:vMerge w:val="restart"/>
          </w:tcPr>
          <w:p w14:paraId="712EA70E"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13. Pristatymo būdas</w:t>
            </w:r>
          </w:p>
        </w:tc>
        <w:tc>
          <w:tcPr>
            <w:tcW w:w="6191" w:type="dxa"/>
          </w:tcPr>
          <w:p w14:paraId="712EA70F"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13.1 Pristatymas kūrybiškas, vaizdus (naudojama IKT ar kitos priemonės), pristatymo kalba sklandi ir aiški. </w:t>
            </w:r>
          </w:p>
        </w:tc>
        <w:tc>
          <w:tcPr>
            <w:tcW w:w="1547" w:type="dxa"/>
          </w:tcPr>
          <w:p w14:paraId="712EA710"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3</w:t>
            </w:r>
          </w:p>
        </w:tc>
      </w:tr>
      <w:tr w:rsidR="0043335C" w:rsidRPr="006E0C86" w14:paraId="712EA715" w14:textId="77777777" w:rsidTr="0005191B">
        <w:tc>
          <w:tcPr>
            <w:tcW w:w="1890" w:type="dxa"/>
            <w:vMerge/>
          </w:tcPr>
          <w:p w14:paraId="712EA712"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713"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13.2 Pristatymas vyksta tik žodžiu, pristatymo kalba pakankamai sklandi ir aiški. </w:t>
            </w:r>
          </w:p>
        </w:tc>
        <w:tc>
          <w:tcPr>
            <w:tcW w:w="1547" w:type="dxa"/>
          </w:tcPr>
          <w:p w14:paraId="712EA714"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2</w:t>
            </w:r>
          </w:p>
        </w:tc>
      </w:tr>
      <w:tr w:rsidR="0043335C" w:rsidRPr="006E0C86" w14:paraId="712EA719" w14:textId="77777777" w:rsidTr="0005191B">
        <w:tc>
          <w:tcPr>
            <w:tcW w:w="1890" w:type="dxa"/>
            <w:vMerge/>
          </w:tcPr>
          <w:p w14:paraId="712EA716"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717"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13.3 Pristatymas vyksta žodžiu, pristatymo kalba nesklandi. </w:t>
            </w:r>
          </w:p>
        </w:tc>
        <w:tc>
          <w:tcPr>
            <w:tcW w:w="1547" w:type="dxa"/>
          </w:tcPr>
          <w:p w14:paraId="712EA718"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1</w:t>
            </w:r>
          </w:p>
        </w:tc>
      </w:tr>
      <w:tr w:rsidR="0043335C" w:rsidRPr="006E0C86" w14:paraId="712EA71D" w14:textId="77777777" w:rsidTr="0005191B">
        <w:tc>
          <w:tcPr>
            <w:tcW w:w="1890" w:type="dxa"/>
            <w:vMerge/>
          </w:tcPr>
          <w:p w14:paraId="712EA71A"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71B"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13.3 Kūrinys nepristatomas. </w:t>
            </w:r>
          </w:p>
        </w:tc>
        <w:tc>
          <w:tcPr>
            <w:tcW w:w="1547" w:type="dxa"/>
          </w:tcPr>
          <w:p w14:paraId="712EA71C"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0</w:t>
            </w:r>
          </w:p>
        </w:tc>
      </w:tr>
      <w:tr w:rsidR="0043335C" w:rsidRPr="006E0C86" w14:paraId="712EA721" w14:textId="77777777" w:rsidTr="0005191B">
        <w:tc>
          <w:tcPr>
            <w:tcW w:w="1890" w:type="dxa"/>
          </w:tcPr>
          <w:p w14:paraId="712EA71E"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14.</w:t>
            </w:r>
            <w:r w:rsidR="00113FE0">
              <w:rPr>
                <w:rFonts w:ascii="Times New Roman" w:hAnsi="Times New Roman" w:cs="Times New Roman"/>
                <w:sz w:val="24"/>
                <w:szCs w:val="24"/>
              </w:rPr>
              <w:t xml:space="preserve"> </w:t>
            </w:r>
            <w:r w:rsidRPr="006E0C86">
              <w:rPr>
                <w:rFonts w:ascii="Times New Roman" w:hAnsi="Times New Roman" w:cs="Times New Roman"/>
                <w:sz w:val="24"/>
                <w:szCs w:val="24"/>
              </w:rPr>
              <w:t xml:space="preserve">Atsakinėjimas į klausimas. </w:t>
            </w:r>
          </w:p>
        </w:tc>
        <w:tc>
          <w:tcPr>
            <w:tcW w:w="6191" w:type="dxa"/>
          </w:tcPr>
          <w:p w14:paraId="712EA71F"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14.1 Konkrečiai ir išsamiai atsakoma į vertintojo (-ų) klausimus.</w:t>
            </w:r>
          </w:p>
        </w:tc>
        <w:tc>
          <w:tcPr>
            <w:tcW w:w="1547" w:type="dxa"/>
          </w:tcPr>
          <w:p w14:paraId="712EA720"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2</w:t>
            </w:r>
          </w:p>
        </w:tc>
      </w:tr>
      <w:tr w:rsidR="0043335C" w:rsidRPr="006E0C86" w14:paraId="712EA725" w14:textId="77777777" w:rsidTr="0005191B">
        <w:tc>
          <w:tcPr>
            <w:tcW w:w="1890" w:type="dxa"/>
          </w:tcPr>
          <w:p w14:paraId="712EA722"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723"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14.2 Į klausimus atsakoma bendrai.</w:t>
            </w:r>
          </w:p>
        </w:tc>
        <w:tc>
          <w:tcPr>
            <w:tcW w:w="1547" w:type="dxa"/>
          </w:tcPr>
          <w:p w14:paraId="712EA724"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1</w:t>
            </w:r>
          </w:p>
        </w:tc>
      </w:tr>
      <w:tr w:rsidR="0043335C" w:rsidRPr="006E0C86" w14:paraId="712EA729" w14:textId="77777777" w:rsidTr="0005191B">
        <w:tc>
          <w:tcPr>
            <w:tcW w:w="1890" w:type="dxa"/>
          </w:tcPr>
          <w:p w14:paraId="712EA726"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727"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14.3 Į klausimus neatsakoma. </w:t>
            </w:r>
          </w:p>
        </w:tc>
        <w:tc>
          <w:tcPr>
            <w:tcW w:w="1547" w:type="dxa"/>
          </w:tcPr>
          <w:p w14:paraId="712EA728" w14:textId="77777777" w:rsidR="0043335C" w:rsidRPr="006E0C86" w:rsidRDefault="0043335C" w:rsidP="00DB6E30">
            <w:pPr>
              <w:ind w:firstLine="720"/>
              <w:rPr>
                <w:rFonts w:ascii="Times New Roman" w:hAnsi="Times New Roman" w:cs="Times New Roman"/>
                <w:sz w:val="24"/>
                <w:szCs w:val="24"/>
              </w:rPr>
            </w:pPr>
            <w:r w:rsidRPr="006E0C86">
              <w:rPr>
                <w:rFonts w:ascii="Times New Roman" w:hAnsi="Times New Roman" w:cs="Times New Roman"/>
                <w:sz w:val="24"/>
                <w:szCs w:val="24"/>
              </w:rPr>
              <w:t>0</w:t>
            </w:r>
          </w:p>
        </w:tc>
      </w:tr>
      <w:tr w:rsidR="0043335C" w:rsidRPr="006E0C86" w14:paraId="712EA72D" w14:textId="77777777" w:rsidTr="0005191B">
        <w:tc>
          <w:tcPr>
            <w:tcW w:w="1890" w:type="dxa"/>
          </w:tcPr>
          <w:p w14:paraId="712EA72A" w14:textId="77777777" w:rsidR="0043335C" w:rsidRPr="006E0C86" w:rsidRDefault="0043335C" w:rsidP="00DB6E30">
            <w:pPr>
              <w:ind w:firstLine="720"/>
              <w:rPr>
                <w:rFonts w:ascii="Times New Roman" w:hAnsi="Times New Roman" w:cs="Times New Roman"/>
                <w:sz w:val="24"/>
                <w:szCs w:val="24"/>
              </w:rPr>
            </w:pPr>
          </w:p>
        </w:tc>
        <w:tc>
          <w:tcPr>
            <w:tcW w:w="6191" w:type="dxa"/>
          </w:tcPr>
          <w:p w14:paraId="712EA72B" w14:textId="77777777" w:rsidR="0043335C" w:rsidRPr="006E0C86" w:rsidRDefault="0043335C" w:rsidP="00DB6E30">
            <w:pPr>
              <w:ind w:firstLine="720"/>
              <w:jc w:val="right"/>
              <w:rPr>
                <w:rFonts w:ascii="Times New Roman" w:hAnsi="Times New Roman" w:cs="Times New Roman"/>
                <w:sz w:val="24"/>
                <w:szCs w:val="24"/>
              </w:rPr>
            </w:pPr>
            <w:r w:rsidRPr="006E0C86">
              <w:rPr>
                <w:rFonts w:ascii="Times New Roman" w:hAnsi="Times New Roman" w:cs="Times New Roman"/>
                <w:sz w:val="24"/>
                <w:szCs w:val="24"/>
              </w:rPr>
              <w:t xml:space="preserve">                           Bendra taškų suma (40):</w:t>
            </w:r>
          </w:p>
        </w:tc>
        <w:tc>
          <w:tcPr>
            <w:tcW w:w="1547" w:type="dxa"/>
          </w:tcPr>
          <w:p w14:paraId="712EA72C" w14:textId="77777777" w:rsidR="0043335C" w:rsidRPr="006E0C86" w:rsidRDefault="0043335C" w:rsidP="00DB6E30">
            <w:pPr>
              <w:ind w:firstLine="720"/>
              <w:rPr>
                <w:rFonts w:ascii="Times New Roman" w:hAnsi="Times New Roman" w:cs="Times New Roman"/>
                <w:sz w:val="24"/>
                <w:szCs w:val="24"/>
              </w:rPr>
            </w:pPr>
          </w:p>
        </w:tc>
      </w:tr>
    </w:tbl>
    <w:p w14:paraId="712EA72E" w14:textId="77777777" w:rsidR="0043335C" w:rsidRPr="006E0C86" w:rsidRDefault="0043335C" w:rsidP="00DB6E30">
      <w:pPr>
        <w:ind w:firstLine="720"/>
        <w:rPr>
          <w:rFonts w:ascii="Times New Roman" w:hAnsi="Times New Roman" w:cs="Times New Roman"/>
          <w:sz w:val="24"/>
          <w:szCs w:val="24"/>
        </w:rPr>
      </w:pPr>
    </w:p>
    <w:p w14:paraId="712EA72F" w14:textId="77777777" w:rsidR="0043335C" w:rsidRPr="006E0C86" w:rsidRDefault="0043335C" w:rsidP="00DB6E30">
      <w:pPr>
        <w:pStyle w:val="Sraopastraipa"/>
        <w:numPr>
          <w:ilvl w:val="0"/>
          <w:numId w:val="23"/>
        </w:numPr>
        <w:ind w:left="0" w:firstLine="720"/>
        <w:rPr>
          <w:rFonts w:ascii="Times New Roman" w:hAnsi="Times New Roman" w:cs="Times New Roman"/>
          <w:b/>
          <w:bCs/>
          <w:sz w:val="24"/>
          <w:szCs w:val="24"/>
        </w:rPr>
      </w:pPr>
      <w:r w:rsidRPr="006E0C86">
        <w:rPr>
          <w:rFonts w:ascii="Times New Roman" w:hAnsi="Times New Roman" w:cs="Times New Roman"/>
          <w:b/>
          <w:bCs/>
          <w:sz w:val="24"/>
          <w:szCs w:val="24"/>
        </w:rPr>
        <w:t>Mokinio istorinio tyrimo/tyrinėjimo darbo įsivertinimo lentelė</w:t>
      </w:r>
    </w:p>
    <w:tbl>
      <w:tblPr>
        <w:tblStyle w:val="Lentelstinklelis"/>
        <w:tblW w:w="0" w:type="auto"/>
        <w:tblLook w:val="04A0" w:firstRow="1" w:lastRow="0" w:firstColumn="1" w:lastColumn="0" w:noHBand="0" w:noVBand="1"/>
      </w:tblPr>
      <w:tblGrid>
        <w:gridCol w:w="2263"/>
        <w:gridCol w:w="7365"/>
      </w:tblGrid>
      <w:tr w:rsidR="0043335C" w:rsidRPr="006E0C86" w14:paraId="712EA732" w14:textId="77777777" w:rsidTr="0005191B">
        <w:tc>
          <w:tcPr>
            <w:tcW w:w="2263" w:type="dxa"/>
          </w:tcPr>
          <w:p w14:paraId="712EA730" w14:textId="77777777" w:rsidR="0043335C" w:rsidRPr="006E0C86" w:rsidRDefault="0043335C" w:rsidP="00DB6E30">
            <w:pPr>
              <w:ind w:firstLine="720"/>
              <w:rPr>
                <w:rFonts w:ascii="Times New Roman" w:hAnsi="Times New Roman" w:cs="Times New Roman"/>
                <w:b/>
                <w:bCs/>
                <w:sz w:val="24"/>
                <w:szCs w:val="24"/>
              </w:rPr>
            </w:pPr>
            <w:r w:rsidRPr="006E0C86">
              <w:rPr>
                <w:rFonts w:ascii="Times New Roman" w:hAnsi="Times New Roman" w:cs="Times New Roman"/>
                <w:b/>
                <w:bCs/>
                <w:sz w:val="24"/>
                <w:szCs w:val="24"/>
              </w:rPr>
              <w:t xml:space="preserve">Kriterijus </w:t>
            </w:r>
          </w:p>
        </w:tc>
        <w:tc>
          <w:tcPr>
            <w:tcW w:w="7365" w:type="dxa"/>
          </w:tcPr>
          <w:p w14:paraId="712EA731" w14:textId="77777777" w:rsidR="0043335C" w:rsidRPr="006E0C86" w:rsidRDefault="0043335C" w:rsidP="00DB6E30">
            <w:pPr>
              <w:ind w:firstLine="720"/>
              <w:rPr>
                <w:rFonts w:ascii="Times New Roman" w:hAnsi="Times New Roman" w:cs="Times New Roman"/>
                <w:b/>
                <w:bCs/>
                <w:sz w:val="24"/>
                <w:szCs w:val="24"/>
              </w:rPr>
            </w:pPr>
            <w:r w:rsidRPr="006E0C86">
              <w:rPr>
                <w:rFonts w:ascii="Times New Roman" w:hAnsi="Times New Roman" w:cs="Times New Roman"/>
                <w:b/>
                <w:bCs/>
                <w:sz w:val="24"/>
                <w:szCs w:val="24"/>
              </w:rPr>
              <w:t xml:space="preserve">Įsivertinimo aspektai </w:t>
            </w:r>
          </w:p>
        </w:tc>
      </w:tr>
      <w:tr w:rsidR="0043335C" w:rsidRPr="006E0C86" w14:paraId="712EA735" w14:textId="77777777" w:rsidTr="0005191B">
        <w:tc>
          <w:tcPr>
            <w:tcW w:w="2263" w:type="dxa"/>
          </w:tcPr>
          <w:p w14:paraId="712EA733"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 xml:space="preserve">Temos, probleminio klausimo pasirinkimo motyvai. </w:t>
            </w:r>
          </w:p>
        </w:tc>
        <w:tc>
          <w:tcPr>
            <w:tcW w:w="7365" w:type="dxa"/>
          </w:tcPr>
          <w:p w14:paraId="712EA734" w14:textId="77777777" w:rsidR="0043335C" w:rsidRPr="006E0C86" w:rsidRDefault="0043335C" w:rsidP="00DB6E30">
            <w:pPr>
              <w:pStyle w:val="Sraopastraipa"/>
              <w:numPr>
                <w:ilvl w:val="0"/>
                <w:numId w:val="28"/>
              </w:numPr>
              <w:ind w:left="0" w:firstLine="720"/>
              <w:rPr>
                <w:rFonts w:ascii="Times New Roman" w:hAnsi="Times New Roman" w:cs="Times New Roman"/>
                <w:i/>
                <w:iCs/>
                <w:sz w:val="24"/>
                <w:szCs w:val="24"/>
              </w:rPr>
            </w:pPr>
            <w:r w:rsidRPr="006E0C86">
              <w:rPr>
                <w:rFonts w:ascii="Times New Roman" w:hAnsi="Times New Roman" w:cs="Times New Roman"/>
                <w:i/>
                <w:iCs/>
                <w:sz w:val="24"/>
                <w:szCs w:val="24"/>
              </w:rPr>
              <w:t xml:space="preserve">Kodėl pasirinkau būtent šią temą, šį probleminį klausimą? </w:t>
            </w:r>
          </w:p>
        </w:tc>
      </w:tr>
      <w:tr w:rsidR="0043335C" w:rsidRPr="006E0C86" w14:paraId="712EA739" w14:textId="77777777" w:rsidTr="0005191B">
        <w:tc>
          <w:tcPr>
            <w:tcW w:w="2263" w:type="dxa"/>
          </w:tcPr>
          <w:p w14:paraId="712EA736"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lastRenderedPageBreak/>
              <w:t xml:space="preserve">Planavimas </w:t>
            </w:r>
          </w:p>
        </w:tc>
        <w:tc>
          <w:tcPr>
            <w:tcW w:w="7365" w:type="dxa"/>
          </w:tcPr>
          <w:p w14:paraId="712EA737" w14:textId="77777777" w:rsidR="0043335C" w:rsidRPr="006E0C86" w:rsidRDefault="0043335C" w:rsidP="00DB6E30">
            <w:pPr>
              <w:pStyle w:val="Sraopastraipa"/>
              <w:numPr>
                <w:ilvl w:val="0"/>
                <w:numId w:val="26"/>
              </w:numPr>
              <w:ind w:left="0" w:firstLine="720"/>
              <w:rPr>
                <w:rFonts w:ascii="Times New Roman" w:hAnsi="Times New Roman" w:cs="Times New Roman"/>
                <w:i/>
                <w:iCs/>
                <w:sz w:val="24"/>
                <w:szCs w:val="24"/>
              </w:rPr>
            </w:pPr>
            <w:r w:rsidRPr="006E0C86">
              <w:rPr>
                <w:rFonts w:ascii="Times New Roman" w:hAnsi="Times New Roman" w:cs="Times New Roman"/>
                <w:i/>
                <w:iCs/>
                <w:sz w:val="24"/>
                <w:szCs w:val="24"/>
              </w:rPr>
              <w:t>Kaip sekėsi planuoti savo veiklas?</w:t>
            </w:r>
          </w:p>
          <w:p w14:paraId="712EA738" w14:textId="77777777" w:rsidR="0043335C" w:rsidRPr="006E0C86" w:rsidRDefault="0043335C" w:rsidP="00DB6E30">
            <w:pPr>
              <w:pStyle w:val="Sraopastraipa"/>
              <w:numPr>
                <w:ilvl w:val="0"/>
                <w:numId w:val="26"/>
              </w:numPr>
              <w:ind w:left="0" w:firstLine="720"/>
              <w:rPr>
                <w:rFonts w:ascii="Times New Roman" w:hAnsi="Times New Roman" w:cs="Times New Roman"/>
                <w:i/>
                <w:iCs/>
                <w:sz w:val="24"/>
                <w:szCs w:val="24"/>
              </w:rPr>
            </w:pPr>
            <w:r w:rsidRPr="006E0C86">
              <w:rPr>
                <w:rFonts w:ascii="Times New Roman" w:hAnsi="Times New Roman" w:cs="Times New Roman"/>
                <w:i/>
                <w:iCs/>
                <w:sz w:val="24"/>
                <w:szCs w:val="24"/>
              </w:rPr>
              <w:t>Kas buvo sunkiausia ir lengviausia  planuojant savo veiklas?</w:t>
            </w:r>
          </w:p>
        </w:tc>
      </w:tr>
      <w:tr w:rsidR="0043335C" w:rsidRPr="006E0C86" w14:paraId="712EA73D" w14:textId="77777777" w:rsidTr="0005191B">
        <w:tc>
          <w:tcPr>
            <w:tcW w:w="2263" w:type="dxa"/>
          </w:tcPr>
          <w:p w14:paraId="712EA73A"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 xml:space="preserve">Darbo atlikimas </w:t>
            </w:r>
          </w:p>
        </w:tc>
        <w:tc>
          <w:tcPr>
            <w:tcW w:w="7365" w:type="dxa"/>
          </w:tcPr>
          <w:p w14:paraId="712EA73B" w14:textId="77777777" w:rsidR="0043335C" w:rsidRPr="006E0C86" w:rsidRDefault="0043335C" w:rsidP="00DB6E30">
            <w:pPr>
              <w:pStyle w:val="Sraopastraipa"/>
              <w:numPr>
                <w:ilvl w:val="0"/>
                <w:numId w:val="27"/>
              </w:numPr>
              <w:ind w:left="0" w:firstLine="720"/>
              <w:rPr>
                <w:rFonts w:ascii="Times New Roman" w:hAnsi="Times New Roman" w:cs="Times New Roman"/>
                <w:i/>
                <w:iCs/>
                <w:sz w:val="24"/>
                <w:szCs w:val="24"/>
              </w:rPr>
            </w:pPr>
            <w:r w:rsidRPr="006E0C86">
              <w:rPr>
                <w:rFonts w:ascii="Times New Roman" w:hAnsi="Times New Roman" w:cs="Times New Roman"/>
                <w:i/>
                <w:iCs/>
                <w:sz w:val="24"/>
                <w:szCs w:val="24"/>
              </w:rPr>
              <w:t>Kas sekėsi geriausia? (nurodyti keletą dalykų)</w:t>
            </w:r>
          </w:p>
          <w:p w14:paraId="712EA73C" w14:textId="77777777" w:rsidR="0043335C" w:rsidRPr="006E0C86" w:rsidRDefault="0043335C" w:rsidP="00DB6E30">
            <w:pPr>
              <w:pStyle w:val="Sraopastraipa"/>
              <w:numPr>
                <w:ilvl w:val="0"/>
                <w:numId w:val="27"/>
              </w:numPr>
              <w:ind w:left="0" w:firstLine="720"/>
              <w:rPr>
                <w:rFonts w:ascii="Times New Roman" w:hAnsi="Times New Roman" w:cs="Times New Roman"/>
                <w:i/>
                <w:iCs/>
                <w:sz w:val="24"/>
                <w:szCs w:val="24"/>
              </w:rPr>
            </w:pPr>
            <w:r w:rsidRPr="006E0C86">
              <w:rPr>
                <w:rFonts w:ascii="Times New Roman" w:hAnsi="Times New Roman" w:cs="Times New Roman"/>
                <w:i/>
                <w:iCs/>
                <w:sz w:val="24"/>
                <w:szCs w:val="24"/>
              </w:rPr>
              <w:t>Kas sekėsi sunkiausia? (nurodyti keletą dalykų)</w:t>
            </w:r>
          </w:p>
        </w:tc>
      </w:tr>
      <w:tr w:rsidR="0043335C" w:rsidRPr="006E0C86" w14:paraId="712EA741" w14:textId="77777777" w:rsidTr="0005191B">
        <w:tc>
          <w:tcPr>
            <w:tcW w:w="2263" w:type="dxa"/>
          </w:tcPr>
          <w:p w14:paraId="712EA73E"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Darbo apibendrinimas</w:t>
            </w:r>
          </w:p>
        </w:tc>
        <w:tc>
          <w:tcPr>
            <w:tcW w:w="7365" w:type="dxa"/>
          </w:tcPr>
          <w:p w14:paraId="712EA73F" w14:textId="77777777" w:rsidR="0043335C" w:rsidRPr="006E0C86" w:rsidRDefault="0043335C" w:rsidP="00DB6E30">
            <w:pPr>
              <w:pStyle w:val="Sraopastraipa"/>
              <w:numPr>
                <w:ilvl w:val="0"/>
                <w:numId w:val="27"/>
              </w:numPr>
              <w:ind w:left="0" w:firstLine="720"/>
              <w:rPr>
                <w:rFonts w:ascii="Times New Roman" w:hAnsi="Times New Roman" w:cs="Times New Roman"/>
                <w:i/>
                <w:iCs/>
                <w:sz w:val="24"/>
                <w:szCs w:val="24"/>
              </w:rPr>
            </w:pPr>
            <w:r w:rsidRPr="006E0C86">
              <w:rPr>
                <w:rFonts w:ascii="Times New Roman" w:hAnsi="Times New Roman" w:cs="Times New Roman"/>
                <w:i/>
                <w:iCs/>
                <w:sz w:val="24"/>
                <w:szCs w:val="24"/>
              </w:rPr>
              <w:t>Ką naujo sužinojau? (dalykinės žinios)</w:t>
            </w:r>
          </w:p>
          <w:p w14:paraId="712EA740" w14:textId="77777777" w:rsidR="0043335C" w:rsidRPr="006E0C86" w:rsidRDefault="0043335C" w:rsidP="00DB6E30">
            <w:pPr>
              <w:pStyle w:val="Sraopastraipa"/>
              <w:numPr>
                <w:ilvl w:val="0"/>
                <w:numId w:val="27"/>
              </w:numPr>
              <w:ind w:left="0" w:firstLine="720"/>
              <w:rPr>
                <w:rFonts w:ascii="Times New Roman" w:hAnsi="Times New Roman" w:cs="Times New Roman"/>
                <w:i/>
                <w:iCs/>
                <w:sz w:val="24"/>
                <w:szCs w:val="24"/>
              </w:rPr>
            </w:pPr>
            <w:r w:rsidRPr="006E0C86">
              <w:rPr>
                <w:rFonts w:ascii="Times New Roman" w:hAnsi="Times New Roman" w:cs="Times New Roman"/>
                <w:i/>
                <w:iCs/>
                <w:sz w:val="24"/>
                <w:szCs w:val="24"/>
              </w:rPr>
              <w:t xml:space="preserve">Kokiu savo įgūdžius patobulinau? </w:t>
            </w:r>
          </w:p>
        </w:tc>
      </w:tr>
      <w:tr w:rsidR="0043335C" w:rsidRPr="006E0C86" w14:paraId="712EA745" w14:textId="77777777" w:rsidTr="0005191B">
        <w:tc>
          <w:tcPr>
            <w:tcW w:w="2263" w:type="dxa"/>
          </w:tcPr>
          <w:p w14:paraId="712EA742" w14:textId="77777777" w:rsidR="0043335C" w:rsidRPr="006E0C86" w:rsidRDefault="0043335C" w:rsidP="00113FE0">
            <w:pPr>
              <w:rPr>
                <w:rFonts w:ascii="Times New Roman" w:hAnsi="Times New Roman" w:cs="Times New Roman"/>
                <w:sz w:val="24"/>
                <w:szCs w:val="24"/>
              </w:rPr>
            </w:pPr>
            <w:r w:rsidRPr="006E0C86">
              <w:rPr>
                <w:rFonts w:ascii="Times New Roman" w:hAnsi="Times New Roman" w:cs="Times New Roman"/>
                <w:sz w:val="24"/>
                <w:szCs w:val="24"/>
              </w:rPr>
              <w:t>Įvairios pastabos</w:t>
            </w:r>
          </w:p>
        </w:tc>
        <w:tc>
          <w:tcPr>
            <w:tcW w:w="7365" w:type="dxa"/>
          </w:tcPr>
          <w:p w14:paraId="712EA743" w14:textId="77777777" w:rsidR="0043335C" w:rsidRPr="006E0C86" w:rsidRDefault="0043335C" w:rsidP="00DB6E30">
            <w:pPr>
              <w:pStyle w:val="Sraopastraipa"/>
              <w:numPr>
                <w:ilvl w:val="0"/>
                <w:numId w:val="27"/>
              </w:numPr>
              <w:ind w:left="0" w:firstLine="720"/>
              <w:rPr>
                <w:rFonts w:ascii="Times New Roman" w:hAnsi="Times New Roman" w:cs="Times New Roman"/>
                <w:i/>
                <w:iCs/>
                <w:sz w:val="24"/>
                <w:szCs w:val="24"/>
              </w:rPr>
            </w:pPr>
            <w:r w:rsidRPr="006E0C86">
              <w:rPr>
                <w:rFonts w:ascii="Times New Roman" w:hAnsi="Times New Roman" w:cs="Times New Roman"/>
                <w:i/>
                <w:iCs/>
                <w:sz w:val="24"/>
                <w:szCs w:val="24"/>
              </w:rPr>
              <w:t>Kas buvo netikėta atliekant šį darbą?</w:t>
            </w:r>
          </w:p>
          <w:p w14:paraId="712EA744" w14:textId="77777777" w:rsidR="0043335C" w:rsidRPr="006E0C86" w:rsidRDefault="0043335C" w:rsidP="00DB6E30">
            <w:pPr>
              <w:pStyle w:val="Sraopastraipa"/>
              <w:numPr>
                <w:ilvl w:val="0"/>
                <w:numId w:val="27"/>
              </w:numPr>
              <w:ind w:left="0" w:firstLine="720"/>
              <w:rPr>
                <w:rFonts w:ascii="Times New Roman" w:hAnsi="Times New Roman" w:cs="Times New Roman"/>
                <w:i/>
                <w:iCs/>
                <w:sz w:val="24"/>
                <w:szCs w:val="24"/>
              </w:rPr>
            </w:pPr>
            <w:r w:rsidRPr="006E0C86">
              <w:rPr>
                <w:rFonts w:ascii="Times New Roman" w:hAnsi="Times New Roman" w:cs="Times New Roman"/>
                <w:i/>
                <w:iCs/>
                <w:sz w:val="24"/>
                <w:szCs w:val="24"/>
              </w:rPr>
              <w:t xml:space="preserve">Kokie klausimai dar liko neatsakyti  atlikus šį darbą? </w:t>
            </w:r>
          </w:p>
        </w:tc>
      </w:tr>
    </w:tbl>
    <w:p w14:paraId="712EA746" w14:textId="77777777" w:rsidR="0043335C" w:rsidRPr="006E0C86" w:rsidRDefault="0043335C" w:rsidP="00DB6E30">
      <w:pPr>
        <w:ind w:firstLine="720"/>
        <w:rPr>
          <w:rFonts w:ascii="Times New Roman" w:hAnsi="Times New Roman" w:cs="Times New Roman"/>
          <w:bCs/>
          <w:sz w:val="24"/>
          <w:szCs w:val="24"/>
        </w:rPr>
      </w:pPr>
      <w:r w:rsidRPr="006E0C86">
        <w:rPr>
          <w:rFonts w:ascii="Times New Roman" w:hAnsi="Times New Roman" w:cs="Times New Roman"/>
          <w:bCs/>
          <w:sz w:val="24"/>
          <w:szCs w:val="24"/>
        </w:rPr>
        <w:t xml:space="preserve">Istorinis tyrimas/tyrinėjimas gali būti mokinio istorijos brandos darbo sudedamoji dalis. </w:t>
      </w:r>
    </w:p>
    <w:p w14:paraId="39C12952" w14:textId="0748AF65" w:rsidR="000674DD" w:rsidRDefault="000674DD" w:rsidP="000674DD">
      <w:pPr>
        <w:spacing w:before="80" w:after="240" w:line="240" w:lineRule="auto"/>
        <w:ind w:firstLine="720"/>
        <w:jc w:val="center"/>
        <w:rPr>
          <w:rFonts w:ascii="Times New Roman" w:eastAsia="Times New Roman" w:hAnsi="Times New Roman" w:cs="Times New Roman"/>
          <w:b/>
          <w:color w:val="000000"/>
          <w:sz w:val="24"/>
          <w:szCs w:val="24"/>
          <w:lang w:eastAsia="lt-LT"/>
        </w:rPr>
      </w:pPr>
      <w:r w:rsidRPr="000674DD">
        <w:rPr>
          <w:rFonts w:ascii="Times New Roman" w:eastAsia="Times New Roman" w:hAnsi="Times New Roman" w:cs="Times New Roman"/>
          <w:b/>
          <w:color w:val="000000"/>
          <w:sz w:val="24"/>
          <w:szCs w:val="24"/>
          <w:lang w:eastAsia="lt-LT"/>
        </w:rPr>
        <w:t>ISTORIJOS SAMPROTAUJAMOJO POBŪDŽIO TEKSTO (RAŠINIO) KŪRIMO UŽDUOTI</w:t>
      </w:r>
      <w:r>
        <w:rPr>
          <w:rFonts w:ascii="Times New Roman" w:eastAsia="Times New Roman" w:hAnsi="Times New Roman" w:cs="Times New Roman"/>
          <w:b/>
          <w:color w:val="000000"/>
          <w:sz w:val="24"/>
          <w:szCs w:val="24"/>
          <w:lang w:eastAsia="lt-LT"/>
        </w:rPr>
        <w:t>ES PAVYZDYS</w:t>
      </w:r>
      <w:r w:rsidRPr="000674DD">
        <w:rPr>
          <w:rFonts w:ascii="Times New Roman" w:eastAsia="Times New Roman" w:hAnsi="Times New Roman" w:cs="Times New Roman"/>
          <w:b/>
          <w:color w:val="000000"/>
          <w:sz w:val="24"/>
          <w:szCs w:val="24"/>
          <w:lang w:eastAsia="lt-LT"/>
        </w:rPr>
        <w:t xml:space="preserve"> III G KLASĖJE IR JOS ATLIK</w:t>
      </w:r>
      <w:r w:rsidR="00181442">
        <w:rPr>
          <w:rFonts w:ascii="Times New Roman" w:eastAsia="Times New Roman" w:hAnsi="Times New Roman" w:cs="Times New Roman"/>
          <w:b/>
          <w:color w:val="000000"/>
          <w:sz w:val="24"/>
          <w:szCs w:val="24"/>
          <w:lang w:eastAsia="lt-LT"/>
        </w:rPr>
        <w:t>ČIŲ PAVYZDŽIAI</w:t>
      </w:r>
      <w:r w:rsidR="00485B86">
        <w:rPr>
          <w:rFonts w:ascii="Times New Roman" w:eastAsia="Times New Roman" w:hAnsi="Times New Roman" w:cs="Times New Roman"/>
          <w:b/>
          <w:color w:val="000000"/>
          <w:sz w:val="24"/>
          <w:szCs w:val="24"/>
          <w:lang w:eastAsia="lt-LT"/>
        </w:rPr>
        <w:t xml:space="preserve"> </w:t>
      </w:r>
    </w:p>
    <w:p w14:paraId="0D9DC02F" w14:textId="77777777" w:rsidR="000674DD" w:rsidRPr="008A704B" w:rsidRDefault="000674DD" w:rsidP="000674DD">
      <w:pPr>
        <w:rPr>
          <w:rFonts w:ascii="Times New Roman" w:hAnsi="Times New Roman" w:cs="Times New Roman"/>
          <w:b/>
          <w:sz w:val="24"/>
          <w:szCs w:val="24"/>
        </w:rPr>
      </w:pPr>
      <w:r w:rsidRPr="008A704B">
        <w:rPr>
          <w:rFonts w:ascii="Times New Roman" w:hAnsi="Times New Roman" w:cs="Times New Roman"/>
          <w:b/>
          <w:sz w:val="24"/>
          <w:szCs w:val="24"/>
        </w:rPr>
        <w:t>Užduoties turinys Istorijos BP</w:t>
      </w:r>
    </w:p>
    <w:tbl>
      <w:tblPr>
        <w:tblStyle w:val="Lentelstinklelis"/>
        <w:tblW w:w="0" w:type="auto"/>
        <w:tblLook w:val="04A0" w:firstRow="1" w:lastRow="0" w:firstColumn="1" w:lastColumn="0" w:noHBand="0" w:noVBand="1"/>
      </w:tblPr>
      <w:tblGrid>
        <w:gridCol w:w="2547"/>
        <w:gridCol w:w="7909"/>
      </w:tblGrid>
      <w:tr w:rsidR="000674DD" w:rsidRPr="008A704B" w14:paraId="32ACB6FD" w14:textId="77777777" w:rsidTr="000674DD">
        <w:tc>
          <w:tcPr>
            <w:tcW w:w="2547" w:type="dxa"/>
          </w:tcPr>
          <w:p w14:paraId="77E287EA" w14:textId="77777777" w:rsidR="000674DD" w:rsidRPr="008A704B" w:rsidRDefault="000674DD" w:rsidP="000674DD">
            <w:pPr>
              <w:rPr>
                <w:rFonts w:ascii="Times New Roman" w:hAnsi="Times New Roman" w:cs="Times New Roman"/>
                <w:sz w:val="24"/>
                <w:szCs w:val="24"/>
              </w:rPr>
            </w:pPr>
            <w:r w:rsidRPr="008A704B">
              <w:rPr>
                <w:rFonts w:ascii="Times New Roman" w:hAnsi="Times New Roman" w:cs="Times New Roman"/>
                <w:sz w:val="24"/>
                <w:szCs w:val="24"/>
              </w:rPr>
              <w:t>Klasė</w:t>
            </w:r>
          </w:p>
        </w:tc>
        <w:tc>
          <w:tcPr>
            <w:tcW w:w="7909" w:type="dxa"/>
          </w:tcPr>
          <w:p w14:paraId="488508BB" w14:textId="77777777" w:rsidR="000674DD" w:rsidRPr="008A704B" w:rsidRDefault="000674DD" w:rsidP="000674DD">
            <w:pPr>
              <w:rPr>
                <w:rFonts w:ascii="Times New Roman" w:hAnsi="Times New Roman" w:cs="Times New Roman"/>
                <w:sz w:val="24"/>
                <w:szCs w:val="24"/>
              </w:rPr>
            </w:pPr>
            <w:r w:rsidRPr="008A704B">
              <w:rPr>
                <w:rFonts w:ascii="Times New Roman" w:hAnsi="Times New Roman" w:cs="Times New Roman"/>
                <w:sz w:val="24"/>
                <w:szCs w:val="24"/>
              </w:rPr>
              <w:t>III gimnazijos</w:t>
            </w:r>
          </w:p>
        </w:tc>
      </w:tr>
      <w:tr w:rsidR="000674DD" w:rsidRPr="008A704B" w14:paraId="5D0BA50C" w14:textId="77777777" w:rsidTr="000674DD">
        <w:tc>
          <w:tcPr>
            <w:tcW w:w="2547" w:type="dxa"/>
          </w:tcPr>
          <w:p w14:paraId="26F4E593" w14:textId="77777777" w:rsidR="000674DD" w:rsidRPr="008A704B" w:rsidRDefault="000674DD" w:rsidP="000674DD">
            <w:pPr>
              <w:rPr>
                <w:rFonts w:ascii="Times New Roman" w:hAnsi="Times New Roman" w:cs="Times New Roman"/>
                <w:sz w:val="24"/>
                <w:szCs w:val="24"/>
              </w:rPr>
            </w:pPr>
            <w:r w:rsidRPr="008A704B">
              <w:rPr>
                <w:rFonts w:ascii="Times New Roman" w:hAnsi="Times New Roman" w:cs="Times New Roman"/>
                <w:sz w:val="24"/>
                <w:szCs w:val="24"/>
              </w:rPr>
              <w:t>Mokymo(si) turinio sritis</w:t>
            </w:r>
          </w:p>
        </w:tc>
        <w:tc>
          <w:tcPr>
            <w:tcW w:w="7909" w:type="dxa"/>
          </w:tcPr>
          <w:p w14:paraId="1C17EDD4" w14:textId="77777777" w:rsidR="000674DD" w:rsidRPr="008A704B" w:rsidRDefault="000674DD" w:rsidP="000674DD">
            <w:pPr>
              <w:rPr>
                <w:rFonts w:ascii="Times New Roman" w:hAnsi="Times New Roman" w:cs="Times New Roman"/>
                <w:sz w:val="24"/>
                <w:szCs w:val="24"/>
              </w:rPr>
            </w:pPr>
            <w:r w:rsidRPr="008A704B">
              <w:rPr>
                <w:rFonts w:ascii="Times New Roman" w:hAnsi="Times New Roman" w:cs="Times New Roman"/>
                <w:sz w:val="24"/>
                <w:szCs w:val="24"/>
              </w:rPr>
              <w:t>Žmogus ir aplinka</w:t>
            </w:r>
          </w:p>
        </w:tc>
      </w:tr>
      <w:tr w:rsidR="000674DD" w:rsidRPr="008A704B" w14:paraId="60B947FB" w14:textId="77777777" w:rsidTr="000674DD">
        <w:tc>
          <w:tcPr>
            <w:tcW w:w="2547" w:type="dxa"/>
          </w:tcPr>
          <w:p w14:paraId="22C79EB1" w14:textId="77777777" w:rsidR="000674DD" w:rsidRPr="008A704B" w:rsidRDefault="000674DD" w:rsidP="000674DD">
            <w:pPr>
              <w:rPr>
                <w:rFonts w:ascii="Times New Roman" w:hAnsi="Times New Roman" w:cs="Times New Roman"/>
                <w:sz w:val="24"/>
                <w:szCs w:val="24"/>
              </w:rPr>
            </w:pPr>
            <w:r w:rsidRPr="008A704B">
              <w:rPr>
                <w:rFonts w:ascii="Times New Roman" w:hAnsi="Times New Roman" w:cs="Times New Roman"/>
                <w:sz w:val="24"/>
                <w:szCs w:val="24"/>
              </w:rPr>
              <w:t>Programoje pasiekimų Nr.</w:t>
            </w:r>
          </w:p>
        </w:tc>
        <w:tc>
          <w:tcPr>
            <w:tcW w:w="7909" w:type="dxa"/>
          </w:tcPr>
          <w:p w14:paraId="5F1FC444" w14:textId="77777777" w:rsidR="000674DD" w:rsidRPr="008A704B" w:rsidRDefault="000674DD" w:rsidP="000674DD">
            <w:pPr>
              <w:rPr>
                <w:rFonts w:ascii="Times New Roman" w:hAnsi="Times New Roman" w:cs="Times New Roman"/>
                <w:sz w:val="24"/>
                <w:szCs w:val="24"/>
              </w:rPr>
            </w:pPr>
            <w:r w:rsidRPr="008A704B">
              <w:rPr>
                <w:rFonts w:ascii="Times New Roman" w:hAnsi="Times New Roman" w:cs="Times New Roman"/>
                <w:sz w:val="24"/>
                <w:szCs w:val="24"/>
              </w:rPr>
              <w:t>29.4. 5. Globali klimato kaita kaip XX-XXI amžiaus sandūros pasaulinė politinė problema.</w:t>
            </w:r>
          </w:p>
        </w:tc>
      </w:tr>
      <w:tr w:rsidR="000674DD" w:rsidRPr="008A704B" w14:paraId="22C885DE" w14:textId="77777777" w:rsidTr="000674DD">
        <w:tc>
          <w:tcPr>
            <w:tcW w:w="2547" w:type="dxa"/>
          </w:tcPr>
          <w:p w14:paraId="3F0B5BE0" w14:textId="77777777" w:rsidR="000674DD" w:rsidRPr="008A704B" w:rsidRDefault="000674DD" w:rsidP="000674DD">
            <w:pPr>
              <w:rPr>
                <w:rFonts w:ascii="Times New Roman" w:hAnsi="Times New Roman" w:cs="Times New Roman"/>
                <w:sz w:val="24"/>
                <w:szCs w:val="24"/>
              </w:rPr>
            </w:pPr>
            <w:r w:rsidRPr="008A704B">
              <w:rPr>
                <w:rFonts w:ascii="Times New Roman" w:hAnsi="Times New Roman" w:cs="Times New Roman"/>
                <w:sz w:val="24"/>
                <w:szCs w:val="24"/>
              </w:rPr>
              <w:t>Programos turinys</w:t>
            </w:r>
          </w:p>
        </w:tc>
        <w:tc>
          <w:tcPr>
            <w:tcW w:w="7909" w:type="dxa"/>
          </w:tcPr>
          <w:p w14:paraId="31D0653C" w14:textId="77777777" w:rsidR="000674DD" w:rsidRPr="008A704B" w:rsidRDefault="000674DD" w:rsidP="000674DD">
            <w:pPr>
              <w:rPr>
                <w:rFonts w:ascii="Times New Roman" w:hAnsi="Times New Roman" w:cs="Times New Roman"/>
                <w:sz w:val="24"/>
                <w:szCs w:val="24"/>
              </w:rPr>
            </w:pPr>
            <w:r w:rsidRPr="008A704B">
              <w:rPr>
                <w:rFonts w:ascii="Times New Roman" w:hAnsi="Times New Roman" w:cs="Times New Roman"/>
                <w:b/>
                <w:sz w:val="24"/>
                <w:szCs w:val="24"/>
              </w:rPr>
              <w:t>Įvertinamas iškastinio kuro vaidmuo pasaulinei ekonomikai ir jo įtaka globaliai klimato kaitai</w:t>
            </w:r>
            <w:r w:rsidRPr="008A704B">
              <w:rPr>
                <w:rFonts w:ascii="Times New Roman" w:hAnsi="Times New Roman" w:cs="Times New Roman"/>
                <w:sz w:val="24"/>
                <w:szCs w:val="24"/>
              </w:rPr>
              <w:t>. Analizuojami bandymai ir kylančios problemos, siekiant susitarti dėl globalios klimato kaitos sustabdymo. Aptariamas žaliosios ekonomikos ir gerovės augimo siekis bei ateities galimybės. Aptariama antropoceno, demografinio sprogimo, lobizmo, nulinės emisijos, žaliosios ekonomikos, žiedinės ekonomikos</w:t>
            </w:r>
            <w:r w:rsidRPr="008A704B">
              <w:rPr>
                <w:rFonts w:ascii="Times New Roman" w:hAnsi="Times New Roman" w:cs="Times New Roman"/>
                <w:b/>
                <w:sz w:val="24"/>
                <w:szCs w:val="24"/>
              </w:rPr>
              <w:t>, globalios klimato kaitos,</w:t>
            </w:r>
            <w:r w:rsidRPr="008A704B">
              <w:rPr>
                <w:rFonts w:ascii="Times New Roman" w:hAnsi="Times New Roman" w:cs="Times New Roman"/>
                <w:sz w:val="24"/>
                <w:szCs w:val="24"/>
              </w:rPr>
              <w:t xml:space="preserve"> Kioto ir Paryžiaus protokolų sąvokų reikšmė siekiant suprasti analizuojamą temą. Aptariama Jungtinių Tautų bendroji klimato kaitos konvencija (1992 m.) ir jos reikšmė.</w:t>
            </w:r>
          </w:p>
        </w:tc>
      </w:tr>
    </w:tbl>
    <w:p w14:paraId="01C44BAD" w14:textId="77777777" w:rsidR="000674DD" w:rsidRPr="008A704B" w:rsidRDefault="000674DD" w:rsidP="000674DD">
      <w:pPr>
        <w:rPr>
          <w:rFonts w:ascii="Times New Roman" w:hAnsi="Times New Roman" w:cs="Times New Roman"/>
          <w:sz w:val="24"/>
          <w:szCs w:val="24"/>
        </w:rPr>
      </w:pPr>
    </w:p>
    <w:p w14:paraId="6297DDE6" w14:textId="27014AA3" w:rsidR="000674DD" w:rsidRPr="008A704B" w:rsidRDefault="00EA1816" w:rsidP="000674DD">
      <w:pPr>
        <w:rPr>
          <w:rFonts w:ascii="Times New Roman" w:hAnsi="Times New Roman" w:cs="Times New Roman"/>
          <w:b/>
          <w:i/>
          <w:sz w:val="24"/>
          <w:szCs w:val="24"/>
        </w:rPr>
      </w:pPr>
      <w:r w:rsidRPr="00EA1816">
        <w:rPr>
          <w:rFonts w:ascii="Times New Roman" w:hAnsi="Times New Roman" w:cs="Times New Roman"/>
          <w:b/>
          <w:sz w:val="24"/>
          <w:szCs w:val="24"/>
        </w:rPr>
        <w:t>Užduotis.</w:t>
      </w:r>
      <w:r>
        <w:rPr>
          <w:rFonts w:ascii="Times New Roman" w:hAnsi="Times New Roman" w:cs="Times New Roman"/>
          <w:b/>
          <w:i/>
          <w:sz w:val="24"/>
          <w:szCs w:val="24"/>
        </w:rPr>
        <w:t xml:space="preserve"> </w:t>
      </w:r>
      <w:r w:rsidR="000674DD" w:rsidRPr="008A704B">
        <w:rPr>
          <w:rFonts w:ascii="Times New Roman" w:hAnsi="Times New Roman" w:cs="Times New Roman"/>
          <w:b/>
          <w:i/>
          <w:sz w:val="24"/>
          <w:szCs w:val="24"/>
        </w:rPr>
        <w:t>Globali klimato kaita akivaizdžiai daro žalą gamtai, tačiau šiuo metu tai neturi poveikio pasaulio ekonomikai, tarptautiniam saugumui ar žmonių socialinei nelygybei. Ar jūs pritariate tokiam teiginiui?</w:t>
      </w:r>
    </w:p>
    <w:p w14:paraId="7728A748" w14:textId="77777777" w:rsidR="000674DD" w:rsidRPr="008A704B" w:rsidRDefault="000674DD" w:rsidP="000674DD">
      <w:pPr>
        <w:rPr>
          <w:rFonts w:ascii="Times New Roman" w:hAnsi="Times New Roman" w:cs="Times New Roman"/>
          <w:b/>
          <w:i/>
          <w:sz w:val="24"/>
          <w:szCs w:val="24"/>
        </w:rPr>
      </w:pPr>
    </w:p>
    <w:p w14:paraId="6DA6671F" w14:textId="77777777" w:rsidR="000674DD" w:rsidRPr="008A704B" w:rsidRDefault="000674DD" w:rsidP="000674DD">
      <w:pPr>
        <w:rPr>
          <w:rFonts w:ascii="Times New Roman" w:hAnsi="Times New Roman" w:cs="Times New Roman"/>
          <w:b/>
          <w:sz w:val="24"/>
          <w:szCs w:val="24"/>
        </w:rPr>
      </w:pPr>
      <w:r w:rsidRPr="008A704B">
        <w:rPr>
          <w:rFonts w:ascii="Times New Roman" w:hAnsi="Times New Roman" w:cs="Times New Roman"/>
          <w:b/>
          <w:sz w:val="24"/>
          <w:szCs w:val="24"/>
        </w:rPr>
        <w:t>Šaltinis A. Klimato kaitos padariniai</w:t>
      </w:r>
    </w:p>
    <w:p w14:paraId="23CEF4BE" w14:textId="77777777" w:rsidR="000674DD" w:rsidRPr="008A704B" w:rsidRDefault="000674DD" w:rsidP="000674DD">
      <w:pPr>
        <w:rPr>
          <w:rFonts w:ascii="Times New Roman" w:hAnsi="Times New Roman" w:cs="Times New Roman"/>
          <w:sz w:val="24"/>
          <w:szCs w:val="24"/>
        </w:rPr>
      </w:pPr>
      <w:r w:rsidRPr="008A704B">
        <w:rPr>
          <w:rFonts w:ascii="Times New Roman" w:hAnsi="Times New Roman" w:cs="Times New Roman"/>
          <w:noProof/>
          <w:sz w:val="24"/>
          <w:szCs w:val="24"/>
          <w:lang w:eastAsia="lt-LT"/>
        </w:rPr>
        <w:drawing>
          <wp:inline distT="0" distB="0" distL="0" distR="0" wp14:anchorId="658057C2" wp14:editId="07B39FE5">
            <wp:extent cx="3554095" cy="2371725"/>
            <wp:effectExtent l="0" t="0" r="8255" b="952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4095" cy="2371725"/>
                    </a:xfrm>
                    <a:prstGeom prst="rect">
                      <a:avLst/>
                    </a:prstGeom>
                    <a:noFill/>
                  </pic:spPr>
                </pic:pic>
              </a:graphicData>
            </a:graphic>
          </wp:inline>
        </w:drawing>
      </w:r>
    </w:p>
    <w:p w14:paraId="558FE6D4" w14:textId="77777777" w:rsidR="000674DD" w:rsidRPr="008A704B" w:rsidRDefault="000674DD" w:rsidP="000674DD">
      <w:pPr>
        <w:rPr>
          <w:rFonts w:ascii="Times New Roman" w:hAnsi="Times New Roman" w:cs="Times New Roman"/>
          <w:sz w:val="24"/>
          <w:szCs w:val="24"/>
        </w:rPr>
      </w:pPr>
      <w:r w:rsidRPr="008A704B">
        <w:rPr>
          <w:rFonts w:ascii="Times New Roman" w:hAnsi="Times New Roman" w:cs="Times New Roman"/>
          <w:sz w:val="24"/>
          <w:szCs w:val="24"/>
        </w:rPr>
        <w:t xml:space="preserve"> </w:t>
      </w:r>
    </w:p>
    <w:p w14:paraId="0C9729A3" w14:textId="77777777" w:rsidR="000674DD" w:rsidRPr="008A704B" w:rsidRDefault="000674DD" w:rsidP="000674DD">
      <w:pPr>
        <w:rPr>
          <w:rFonts w:ascii="Times New Roman" w:hAnsi="Times New Roman" w:cs="Times New Roman"/>
          <w:b/>
          <w:sz w:val="24"/>
          <w:szCs w:val="24"/>
        </w:rPr>
      </w:pPr>
      <w:r w:rsidRPr="008A704B">
        <w:rPr>
          <w:rFonts w:ascii="Times New Roman" w:hAnsi="Times New Roman" w:cs="Times New Roman"/>
          <w:b/>
          <w:sz w:val="24"/>
          <w:szCs w:val="24"/>
        </w:rPr>
        <w:t>Šaltinis B. Iš S. Dikčiaus straipsnio „Kokius pabėgėlių srautus išjudins klimato kaita“</w:t>
      </w:r>
    </w:p>
    <w:p w14:paraId="1E2504CB" w14:textId="77777777" w:rsidR="000674DD" w:rsidRPr="008A704B" w:rsidRDefault="000674DD" w:rsidP="000674DD">
      <w:pPr>
        <w:rPr>
          <w:rFonts w:ascii="Times New Roman" w:hAnsi="Times New Roman" w:cs="Times New Roman"/>
          <w:sz w:val="24"/>
          <w:szCs w:val="24"/>
        </w:rPr>
      </w:pPr>
      <w:r w:rsidRPr="008A704B">
        <w:rPr>
          <w:rFonts w:ascii="Times New Roman" w:hAnsi="Times New Roman" w:cs="Times New Roman"/>
          <w:sz w:val="24"/>
          <w:szCs w:val="24"/>
        </w:rPr>
        <w:t>Viduržemio jūros regionas yra vienas tų, kuriame per paskutinius 40 metų sausringumas smarkiai didėjo. Tarp labiausiai paveiktų patenka ir Sirijos teritorija. 2006–2010 m. Siriją alino beprecedentė šalies istorijoje sausra. Per ją daugybė žemdirbyste užsiimančių sirų neteko pragyvenimo šaltinio ir buvo priversti kraustytis į miestus, kur iš kaimo vietovių per kelerius metus atvyko apie 1,5 mln. žmonių. Kylančios maisto kainos, didėjantis skurdas ir aštrėjanti trintis tarp skirtingų etninių grupių kėlė vis daugiau įtampos, kol 2011 m. prasidėję protestai prieš diktatorių Basharą al-Assadą peraugo į pilietinį karą.</w:t>
      </w:r>
    </w:p>
    <w:p w14:paraId="0D35AA87" w14:textId="77777777" w:rsidR="000674DD" w:rsidRPr="008A704B" w:rsidRDefault="000674DD" w:rsidP="000674DD">
      <w:pPr>
        <w:rPr>
          <w:rFonts w:ascii="Times New Roman" w:hAnsi="Times New Roman" w:cs="Times New Roman"/>
          <w:b/>
          <w:sz w:val="24"/>
          <w:szCs w:val="24"/>
        </w:rPr>
      </w:pPr>
      <w:r w:rsidRPr="008A704B">
        <w:rPr>
          <w:rFonts w:ascii="Times New Roman" w:hAnsi="Times New Roman" w:cs="Times New Roman"/>
          <w:b/>
          <w:sz w:val="24"/>
          <w:szCs w:val="24"/>
        </w:rPr>
        <w:t xml:space="preserve">Šaltinis C. Iš LR Vyriausybės strateginės analizės centro parengtos „Klimato kaitos, aplinkos ir žaliosios transformacijos iššūkių sprendimo galimybių studijos“ (2022). </w:t>
      </w:r>
    </w:p>
    <w:p w14:paraId="5EDBBB28" w14:textId="77777777" w:rsidR="000674DD" w:rsidRPr="008A704B" w:rsidRDefault="000674DD" w:rsidP="000674DD">
      <w:pPr>
        <w:rPr>
          <w:rFonts w:ascii="Times New Roman" w:hAnsi="Times New Roman" w:cs="Times New Roman"/>
          <w:sz w:val="24"/>
          <w:szCs w:val="24"/>
        </w:rPr>
      </w:pPr>
      <w:r w:rsidRPr="008A704B">
        <w:rPr>
          <w:rFonts w:ascii="Times New Roman" w:hAnsi="Times New Roman" w:cs="Times New Roman"/>
          <w:sz w:val="24"/>
          <w:szCs w:val="24"/>
        </w:rPr>
        <w:t xml:space="preserve">Oro temperatūros, jūros lygio kilimas, ekstremalių klimato įvykių skaičiaus didėjimas, dirvožemio degradacija bei dykumėjimas, su atmosferos cirkuliacijos pokyčiais susijęs drėgmės pasiskirstymas, ekosistemų naikinimas bei jų savaiminė degradacija ir kitos priežastys lems maisto ir, ypač, vandens trūkumą dideliuose regionuose: nuo centrinės Australijos iki Užsachario Afrikos ir Azijos megapolių. Prie to prisideda oro ir vandens tarša, augantis atliekų kiekis. Mažai atsparios valstybės gali žlugti ir šimtai milijonų gyventojų plūstels bėgdami nuo karo, bado ar ieškodami geresnių gyvenimo sąlygų. Remiantis JAV Vyriausybės ataskaita, iki XXI amžiaus vidurio daugiau nei 3 % pasaulio gyventojų bus </w:t>
      </w:r>
      <w:r w:rsidRPr="008A704B">
        <w:rPr>
          <w:rFonts w:ascii="Times New Roman" w:hAnsi="Times New Roman" w:cs="Times New Roman"/>
          <w:sz w:val="24"/>
          <w:szCs w:val="24"/>
        </w:rPr>
        <w:lastRenderedPageBreak/>
        <w:t>priversti migruoti dėl klimato kaitos (The White House, 2021). Didelę grėsmę Lietuvai kels ir trūkinėjančios tiekimo grandinės (maisto, gamtinių išteklių, komponentų ar kitų prekių).</w:t>
      </w:r>
    </w:p>
    <w:p w14:paraId="6E0C64D3" w14:textId="2A380A85" w:rsidR="000674DD" w:rsidRPr="008A704B" w:rsidRDefault="000674DD" w:rsidP="00EA1816">
      <w:pPr>
        <w:rPr>
          <w:rFonts w:ascii="Times New Roman" w:hAnsi="Times New Roman" w:cs="Times New Roman"/>
          <w:sz w:val="24"/>
          <w:szCs w:val="24"/>
        </w:rPr>
      </w:pPr>
      <w:r w:rsidRPr="008A704B">
        <w:rPr>
          <w:rFonts w:ascii="Times New Roman" w:hAnsi="Times New Roman" w:cs="Times New Roman"/>
          <w:sz w:val="24"/>
          <w:szCs w:val="24"/>
        </w:rPr>
        <w:t>Didelė dalis migrantų srautų kryps į ES, o taip pat ir Lietuvą. Net ir tuo atveju, jei tik nedidelė dalis apsistos Lietuvoje, ES turės skirti daug lėšų pabėgėlių išlaikymui bei integravimui. Sunku įsivaizduoti, jog ES uždarys sienas nuo klimato kaitos pasekmių besitraukiantiems pabėgėliams, juolab, kad ES prisiima kaltę už susidariusią situaciją.</w:t>
      </w:r>
    </w:p>
    <w:p w14:paraId="6FD0CAA1" w14:textId="2F6B4396" w:rsidR="000674DD" w:rsidRPr="00A9464C" w:rsidRDefault="00181442" w:rsidP="000674DD">
      <w:pPr>
        <w:pStyle w:val="Antrat1"/>
        <w:rPr>
          <w:rFonts w:ascii="Times New Roman" w:hAnsi="Times New Roman" w:cs="Times New Roman"/>
          <w:color w:val="auto"/>
          <w:sz w:val="24"/>
          <w:szCs w:val="24"/>
        </w:rPr>
      </w:pPr>
      <w:r w:rsidRPr="00181442">
        <w:rPr>
          <w:rFonts w:ascii="Times New Roman" w:hAnsi="Times New Roman" w:cs="Times New Roman"/>
          <w:b/>
          <w:color w:val="auto"/>
          <w:sz w:val="24"/>
          <w:szCs w:val="24"/>
        </w:rPr>
        <w:t xml:space="preserve">1 PAVYZDYS </w:t>
      </w:r>
      <w:r w:rsidR="00A9464C" w:rsidRPr="00A9464C">
        <w:rPr>
          <w:rFonts w:ascii="Times New Roman" w:hAnsi="Times New Roman" w:cs="Times New Roman"/>
          <w:color w:val="auto"/>
          <w:sz w:val="24"/>
          <w:szCs w:val="24"/>
        </w:rPr>
        <w:t>(aukštesnysis lygis)</w:t>
      </w:r>
    </w:p>
    <w:p w14:paraId="203B14A3" w14:textId="16578163" w:rsidR="000674DD" w:rsidRPr="008A704B" w:rsidRDefault="000674DD" w:rsidP="000674DD">
      <w:pPr>
        <w:rPr>
          <w:rFonts w:ascii="Times New Roman" w:hAnsi="Times New Roman" w:cs="Times New Roman"/>
          <w:sz w:val="24"/>
          <w:szCs w:val="24"/>
        </w:rPr>
      </w:pPr>
      <w:r w:rsidRPr="008A704B">
        <w:rPr>
          <w:rFonts w:ascii="Times New Roman" w:hAnsi="Times New Roman" w:cs="Times New Roman"/>
          <w:sz w:val="24"/>
          <w:szCs w:val="24"/>
        </w:rPr>
        <w:t>Globali klimato kaita – viena svarbiausių XXI amžiaus pasaulio problemų, daranti įtaką ne tik gamtai, bet ir žmonių gyvenimo sąlygoms, ekonomikai bei tarptautiniams santykiams. Tezė: Nepritariu teiginiui, kad klimato kaita neturi poveikio pasaulio ekonomikai, tarptautiniam saugumui ir socialinei nelygybei, nes jos padariniai jau dabar kelia ekonominius sunkumus, skatina konfliktus ir didina socialinius skirtumus tarp valstybių. Ši pozicija bus pagrįsta ekonominiu, saugumo ir socialinės nelygybės aspektais.</w:t>
      </w:r>
    </w:p>
    <w:p w14:paraId="545F36E4" w14:textId="77777777" w:rsidR="000674DD" w:rsidRPr="008A704B" w:rsidRDefault="000674DD" w:rsidP="000674DD">
      <w:pPr>
        <w:rPr>
          <w:rFonts w:ascii="Times New Roman" w:hAnsi="Times New Roman" w:cs="Times New Roman"/>
          <w:sz w:val="24"/>
          <w:szCs w:val="24"/>
        </w:rPr>
      </w:pPr>
      <w:r w:rsidRPr="008A704B">
        <w:rPr>
          <w:rFonts w:ascii="Times New Roman" w:hAnsi="Times New Roman" w:cs="Times New Roman"/>
          <w:sz w:val="24"/>
          <w:szCs w:val="24"/>
        </w:rPr>
        <w:t>Pirmiausia, klimato kaita daro tiesioginį poveikį pasaulio ekonomikai. Ilgą laiką ekonomikos augimas rėmėsi iškastiniu kuru, kuris tapo pagrindine šiltnamio efektą sukeliančių dujų priežastimi. Dėl klimato kaitos dažnėja ekstremalūs orų reiškiniai – sausros, potvyniai ir audros – kurie naikina pasėlius ir infrastruktūrą. Kaip teigiama LR Vyriausybės strateginės analizės centro studijoje (šaltinis C), „oro temperatūros, jūros lygio kilimas, dirvožemio degradacija ir dykumėjimas lems maisto ir vandens trūkumą dideliuose regionuose“. Tai rodo, kad klimato kaita trikdo tiekimo grandines ir didina kainas, o tai silpnina tiek nacionalines, tiek pasaulio ekonomikas. Nors šaltinis parengtas politiniame kontekste, jo išvados grindžiamos moksliniais tyrimais, todėl laikytinos patikimomis.</w:t>
      </w:r>
    </w:p>
    <w:p w14:paraId="63C9B506" w14:textId="77777777" w:rsidR="000674DD" w:rsidRPr="008A704B" w:rsidRDefault="000674DD" w:rsidP="000674DD">
      <w:pPr>
        <w:rPr>
          <w:rFonts w:ascii="Times New Roman" w:hAnsi="Times New Roman" w:cs="Times New Roman"/>
          <w:sz w:val="24"/>
          <w:szCs w:val="24"/>
        </w:rPr>
      </w:pPr>
      <w:r w:rsidRPr="008A704B">
        <w:rPr>
          <w:rFonts w:ascii="Times New Roman" w:hAnsi="Times New Roman" w:cs="Times New Roman"/>
          <w:sz w:val="24"/>
          <w:szCs w:val="24"/>
        </w:rPr>
        <w:t>Antra, klimato kaita kelia grėsmę tarptautiniam saugumui. Šaltinyje B meteorologas S. Dikčius teigia, kad „2006–2010 m. Siriją alino beprecedentė sausra“, dėl kurios apie 1,5 mln. žmonių neteko pragyvenimo šaltinio ir migravo į miestus. Didėjantis skurdas ir maisto kainos prisidėjo prie socialinės įtampos, kuri 2011 m. peraugo į pilietinį karą. Šis pavyzdys rodo, kad klimato kaita gali tapti netiesiogine konfliktų priežastimi. Nors šaltinis yra žurnalistinis, jis remiasi faktais ir atitinka istorinius įvykius, todėl yra patikimas.</w:t>
      </w:r>
    </w:p>
    <w:p w14:paraId="4C328C1C" w14:textId="77777777" w:rsidR="000674DD" w:rsidRPr="008A704B" w:rsidRDefault="000674DD" w:rsidP="000674DD">
      <w:pPr>
        <w:rPr>
          <w:rFonts w:ascii="Times New Roman" w:hAnsi="Times New Roman" w:cs="Times New Roman"/>
          <w:sz w:val="24"/>
          <w:szCs w:val="24"/>
        </w:rPr>
      </w:pPr>
      <w:r w:rsidRPr="008A704B">
        <w:rPr>
          <w:rFonts w:ascii="Times New Roman" w:hAnsi="Times New Roman" w:cs="Times New Roman"/>
          <w:sz w:val="24"/>
          <w:szCs w:val="24"/>
        </w:rPr>
        <w:t>Trečia, klimato kaita didina socialinę nelygybę. Skurdžios valstybės dažnai neturi pakankamai išteklių prisitaikyti prie klimato pokyčių, todėl jų gyventojai labiau kenčia nuo bado, vandens trūkumo ir priverstinės migracijos. Tuo tarpu turtingesnės šalys investuoja į žaliąją ir žiedinę ekonomiką bei siekia nulinės emisijos tikslų. Kaip nurodoma šaltinyje C, mažai atsparios valstybės gali net žlugti, o milijonai žmonių bus priversti migruoti. Tai aiškiai parodo, kad klimato kaita gilina skirtumus tarp valstybių ir visuomenių.</w:t>
      </w:r>
    </w:p>
    <w:p w14:paraId="4A35DB59" w14:textId="77777777" w:rsidR="000674DD" w:rsidRPr="008A704B" w:rsidRDefault="000674DD" w:rsidP="000674DD">
      <w:pPr>
        <w:rPr>
          <w:rFonts w:ascii="Times New Roman" w:hAnsi="Times New Roman" w:cs="Times New Roman"/>
          <w:sz w:val="24"/>
          <w:szCs w:val="24"/>
        </w:rPr>
      </w:pPr>
      <w:r w:rsidRPr="008A704B">
        <w:rPr>
          <w:rFonts w:ascii="Times New Roman" w:hAnsi="Times New Roman" w:cs="Times New Roman"/>
          <w:sz w:val="24"/>
          <w:szCs w:val="24"/>
        </w:rPr>
        <w:t>Alternatyvus požiūris leidžia teigti, kad klimato kaita paskatino tarptautinį bendradarbiavimą ir inovacijas. Paryžiaus klimato susitarimas, pasirašytas 2015 m., skatino valstybes mažinti emisijas ir pereiti prie atsinaujinančios energijos. Tai sudarė sąlygas žaliosios ekonomikos augimui ir naujų darbo vietų kūrimui. Vis dėlto šie teigiami pokyčiai dar nekompensuoja didelio neigiamo klimato kaitos poveikio.</w:t>
      </w:r>
    </w:p>
    <w:p w14:paraId="433306B5" w14:textId="77777777" w:rsidR="000674DD" w:rsidRPr="008A704B" w:rsidRDefault="000674DD" w:rsidP="000674DD">
      <w:pPr>
        <w:rPr>
          <w:rFonts w:ascii="Times New Roman" w:hAnsi="Times New Roman" w:cs="Times New Roman"/>
          <w:sz w:val="24"/>
          <w:szCs w:val="24"/>
        </w:rPr>
      </w:pPr>
      <w:r w:rsidRPr="008A704B">
        <w:rPr>
          <w:rFonts w:ascii="Times New Roman" w:hAnsi="Times New Roman" w:cs="Times New Roman"/>
          <w:sz w:val="24"/>
          <w:szCs w:val="24"/>
        </w:rPr>
        <w:lastRenderedPageBreak/>
        <w:t>Apibendrinant galima teigti, kad globali klimato kaita daro reikšmingą poveikį pasaulio ekonomikai, tarptautiniam saugumui ir socialinei nelygybei. Ji silpnina ekonomikos stabilumą, skatina konfliktus ir didina skirtumus tarp turtingų ir skurdžių regionų. Todėl teiginys, jog klimato kaita neturi poveikio šioms sritims, yra klaidingas. Tik tarptautinis bendradarbiavimas ir perėjimas prie žaliosios bei žiedinės ekonomikos gali padėti spręsti šią problemą.</w:t>
      </w:r>
    </w:p>
    <w:p w14:paraId="5061C0C9" w14:textId="5326AEAA" w:rsidR="000674DD" w:rsidRPr="00A9464C" w:rsidRDefault="00181442" w:rsidP="000674DD">
      <w:pPr>
        <w:pStyle w:val="Antrat1"/>
        <w:rPr>
          <w:rFonts w:ascii="Times New Roman" w:hAnsi="Times New Roman" w:cs="Times New Roman"/>
          <w:color w:val="auto"/>
          <w:sz w:val="24"/>
          <w:szCs w:val="24"/>
        </w:rPr>
      </w:pPr>
      <w:r w:rsidRPr="00181442">
        <w:rPr>
          <w:rFonts w:ascii="Times New Roman" w:hAnsi="Times New Roman" w:cs="Times New Roman"/>
          <w:b/>
          <w:color w:val="auto"/>
          <w:sz w:val="24"/>
          <w:szCs w:val="24"/>
        </w:rPr>
        <w:t>2 PAVYZDYS</w:t>
      </w:r>
      <w:r w:rsidR="000674DD" w:rsidRPr="00181442">
        <w:rPr>
          <w:rFonts w:ascii="Times New Roman" w:hAnsi="Times New Roman" w:cs="Times New Roman"/>
          <w:b/>
          <w:color w:val="auto"/>
          <w:sz w:val="24"/>
          <w:szCs w:val="24"/>
        </w:rPr>
        <w:t xml:space="preserve"> </w:t>
      </w:r>
      <w:r w:rsidR="00A9464C" w:rsidRPr="00A9464C">
        <w:rPr>
          <w:rFonts w:ascii="Times New Roman" w:hAnsi="Times New Roman" w:cs="Times New Roman"/>
          <w:color w:val="auto"/>
          <w:sz w:val="24"/>
          <w:szCs w:val="24"/>
        </w:rPr>
        <w:t>(pagrindinis lygis)</w:t>
      </w:r>
    </w:p>
    <w:p w14:paraId="6475466F" w14:textId="77777777" w:rsidR="000674DD" w:rsidRPr="008A704B" w:rsidRDefault="000674DD" w:rsidP="000674DD">
      <w:pPr>
        <w:rPr>
          <w:rFonts w:ascii="Times New Roman" w:hAnsi="Times New Roman" w:cs="Times New Roman"/>
          <w:sz w:val="24"/>
          <w:szCs w:val="24"/>
        </w:rPr>
      </w:pPr>
      <w:r w:rsidRPr="008A704B">
        <w:rPr>
          <w:rFonts w:ascii="Times New Roman" w:hAnsi="Times New Roman" w:cs="Times New Roman"/>
          <w:sz w:val="24"/>
          <w:szCs w:val="24"/>
        </w:rPr>
        <w:t>Globali klimato kaita yra viena svarbiausių XX–XXI amžiaus sandūros problemų, kuri daro poveikį ne tik gamtai, bet ir žmonių gyvenimo sąlygoms. Nors kartais teigiama, kad klimato kaita šiuo metu neturi didelės įtakos ekonomikai, tarptautiniam saugumui ar socialinei nelygybei, su tokiu požiūriu visiškai sutikti negalima. Manau, kad globali klimato kaita jau dabar veikia pasaulio ekonomiką ir saugumą, o jos poveikis socialinei nelygybei palaipsniui didėja. Tai pagrįsiu ekonominiu bei saugumo ir socialiniu aspektais.</w:t>
      </w:r>
    </w:p>
    <w:p w14:paraId="066B827B" w14:textId="77777777" w:rsidR="000674DD" w:rsidRPr="008A704B" w:rsidRDefault="000674DD" w:rsidP="000674DD">
      <w:pPr>
        <w:rPr>
          <w:rFonts w:ascii="Times New Roman" w:hAnsi="Times New Roman" w:cs="Times New Roman"/>
          <w:sz w:val="24"/>
          <w:szCs w:val="24"/>
        </w:rPr>
      </w:pPr>
      <w:r w:rsidRPr="008A704B">
        <w:rPr>
          <w:rFonts w:ascii="Times New Roman" w:hAnsi="Times New Roman" w:cs="Times New Roman"/>
          <w:sz w:val="24"/>
          <w:szCs w:val="24"/>
        </w:rPr>
        <w:t>Pirmiausia, klimato kaita daro reikšmingą poveikį pasaulio ekonomikai. Dažnėjant ekstremaliems klimato reiškiniams, tokiems kaip sausros ar potvyniai, nukenčia žemės ūkis ir maisto gamyba. Šaltinyje C teigiama, kad dėl temperatūros kilimo ir dirvožemio degradacijos ateityje dideliuose regionuose gali trūkti maisto ir vandens. Tai lemia augančias maisto kainas ir didesnes valstybių išlaidas, ypač tose šalyse, kurios neturi pakankamai išteklių prisitaikyti prie klimato kaitos.</w:t>
      </w:r>
    </w:p>
    <w:p w14:paraId="657969CC" w14:textId="77777777" w:rsidR="000674DD" w:rsidRPr="008A704B" w:rsidRDefault="000674DD" w:rsidP="000674DD">
      <w:pPr>
        <w:rPr>
          <w:rFonts w:ascii="Times New Roman" w:hAnsi="Times New Roman" w:cs="Times New Roman"/>
          <w:sz w:val="24"/>
          <w:szCs w:val="24"/>
        </w:rPr>
      </w:pPr>
      <w:r w:rsidRPr="008A704B">
        <w:rPr>
          <w:rFonts w:ascii="Times New Roman" w:hAnsi="Times New Roman" w:cs="Times New Roman"/>
          <w:sz w:val="24"/>
          <w:szCs w:val="24"/>
        </w:rPr>
        <w:t>Be to, klimato kaita daro įtaką tarptautiniam saugumui ir socialinei padėčiai. Šaltinyje B pateikiamas Sirijos pavyzdys, kai 2006–2010 m. užsitęsusi sausra privertė daugelį kaimo gyventojų persikelti į miestus. Dėl augančio skurdo ir įtampos tarp skirtingų visuomenės grupių šalyje kilo protestai, vėliau peraugę į pilietinį karą. Nors konfliktą lėmė ir politinės priežastys, klimato kaita tapo svarbiu papildomu veiksniu, pabloginusiu situaciją.</w:t>
      </w:r>
    </w:p>
    <w:p w14:paraId="7DDCA205" w14:textId="77777777" w:rsidR="000674DD" w:rsidRPr="008A704B" w:rsidRDefault="000674DD" w:rsidP="000674DD">
      <w:pPr>
        <w:rPr>
          <w:rFonts w:ascii="Times New Roman" w:hAnsi="Times New Roman" w:cs="Times New Roman"/>
          <w:sz w:val="24"/>
          <w:szCs w:val="24"/>
        </w:rPr>
      </w:pPr>
      <w:r w:rsidRPr="008A704B">
        <w:rPr>
          <w:rFonts w:ascii="Times New Roman" w:hAnsi="Times New Roman" w:cs="Times New Roman"/>
          <w:sz w:val="24"/>
          <w:szCs w:val="24"/>
        </w:rPr>
        <w:t>Vis dėlto reikia pripažinti, kad klimato kaita ne visur sukelia vienodai neigiamas pasekmes. Kai kurios išsivysčiusios valstybės investuoja į žaliąją ekonomiką ir atsinaujinančią energiją, taip siekdamos sumažinti neigiamą poveikį aplinkai ir ekonomikai. Tačiau šios galimybės dažniausiai prieinamos tik turtingesnėms šalims, todėl pasaulyje didėja socialinė ir ekonominė nelygybė.</w:t>
      </w:r>
    </w:p>
    <w:p w14:paraId="0C3F30B4" w14:textId="0C747D6F" w:rsidR="000674DD" w:rsidRDefault="000674DD" w:rsidP="000674DD">
      <w:pPr>
        <w:rPr>
          <w:rFonts w:ascii="Times New Roman" w:hAnsi="Times New Roman" w:cs="Times New Roman"/>
          <w:sz w:val="24"/>
          <w:szCs w:val="24"/>
        </w:rPr>
      </w:pPr>
      <w:r w:rsidRPr="008A704B">
        <w:rPr>
          <w:rFonts w:ascii="Times New Roman" w:hAnsi="Times New Roman" w:cs="Times New Roman"/>
          <w:sz w:val="24"/>
          <w:szCs w:val="24"/>
        </w:rPr>
        <w:t>Apibendrinant galima teigti, kad globali klimato kaita jau dabar daro pastebimą poveikį pasaulio ekonomikai, tarptautiniam saugumui ir socialinei nelygybei. Ji prisideda prie ekonominių sunkumų, konfliktų ir migracijos procesų. Todėl teiginiui, jog klimato kaita šiuo metu neturi jokios įtakos šioms sritims, pritarti negalima. Klimato kaitos sprendimas tampa svarbiu tarptautiniu uždaviniu.</w:t>
      </w:r>
    </w:p>
    <w:p w14:paraId="5CFC4FF1" w14:textId="21EA7947" w:rsidR="000674DD" w:rsidRPr="00181442" w:rsidRDefault="00181442" w:rsidP="000674DD">
      <w:pPr>
        <w:pStyle w:val="Antrat1"/>
        <w:rPr>
          <w:rFonts w:ascii="Times New Roman" w:hAnsi="Times New Roman" w:cs="Times New Roman"/>
          <w:color w:val="auto"/>
          <w:sz w:val="24"/>
          <w:szCs w:val="24"/>
        </w:rPr>
      </w:pPr>
      <w:r w:rsidRPr="00181442">
        <w:rPr>
          <w:rFonts w:ascii="Times New Roman" w:hAnsi="Times New Roman" w:cs="Times New Roman"/>
          <w:b/>
          <w:color w:val="auto"/>
          <w:sz w:val="24"/>
          <w:szCs w:val="24"/>
        </w:rPr>
        <w:t>3 PAVYZDYS</w:t>
      </w:r>
      <w:r w:rsidR="000674DD" w:rsidRPr="00181442">
        <w:rPr>
          <w:rFonts w:ascii="Times New Roman" w:hAnsi="Times New Roman" w:cs="Times New Roman"/>
          <w:color w:val="auto"/>
          <w:sz w:val="24"/>
          <w:szCs w:val="24"/>
        </w:rPr>
        <w:t xml:space="preserve"> </w:t>
      </w:r>
      <w:r w:rsidR="00A9464C">
        <w:rPr>
          <w:rFonts w:ascii="Times New Roman" w:hAnsi="Times New Roman" w:cs="Times New Roman"/>
          <w:color w:val="auto"/>
          <w:sz w:val="24"/>
          <w:szCs w:val="24"/>
        </w:rPr>
        <w:t>(pagrindinis lygis)</w:t>
      </w:r>
    </w:p>
    <w:p w14:paraId="7B60FFF6" w14:textId="77777777" w:rsidR="000674DD" w:rsidRPr="008A704B" w:rsidRDefault="000674DD" w:rsidP="000674DD">
      <w:pPr>
        <w:rPr>
          <w:rFonts w:ascii="Times New Roman" w:hAnsi="Times New Roman" w:cs="Times New Roman"/>
          <w:sz w:val="24"/>
          <w:szCs w:val="24"/>
        </w:rPr>
      </w:pPr>
      <w:r w:rsidRPr="008A704B">
        <w:rPr>
          <w:rFonts w:ascii="Times New Roman" w:hAnsi="Times New Roman" w:cs="Times New Roman"/>
          <w:sz w:val="24"/>
          <w:szCs w:val="24"/>
        </w:rPr>
        <w:t>Klimato kaita – vienas svarbiausių XXI a. iššūkių, kuris paliečia tiek gamtą, tiek žmonių gyvenimą. Nors kai kurie teigia, kad jos poveikis labiau matomas gamtos srityje, o ekonomika ir visuomenė kol kas išlieka stabilios, aš šiam teiginiui nepritariu. Manau, kad globali klimato kaita jau dabar veikia pasaulio ekonomiką ir saugumą, o jos poveikis socialinei nelygybei ilgainiui tik didės. Savo nuomonę pagrįsiu ekonominiais ir socialiniais-saugumo aspektais.</w:t>
      </w:r>
    </w:p>
    <w:p w14:paraId="1D9088C6" w14:textId="77777777" w:rsidR="000674DD" w:rsidRPr="008A704B" w:rsidRDefault="000674DD" w:rsidP="000674DD">
      <w:pPr>
        <w:rPr>
          <w:rFonts w:ascii="Times New Roman" w:hAnsi="Times New Roman" w:cs="Times New Roman"/>
          <w:sz w:val="24"/>
          <w:szCs w:val="24"/>
        </w:rPr>
      </w:pPr>
      <w:r w:rsidRPr="008A704B">
        <w:rPr>
          <w:rFonts w:ascii="Times New Roman" w:hAnsi="Times New Roman" w:cs="Times New Roman"/>
          <w:sz w:val="24"/>
          <w:szCs w:val="24"/>
        </w:rPr>
        <w:lastRenderedPageBreak/>
        <w:t>Pirmiausia, klimato kaita turi akivaizdų poveikį pasaulio ekonomikai. Dėl sausros, potvynių ar audrų nukenčia žemės ūkis, transporto tinklai, gamyba. Kaip teigiama šaltinyje C, „oro temperatūros ir jūros lygio kilimas bei ekstremalių klimato įvykių skaičiaus didėjimas lems maisto ir vandens trūkumą dideliuose regionuose“. Tai reiškia, kad gamyba brangsta, o valstybės turi skirti daugiau lėšų maisto ir energijos tiekimui užtikrinti. Tai ypač matoma besivystančiose šalyse, kur klimato kaitos poveikis tiesiogiai mažina žmonių pajamas. Taigi, nors globali ekonomika kol kas veikia, klimato kaita ją silpnina, didina kainas ir verčia ieškoti naujų energijos šaltinių.</w:t>
      </w:r>
    </w:p>
    <w:p w14:paraId="4CDBD7F7" w14:textId="77777777" w:rsidR="000674DD" w:rsidRPr="008A704B" w:rsidRDefault="000674DD" w:rsidP="000674DD">
      <w:pPr>
        <w:rPr>
          <w:rFonts w:ascii="Times New Roman" w:hAnsi="Times New Roman" w:cs="Times New Roman"/>
          <w:sz w:val="24"/>
          <w:szCs w:val="24"/>
        </w:rPr>
      </w:pPr>
      <w:r w:rsidRPr="008A704B">
        <w:rPr>
          <w:rFonts w:ascii="Times New Roman" w:hAnsi="Times New Roman" w:cs="Times New Roman"/>
          <w:sz w:val="24"/>
          <w:szCs w:val="24"/>
        </w:rPr>
        <w:t>Antra, klimato kaita daro poveikį ir tarptautiniam saugumui bei socialinei padėčiai. Šaltinyje B aprašoma, kad Sirijoje „2006–2010 m. beprecedentė sausra vertė milijonus žmonių palikti savo namus ir kraustytis į miestus“, o tai galiausiai prisidėjo prie pilietinio karo pradžios. Tai rodo, kad klimato pokyčiai gali būti viena iš konfliktų priežasčių. Dėl tokių įvykių auga pabėgėlių skaičius, o tai sukelia įtampą tarp valstybių ir didina socialinę nelygybę tiek kilmės šalyse, tiek priimančiose valstybėse. Vadinasi, klimato kaita ne tik veikia gamtą, bet ir kelia pavojų žmonių saugumui bei stabilumui.</w:t>
      </w:r>
    </w:p>
    <w:p w14:paraId="28F8F5E0" w14:textId="77777777" w:rsidR="000674DD" w:rsidRPr="008A704B" w:rsidRDefault="000674DD" w:rsidP="000674DD">
      <w:pPr>
        <w:rPr>
          <w:rFonts w:ascii="Times New Roman" w:hAnsi="Times New Roman" w:cs="Times New Roman"/>
          <w:sz w:val="24"/>
          <w:szCs w:val="24"/>
        </w:rPr>
      </w:pPr>
      <w:r w:rsidRPr="008A704B">
        <w:rPr>
          <w:rFonts w:ascii="Times New Roman" w:hAnsi="Times New Roman" w:cs="Times New Roman"/>
          <w:sz w:val="24"/>
          <w:szCs w:val="24"/>
        </w:rPr>
        <w:t>Vis dėlto, galima sutikti, kad klimato kaita paskatino žaliosios ekonomikos augimą – kuriamos naujos darbo vietos atsinaujinančios energijos sektoriuje, valstybės skatina inovacijas. Šis reiškinys turi teigiamų pasekmių, tačiau jis neatsveria didžiulės žalos, kurią patiria pažeidžiamiausios visuomenės grupės.</w:t>
      </w:r>
    </w:p>
    <w:p w14:paraId="1DDA9D72" w14:textId="77777777" w:rsidR="000674DD" w:rsidRPr="008A704B" w:rsidRDefault="000674DD" w:rsidP="000674DD">
      <w:pPr>
        <w:rPr>
          <w:rFonts w:ascii="Times New Roman" w:hAnsi="Times New Roman" w:cs="Times New Roman"/>
          <w:sz w:val="24"/>
          <w:szCs w:val="24"/>
        </w:rPr>
      </w:pPr>
      <w:r w:rsidRPr="008A704B">
        <w:rPr>
          <w:rFonts w:ascii="Times New Roman" w:hAnsi="Times New Roman" w:cs="Times New Roman"/>
          <w:sz w:val="24"/>
          <w:szCs w:val="24"/>
        </w:rPr>
        <w:t>Apibendrinant galima teigti, kad globali klimato kaita jau dabar daro didelę įtaką pasaulio ekonomikai ir tarptautiniam saugumui. Ji skatina socialinę nelygybę ir verčia milijonus žmonių migruoti. Todėl teiginiui, jog klimato kaita neturi poveikio šioms sritims, nepritariu. Klimato kaitos padariniai neapsiriboja vien gamtos pokyčiais – jie veikia visą pasaulio sistemą, ir nuo to, kaip greitai pasaulis pereis prie žaliosios ekonomikos, priklausys žmonijos ateitis.</w:t>
      </w:r>
    </w:p>
    <w:p w14:paraId="04076B23" w14:textId="3FE16806" w:rsidR="00181442" w:rsidRDefault="00181442" w:rsidP="00A9464C">
      <w:pPr>
        <w:pStyle w:val="Antrat1"/>
        <w:rPr>
          <w:rFonts w:ascii="Times New Roman" w:hAnsi="Times New Roman" w:cs="Times New Roman"/>
          <w:sz w:val="24"/>
          <w:szCs w:val="24"/>
        </w:rPr>
      </w:pPr>
      <w:r w:rsidRPr="00181442">
        <w:rPr>
          <w:rFonts w:ascii="Times New Roman" w:hAnsi="Times New Roman" w:cs="Times New Roman"/>
          <w:b/>
          <w:color w:val="auto"/>
          <w:sz w:val="24"/>
          <w:szCs w:val="24"/>
        </w:rPr>
        <w:t>4 PAVYZDYS</w:t>
      </w:r>
      <w:r w:rsidR="000674DD" w:rsidRPr="00181442">
        <w:rPr>
          <w:rFonts w:ascii="Times New Roman" w:hAnsi="Times New Roman" w:cs="Times New Roman"/>
          <w:color w:val="auto"/>
          <w:sz w:val="24"/>
          <w:szCs w:val="24"/>
        </w:rPr>
        <w:t xml:space="preserve"> </w:t>
      </w:r>
      <w:r w:rsidR="00A9464C">
        <w:rPr>
          <w:rFonts w:ascii="Times New Roman" w:hAnsi="Times New Roman" w:cs="Times New Roman"/>
          <w:color w:val="auto"/>
          <w:sz w:val="24"/>
          <w:szCs w:val="24"/>
        </w:rPr>
        <w:t>(patenkinamas lygis)</w:t>
      </w:r>
    </w:p>
    <w:p w14:paraId="7F9860C3" w14:textId="3CF45255" w:rsidR="000674DD" w:rsidRPr="008A704B" w:rsidRDefault="000674DD" w:rsidP="000674DD">
      <w:pPr>
        <w:rPr>
          <w:rFonts w:ascii="Times New Roman" w:hAnsi="Times New Roman" w:cs="Times New Roman"/>
          <w:sz w:val="24"/>
          <w:szCs w:val="24"/>
        </w:rPr>
      </w:pPr>
      <w:r w:rsidRPr="008A704B">
        <w:rPr>
          <w:rFonts w:ascii="Times New Roman" w:hAnsi="Times New Roman" w:cs="Times New Roman"/>
          <w:sz w:val="24"/>
          <w:szCs w:val="24"/>
        </w:rPr>
        <w:t>Globali klimato kaita yra viena svarbiausių šiuolaikinių problemų, kuri dažniausiai siejama su gamtos pokyčiais. Tačiau vis dažniau kalbama ir apie jos poveikį žmonių gyvenimui. Nepritariu teiginiui, kad klimato kaita neturi poveikio pasaulio ekonomikai, tarptautiniam saugumui ir socialinei nelygybei, nes jos padariniai jau dabar sukelia ekonominius sunkumus ir socialines problemas. Šią nuomonę pagrįsiu ekonominiu ir saugumo bei socialiniu aspektais.</w:t>
      </w:r>
    </w:p>
    <w:p w14:paraId="0CD15BFD" w14:textId="77777777" w:rsidR="000674DD" w:rsidRPr="008A704B" w:rsidRDefault="000674DD" w:rsidP="000674DD">
      <w:pPr>
        <w:rPr>
          <w:rFonts w:ascii="Times New Roman" w:hAnsi="Times New Roman" w:cs="Times New Roman"/>
          <w:sz w:val="24"/>
          <w:szCs w:val="24"/>
        </w:rPr>
      </w:pPr>
      <w:r w:rsidRPr="008A704B">
        <w:rPr>
          <w:rFonts w:ascii="Times New Roman" w:hAnsi="Times New Roman" w:cs="Times New Roman"/>
          <w:sz w:val="24"/>
          <w:szCs w:val="24"/>
        </w:rPr>
        <w:t>Pirmiausia, klimato kaita daro poveikį pasaulio ekonomikai. Dėl klimato pokyčių dažnėja sausros, potvyniai ir kiti ekstremalūs reiškiniai, kurie kenkia žemės ūkiui ir gamybai. Šaltinyje C teigiama, kad oro temperatūros kilimas ir dirvožemio degradacija lems maisto ir vandens trūkumą. Tai reiškia, kad maisto produktai brangs, o valstybės turės skirti daugiau lėšų problemoms spręsti. Nors pasaulio ekonomika kol kas veikia, klimato kaita sukelia papildomų sunkumų, ypač silpnesnėms valstybėms.</w:t>
      </w:r>
    </w:p>
    <w:p w14:paraId="56C2B168" w14:textId="77777777" w:rsidR="000674DD" w:rsidRPr="008A704B" w:rsidRDefault="000674DD" w:rsidP="000674DD">
      <w:pPr>
        <w:rPr>
          <w:rFonts w:ascii="Times New Roman" w:hAnsi="Times New Roman" w:cs="Times New Roman"/>
          <w:sz w:val="24"/>
          <w:szCs w:val="24"/>
        </w:rPr>
      </w:pPr>
      <w:r w:rsidRPr="008A704B">
        <w:rPr>
          <w:rFonts w:ascii="Times New Roman" w:hAnsi="Times New Roman" w:cs="Times New Roman"/>
          <w:sz w:val="24"/>
          <w:szCs w:val="24"/>
        </w:rPr>
        <w:t xml:space="preserve">Antra, klimato kaita turi poveikį tarptautiniam saugumui ir socialinei padėčiai. Šaltinyje B aprašoma situacija Sirijoje, kur ilgalaikė sausra privertė daug žmonių palikti kaimo vietoves ir keltis į miestus. Dėl to kilo socialinė įtampa, kuri vėliau peraugo į pilietinį karą. Šis pavyzdys </w:t>
      </w:r>
      <w:r w:rsidRPr="008A704B">
        <w:rPr>
          <w:rFonts w:ascii="Times New Roman" w:hAnsi="Times New Roman" w:cs="Times New Roman"/>
          <w:sz w:val="24"/>
          <w:szCs w:val="24"/>
        </w:rPr>
        <w:lastRenderedPageBreak/>
        <w:t>parodo, kad klimato kaita gali būti viena iš konfliktų priežasčių. Be to, dėl klimato kaitos daug žmonių priversti migruoti, o tai didina socialinę nelygybę.</w:t>
      </w:r>
    </w:p>
    <w:p w14:paraId="061CBAFA" w14:textId="77777777" w:rsidR="000674DD" w:rsidRPr="008A704B" w:rsidRDefault="000674DD" w:rsidP="000674DD">
      <w:pPr>
        <w:rPr>
          <w:rFonts w:ascii="Times New Roman" w:hAnsi="Times New Roman" w:cs="Times New Roman"/>
          <w:sz w:val="24"/>
          <w:szCs w:val="24"/>
        </w:rPr>
      </w:pPr>
      <w:r w:rsidRPr="008A704B">
        <w:rPr>
          <w:rFonts w:ascii="Times New Roman" w:hAnsi="Times New Roman" w:cs="Times New Roman"/>
          <w:sz w:val="24"/>
          <w:szCs w:val="24"/>
        </w:rPr>
        <w:t>Vis dėlto galima pastebėti ir teigiamą pusę – klimato problemos skatina valstybes ieškoti sprendimų, pavyzdžiui, plėtoti žaliąją ekonomiką ir atsinaujinančią energiją. Tačiau šie sprendimai kol kas nekompensuoja klimato kaitos daromos žalos.</w:t>
      </w:r>
    </w:p>
    <w:p w14:paraId="3539EF1F" w14:textId="77777777" w:rsidR="000674DD" w:rsidRPr="008A704B" w:rsidRDefault="000674DD" w:rsidP="000674DD">
      <w:pPr>
        <w:rPr>
          <w:rFonts w:ascii="Times New Roman" w:hAnsi="Times New Roman" w:cs="Times New Roman"/>
          <w:sz w:val="24"/>
          <w:szCs w:val="24"/>
        </w:rPr>
      </w:pPr>
      <w:r w:rsidRPr="008A704B">
        <w:rPr>
          <w:rFonts w:ascii="Times New Roman" w:hAnsi="Times New Roman" w:cs="Times New Roman"/>
          <w:sz w:val="24"/>
          <w:szCs w:val="24"/>
        </w:rPr>
        <w:t>Apibendrinant galima teigti, kad klimato kaita jau dabar daro tam tikrą poveikį pasaulio ekonomikai, tarptautiniam saugumui ir socialinei nelygybei. Ji sukelia ekonominius sunkumus, prisideda prie konfliktų ir didina žmonių migraciją. Todėl teiginiui, kad klimato kaita neturi poveikio šioms sritims, nepritariu, nors kai kurios jos pasekmės labiau išryškės ateityje.</w:t>
      </w:r>
    </w:p>
    <w:p w14:paraId="673BC363" w14:textId="71CAE901" w:rsidR="000674DD" w:rsidRPr="00181442" w:rsidRDefault="00181442" w:rsidP="000674DD">
      <w:pPr>
        <w:pStyle w:val="Antrat1"/>
        <w:rPr>
          <w:rFonts w:ascii="Times New Roman" w:hAnsi="Times New Roman" w:cs="Times New Roman"/>
          <w:color w:val="auto"/>
          <w:sz w:val="24"/>
          <w:szCs w:val="24"/>
        </w:rPr>
      </w:pPr>
      <w:r w:rsidRPr="00181442">
        <w:rPr>
          <w:rFonts w:ascii="Times New Roman" w:hAnsi="Times New Roman" w:cs="Times New Roman"/>
          <w:b/>
          <w:color w:val="auto"/>
          <w:sz w:val="24"/>
          <w:szCs w:val="24"/>
        </w:rPr>
        <w:t>5 PAVYZDYS</w:t>
      </w:r>
      <w:r w:rsidR="000674DD" w:rsidRPr="00181442">
        <w:rPr>
          <w:rFonts w:ascii="Times New Roman" w:hAnsi="Times New Roman" w:cs="Times New Roman"/>
          <w:color w:val="auto"/>
          <w:sz w:val="24"/>
          <w:szCs w:val="24"/>
        </w:rPr>
        <w:t xml:space="preserve"> </w:t>
      </w:r>
      <w:r w:rsidR="00A9464C">
        <w:rPr>
          <w:rFonts w:ascii="Times New Roman" w:hAnsi="Times New Roman" w:cs="Times New Roman"/>
          <w:color w:val="auto"/>
          <w:sz w:val="24"/>
          <w:szCs w:val="24"/>
        </w:rPr>
        <w:t>(slenkstinis lygis)</w:t>
      </w:r>
    </w:p>
    <w:p w14:paraId="3CB52060" w14:textId="77777777" w:rsidR="000674DD" w:rsidRPr="008A704B" w:rsidRDefault="000674DD" w:rsidP="000674DD">
      <w:pPr>
        <w:rPr>
          <w:rFonts w:ascii="Times New Roman" w:hAnsi="Times New Roman" w:cs="Times New Roman"/>
          <w:sz w:val="24"/>
          <w:szCs w:val="24"/>
        </w:rPr>
      </w:pPr>
      <w:r w:rsidRPr="008A704B">
        <w:rPr>
          <w:rFonts w:ascii="Times New Roman" w:hAnsi="Times New Roman" w:cs="Times New Roman"/>
          <w:sz w:val="24"/>
          <w:szCs w:val="24"/>
        </w:rPr>
        <w:t>Globali klimato kaita yra aktuali šiuolaikinio pasaulio problema. Ji dažniausiai siejama su gamtos pokyčiais, tačiau daro įtaką ir žmonių gyvenimui. Manau, kad klimato kaita turi tam tikrą poveikį pasaulio ekonomikai ir visuomenei, todėl teiginiui, jog ji neturi jokios įtakos, visiškai pritarti negalima.</w:t>
      </w:r>
    </w:p>
    <w:p w14:paraId="4191ACBD" w14:textId="77777777" w:rsidR="000674DD" w:rsidRPr="008A704B" w:rsidRDefault="000674DD" w:rsidP="000674DD">
      <w:pPr>
        <w:rPr>
          <w:rFonts w:ascii="Times New Roman" w:hAnsi="Times New Roman" w:cs="Times New Roman"/>
          <w:sz w:val="24"/>
          <w:szCs w:val="24"/>
        </w:rPr>
      </w:pPr>
      <w:r w:rsidRPr="008A704B">
        <w:rPr>
          <w:rFonts w:ascii="Times New Roman" w:hAnsi="Times New Roman" w:cs="Times New Roman"/>
          <w:sz w:val="24"/>
          <w:szCs w:val="24"/>
        </w:rPr>
        <w:t>Klimato kaita daro poveikį pasaulio ekonomikai, ypač žemės ūkiui. Dėl sausrų ar potvynių sumažėja derlius, todėl kyla maisto kainos. Šaltinyje C minima, kad dėl klimato kaitos gali trūkti maisto ir vandens. Tai sukelia papildomų sunkumų valstybėms.</w:t>
      </w:r>
    </w:p>
    <w:p w14:paraId="0C9CADBF" w14:textId="77777777" w:rsidR="000674DD" w:rsidRPr="008A704B" w:rsidRDefault="000674DD" w:rsidP="000674DD">
      <w:pPr>
        <w:rPr>
          <w:rFonts w:ascii="Times New Roman" w:hAnsi="Times New Roman" w:cs="Times New Roman"/>
          <w:sz w:val="24"/>
          <w:szCs w:val="24"/>
        </w:rPr>
      </w:pPr>
      <w:r w:rsidRPr="008A704B">
        <w:rPr>
          <w:rFonts w:ascii="Times New Roman" w:hAnsi="Times New Roman" w:cs="Times New Roman"/>
          <w:sz w:val="24"/>
          <w:szCs w:val="24"/>
        </w:rPr>
        <w:t>Taip pat klimato kaita veikia žmonių migraciją. Šaltinyje B pateikiamas Sirijos pavyzdys, kai dėl sausros daug žmonių paliko kaimo vietoves. Vėliau šalyje kilo konfliktas. Nors klimato kaita nebuvo pagrindinė karo priežastis, ji prisidėjo prie bendros įtampos.</w:t>
      </w:r>
    </w:p>
    <w:p w14:paraId="43FC4DB8" w14:textId="71927962" w:rsidR="000674DD" w:rsidRDefault="000674DD" w:rsidP="000674DD">
      <w:pPr>
        <w:rPr>
          <w:rFonts w:ascii="Times New Roman" w:hAnsi="Times New Roman" w:cs="Times New Roman"/>
          <w:sz w:val="24"/>
          <w:szCs w:val="24"/>
        </w:rPr>
      </w:pPr>
      <w:r w:rsidRPr="008A704B">
        <w:rPr>
          <w:rFonts w:ascii="Times New Roman" w:hAnsi="Times New Roman" w:cs="Times New Roman"/>
          <w:sz w:val="24"/>
          <w:szCs w:val="24"/>
        </w:rPr>
        <w:t>Apibendrinant galima teigti, kad klimato kaita turi tam tikrą poveikį pasaulio ekonomikai ir žmonių gyvenimo sąlygoms. Nors šis poveikis dar nėra labai stiprus, ateityje jis gali tapti svarbesnis.</w:t>
      </w:r>
    </w:p>
    <w:p w14:paraId="6C4C0607" w14:textId="6DA3C196" w:rsidR="007E437F" w:rsidRPr="007E437F" w:rsidRDefault="007E437F" w:rsidP="007E437F">
      <w:pPr>
        <w:spacing w:after="46" w:line="396" w:lineRule="auto"/>
        <w:ind w:firstLine="821"/>
        <w:rPr>
          <w:rFonts w:ascii="Times New Roman" w:eastAsia="Times New Roman" w:hAnsi="Times New Roman" w:cs="Times New Roman"/>
          <w:sz w:val="24"/>
        </w:rPr>
      </w:pPr>
      <w:r>
        <w:rPr>
          <w:rFonts w:ascii="Times New Roman" w:eastAsia="Times New Roman" w:hAnsi="Times New Roman" w:cs="Times New Roman"/>
          <w:b/>
          <w:sz w:val="24"/>
        </w:rPr>
        <w:t>Istorijos samprotaujamojo teksto (rašinio) vertinimo kriterijai (projektas)</w:t>
      </w:r>
    </w:p>
    <w:p w14:paraId="3B902804" w14:textId="77777777" w:rsidR="007E437F" w:rsidRDefault="007E437F" w:rsidP="007E437F">
      <w:pPr>
        <w:spacing w:after="46" w:line="396" w:lineRule="auto"/>
        <w:ind w:firstLine="821"/>
      </w:pPr>
      <w:r>
        <w:rPr>
          <w:rFonts w:ascii="Times New Roman" w:eastAsia="Times New Roman" w:hAnsi="Times New Roman" w:cs="Times New Roman"/>
          <w:sz w:val="24"/>
        </w:rPr>
        <w:t>Mokinio darbas nevertinamas, jeigu:</w:t>
      </w:r>
    </w:p>
    <w:p w14:paraId="245BE378" w14:textId="77777777" w:rsidR="007E437F" w:rsidRDefault="007E437F" w:rsidP="007E437F">
      <w:pPr>
        <w:numPr>
          <w:ilvl w:val="0"/>
          <w:numId w:val="32"/>
        </w:numPr>
        <w:spacing w:after="5" w:line="269" w:lineRule="auto"/>
        <w:ind w:left="840" w:hanging="350"/>
      </w:pPr>
      <w:r>
        <w:rPr>
          <w:rFonts w:ascii="Times New Roman" w:eastAsia="Times New Roman" w:hAnsi="Times New Roman" w:cs="Times New Roman"/>
          <w:sz w:val="24"/>
        </w:rPr>
        <w:t>jame yra necenzūrinių žodžių;</w:t>
      </w:r>
    </w:p>
    <w:p w14:paraId="7432270A" w14:textId="77777777" w:rsidR="007E437F" w:rsidRDefault="007E437F" w:rsidP="007E437F">
      <w:pPr>
        <w:numPr>
          <w:ilvl w:val="0"/>
          <w:numId w:val="32"/>
        </w:numPr>
        <w:spacing w:after="23"/>
        <w:ind w:left="840" w:hanging="350"/>
      </w:pPr>
      <w:r>
        <w:rPr>
          <w:rFonts w:ascii="Times New Roman" w:eastAsia="Times New Roman" w:hAnsi="Times New Roman" w:cs="Times New Roman"/>
          <w:sz w:val="24"/>
        </w:rPr>
        <w:t>jame tiesiogiai propaguojama neapykanta, smurtas, diskriminacija arba jis yra akivaizdžiai neetiškas;</w:t>
      </w:r>
    </w:p>
    <w:p w14:paraId="4310B088" w14:textId="77777777" w:rsidR="007E437F" w:rsidRDefault="007E437F" w:rsidP="007E437F">
      <w:pPr>
        <w:numPr>
          <w:ilvl w:val="0"/>
          <w:numId w:val="32"/>
        </w:numPr>
        <w:spacing w:after="5" w:line="269" w:lineRule="auto"/>
        <w:ind w:left="840" w:hanging="350"/>
      </w:pPr>
      <w:r>
        <w:rPr>
          <w:rFonts w:ascii="Times New Roman" w:eastAsia="Times New Roman" w:hAnsi="Times New Roman" w:cs="Times New Roman"/>
          <w:sz w:val="24"/>
        </w:rPr>
        <w:t>jo turinys yra nekorektiškas, antidemokratiškas, antivalstybinis;</w:t>
      </w:r>
    </w:p>
    <w:p w14:paraId="72511BA8" w14:textId="77777777" w:rsidR="007E437F" w:rsidRPr="008E778C" w:rsidRDefault="007E437F" w:rsidP="007E437F">
      <w:pPr>
        <w:numPr>
          <w:ilvl w:val="0"/>
          <w:numId w:val="32"/>
        </w:numPr>
        <w:spacing w:after="5" w:line="269" w:lineRule="auto"/>
        <w:ind w:left="840" w:hanging="350"/>
      </w:pPr>
      <w:r>
        <w:rPr>
          <w:rFonts w:ascii="Times New Roman" w:eastAsia="Times New Roman" w:hAnsi="Times New Roman" w:cs="Times New Roman"/>
          <w:sz w:val="24"/>
        </w:rPr>
        <w:t xml:space="preserve">jame yra tendencingai pateikiamos ir (ar) klaidinančios informacijos geopolitinių įvykių kontekste; kurstoma tautinė nesantaika; </w:t>
      </w:r>
    </w:p>
    <w:p w14:paraId="2C9EFC76" w14:textId="77777777" w:rsidR="007E437F" w:rsidRDefault="007E437F" w:rsidP="007E437F">
      <w:pPr>
        <w:numPr>
          <w:ilvl w:val="0"/>
          <w:numId w:val="32"/>
        </w:numPr>
        <w:spacing w:after="5" w:line="269" w:lineRule="auto"/>
        <w:ind w:left="840" w:hanging="350"/>
      </w:pPr>
      <w:r>
        <w:rPr>
          <w:rFonts w:ascii="Times New Roman" w:eastAsia="Times New Roman" w:hAnsi="Times New Roman" w:cs="Times New Roman"/>
          <w:sz w:val="24"/>
        </w:rPr>
        <w:t xml:space="preserve">jame propaguojami totalitariniai, autoritariniai režimai ir jų ideologijos; nupiešti jų simboliai. </w:t>
      </w:r>
    </w:p>
    <w:p w14:paraId="6A47FB3A" w14:textId="77777777" w:rsidR="007E437F" w:rsidRDefault="007E437F" w:rsidP="007E437F">
      <w:pPr>
        <w:spacing w:after="0"/>
        <w:ind w:left="1440"/>
      </w:pPr>
    </w:p>
    <w:p w14:paraId="667DE165" w14:textId="77777777" w:rsidR="007E437F" w:rsidRDefault="007E437F" w:rsidP="007E437F">
      <w:pPr>
        <w:spacing w:after="0"/>
        <w:ind w:left="1440"/>
      </w:pPr>
    </w:p>
    <w:tbl>
      <w:tblPr>
        <w:tblStyle w:val="TableGrid"/>
        <w:tblW w:w="10501" w:type="dxa"/>
        <w:tblInd w:w="-40" w:type="dxa"/>
        <w:tblCellMar>
          <w:top w:w="15" w:type="dxa"/>
          <w:left w:w="108" w:type="dxa"/>
          <w:right w:w="97" w:type="dxa"/>
        </w:tblCellMar>
        <w:tblLook w:val="04A0" w:firstRow="1" w:lastRow="0" w:firstColumn="1" w:lastColumn="0" w:noHBand="0" w:noVBand="1"/>
      </w:tblPr>
      <w:tblGrid>
        <w:gridCol w:w="9391"/>
        <w:gridCol w:w="1110"/>
      </w:tblGrid>
      <w:tr w:rsidR="007E437F" w14:paraId="01040003" w14:textId="77777777" w:rsidTr="00F10E89">
        <w:trPr>
          <w:trHeight w:val="286"/>
        </w:trPr>
        <w:tc>
          <w:tcPr>
            <w:tcW w:w="9391" w:type="dxa"/>
            <w:tcBorders>
              <w:top w:val="single" w:sz="4" w:space="0" w:color="000000"/>
              <w:left w:val="single" w:sz="4" w:space="0" w:color="000000"/>
              <w:bottom w:val="single" w:sz="4" w:space="0" w:color="000000"/>
              <w:right w:val="single" w:sz="4" w:space="0" w:color="000000"/>
            </w:tcBorders>
          </w:tcPr>
          <w:p w14:paraId="063CCD2A" w14:textId="77777777" w:rsidR="007E437F" w:rsidRDefault="007E437F" w:rsidP="00F10E89">
            <w:pPr>
              <w:jc w:val="center"/>
            </w:pPr>
            <w:r>
              <w:rPr>
                <w:rFonts w:ascii="Times New Roman" w:eastAsia="Times New Roman" w:hAnsi="Times New Roman" w:cs="Times New Roman"/>
                <w:sz w:val="24"/>
              </w:rPr>
              <w:lastRenderedPageBreak/>
              <w:t>Kriterijai</w:t>
            </w:r>
          </w:p>
        </w:tc>
        <w:tc>
          <w:tcPr>
            <w:tcW w:w="1110" w:type="dxa"/>
            <w:tcBorders>
              <w:top w:val="single" w:sz="4" w:space="0" w:color="000000"/>
              <w:left w:val="single" w:sz="4" w:space="0" w:color="000000"/>
              <w:bottom w:val="single" w:sz="4" w:space="0" w:color="000000"/>
              <w:right w:val="single" w:sz="4" w:space="0" w:color="000000"/>
            </w:tcBorders>
          </w:tcPr>
          <w:p w14:paraId="65978631" w14:textId="77777777" w:rsidR="007E437F" w:rsidRDefault="007E437F" w:rsidP="00F10E89">
            <w:pPr>
              <w:jc w:val="center"/>
            </w:pPr>
            <w:r>
              <w:rPr>
                <w:rFonts w:ascii="Times New Roman" w:eastAsia="Times New Roman" w:hAnsi="Times New Roman" w:cs="Times New Roman"/>
                <w:sz w:val="24"/>
              </w:rPr>
              <w:t>Taškai</w:t>
            </w:r>
          </w:p>
        </w:tc>
      </w:tr>
      <w:tr w:rsidR="007E437F" w14:paraId="76EC1CE6" w14:textId="77777777" w:rsidTr="00F10E89">
        <w:trPr>
          <w:trHeight w:val="308"/>
        </w:trPr>
        <w:tc>
          <w:tcPr>
            <w:tcW w:w="9391"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11813062" w14:textId="77777777" w:rsidR="007E437F" w:rsidRDefault="007E437F" w:rsidP="00F10E89">
            <w:r>
              <w:rPr>
                <w:rFonts w:ascii="Times New Roman" w:eastAsia="Times New Roman" w:hAnsi="Times New Roman" w:cs="Times New Roman"/>
                <w:b/>
                <w:sz w:val="24"/>
              </w:rPr>
              <w:t xml:space="preserve">Rašinio įžanga (2 taškai) </w:t>
            </w:r>
          </w:p>
        </w:tc>
        <w:tc>
          <w:tcPr>
            <w:tcW w:w="1110"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2429E969" w14:textId="77777777" w:rsidR="007E437F" w:rsidRPr="008E778C" w:rsidRDefault="007E437F" w:rsidP="00F10E89">
            <w:pPr>
              <w:ind w:left="48"/>
              <w:jc w:val="center"/>
              <w:rPr>
                <w:b/>
              </w:rPr>
            </w:pPr>
            <w:r w:rsidRPr="008E778C">
              <w:rPr>
                <w:rFonts w:ascii="Times New Roman" w:eastAsia="Times New Roman" w:hAnsi="Times New Roman" w:cs="Times New Roman"/>
                <w:b/>
                <w:sz w:val="24"/>
              </w:rPr>
              <w:t>2</w:t>
            </w:r>
          </w:p>
        </w:tc>
      </w:tr>
      <w:tr w:rsidR="007E437F" w14:paraId="3867C8EB" w14:textId="77777777" w:rsidTr="00F10E89">
        <w:trPr>
          <w:trHeight w:val="286"/>
        </w:trPr>
        <w:tc>
          <w:tcPr>
            <w:tcW w:w="9391" w:type="dxa"/>
            <w:tcBorders>
              <w:top w:val="single" w:sz="4" w:space="0" w:color="000000"/>
              <w:left w:val="single" w:sz="4" w:space="0" w:color="000000"/>
              <w:bottom w:val="single" w:sz="4" w:space="0" w:color="000000"/>
              <w:right w:val="single" w:sz="4" w:space="0" w:color="000000"/>
            </w:tcBorders>
          </w:tcPr>
          <w:p w14:paraId="5B1D8B24" w14:textId="77777777" w:rsidR="007E437F" w:rsidRDefault="007E437F" w:rsidP="00F10E89">
            <w:r>
              <w:rPr>
                <w:rFonts w:ascii="Times New Roman" w:eastAsia="Times New Roman" w:hAnsi="Times New Roman" w:cs="Times New Roman"/>
                <w:sz w:val="24"/>
              </w:rPr>
              <w:t>Pateikiama konkreti tezė, kurią darbe bus siekiama pagrįsti.</w:t>
            </w:r>
          </w:p>
        </w:tc>
        <w:tc>
          <w:tcPr>
            <w:tcW w:w="1110" w:type="dxa"/>
            <w:tcBorders>
              <w:top w:val="single" w:sz="4" w:space="0" w:color="000000"/>
              <w:left w:val="single" w:sz="4" w:space="0" w:color="000000"/>
              <w:bottom w:val="single" w:sz="4" w:space="0" w:color="000000"/>
              <w:right w:val="single" w:sz="4" w:space="0" w:color="000000"/>
            </w:tcBorders>
          </w:tcPr>
          <w:p w14:paraId="176FD5BF" w14:textId="77777777" w:rsidR="007E437F" w:rsidRDefault="007E437F" w:rsidP="00F10E89">
            <w:pPr>
              <w:ind w:right="12"/>
              <w:jc w:val="center"/>
            </w:pPr>
            <w:r>
              <w:rPr>
                <w:rFonts w:ascii="Times New Roman" w:eastAsia="Times New Roman" w:hAnsi="Times New Roman" w:cs="Times New Roman"/>
                <w:sz w:val="24"/>
              </w:rPr>
              <w:t xml:space="preserve"> 1</w:t>
            </w:r>
          </w:p>
        </w:tc>
      </w:tr>
      <w:tr w:rsidR="007E437F" w14:paraId="2EA36FE5" w14:textId="77777777" w:rsidTr="00F10E89">
        <w:trPr>
          <w:trHeight w:val="287"/>
        </w:trPr>
        <w:tc>
          <w:tcPr>
            <w:tcW w:w="9391" w:type="dxa"/>
            <w:tcBorders>
              <w:top w:val="single" w:sz="4" w:space="0" w:color="000000"/>
              <w:left w:val="single" w:sz="4" w:space="0" w:color="000000"/>
              <w:bottom w:val="single" w:sz="4" w:space="0" w:color="000000"/>
              <w:right w:val="single" w:sz="4" w:space="0" w:color="000000"/>
            </w:tcBorders>
          </w:tcPr>
          <w:p w14:paraId="0093B29F" w14:textId="77777777" w:rsidR="007E437F" w:rsidRDefault="007E437F" w:rsidP="00F10E89">
            <w:r>
              <w:rPr>
                <w:rFonts w:ascii="Times New Roman" w:eastAsia="Times New Roman" w:hAnsi="Times New Roman" w:cs="Times New Roman"/>
                <w:sz w:val="24"/>
              </w:rPr>
              <w:t xml:space="preserve">Nurodomi bent du smulkesni klausimo (problemos) aspektai, kuriuos plėtojant bus siekiama pagrįsti tezę. </w:t>
            </w:r>
          </w:p>
        </w:tc>
        <w:tc>
          <w:tcPr>
            <w:tcW w:w="1110" w:type="dxa"/>
            <w:tcBorders>
              <w:top w:val="single" w:sz="4" w:space="0" w:color="000000"/>
              <w:left w:val="single" w:sz="4" w:space="0" w:color="000000"/>
              <w:bottom w:val="single" w:sz="4" w:space="0" w:color="000000"/>
              <w:right w:val="single" w:sz="4" w:space="0" w:color="000000"/>
            </w:tcBorders>
          </w:tcPr>
          <w:p w14:paraId="3D3829AC" w14:textId="77777777" w:rsidR="007E437F" w:rsidRDefault="007E437F" w:rsidP="00F10E89">
            <w:pPr>
              <w:ind w:right="12"/>
              <w:jc w:val="center"/>
            </w:pPr>
            <w:r>
              <w:rPr>
                <w:rFonts w:ascii="Times New Roman" w:eastAsia="Times New Roman" w:hAnsi="Times New Roman" w:cs="Times New Roman"/>
                <w:sz w:val="24"/>
              </w:rPr>
              <w:t xml:space="preserve"> 1</w:t>
            </w:r>
          </w:p>
        </w:tc>
      </w:tr>
      <w:tr w:rsidR="007E437F" w14:paraId="7FC45D7F" w14:textId="77777777" w:rsidTr="00F10E89">
        <w:trPr>
          <w:trHeight w:val="286"/>
        </w:trPr>
        <w:tc>
          <w:tcPr>
            <w:tcW w:w="9391"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4F088346" w14:textId="77777777" w:rsidR="007E437F" w:rsidRDefault="007E437F" w:rsidP="00F10E89">
            <w:r>
              <w:rPr>
                <w:rFonts w:ascii="Times New Roman" w:eastAsia="Times New Roman" w:hAnsi="Times New Roman" w:cs="Times New Roman"/>
                <w:b/>
                <w:sz w:val="24"/>
              </w:rPr>
              <w:t xml:space="preserve">Šaltinių naudojimas (3 taškai) </w:t>
            </w:r>
          </w:p>
        </w:tc>
        <w:tc>
          <w:tcPr>
            <w:tcW w:w="1110"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14A10187" w14:textId="77777777" w:rsidR="007E437F" w:rsidRPr="008E778C" w:rsidRDefault="007E437F" w:rsidP="00F10E89">
            <w:pPr>
              <w:ind w:left="48"/>
              <w:jc w:val="center"/>
              <w:rPr>
                <w:b/>
              </w:rPr>
            </w:pPr>
            <w:r w:rsidRPr="008E778C">
              <w:rPr>
                <w:rFonts w:ascii="Times New Roman" w:eastAsia="Times New Roman" w:hAnsi="Times New Roman" w:cs="Times New Roman"/>
                <w:b/>
                <w:sz w:val="24"/>
              </w:rPr>
              <w:t>3</w:t>
            </w:r>
          </w:p>
        </w:tc>
      </w:tr>
      <w:tr w:rsidR="007E437F" w14:paraId="42328D9A" w14:textId="77777777" w:rsidTr="00F10E89">
        <w:trPr>
          <w:trHeight w:val="337"/>
        </w:trPr>
        <w:tc>
          <w:tcPr>
            <w:tcW w:w="9391" w:type="dxa"/>
            <w:tcBorders>
              <w:top w:val="single" w:sz="4" w:space="0" w:color="000000"/>
              <w:left w:val="single" w:sz="4" w:space="0" w:color="000000"/>
              <w:bottom w:val="single" w:sz="4" w:space="0" w:color="000000"/>
              <w:right w:val="single" w:sz="4" w:space="0" w:color="000000"/>
            </w:tcBorders>
          </w:tcPr>
          <w:p w14:paraId="2B43DFF4" w14:textId="77777777" w:rsidR="007E437F" w:rsidRDefault="007E437F" w:rsidP="00F10E89">
            <w:r>
              <w:rPr>
                <w:rFonts w:ascii="Times New Roman" w:eastAsia="Times New Roman" w:hAnsi="Times New Roman" w:cs="Times New Roman"/>
                <w:sz w:val="24"/>
              </w:rPr>
              <w:t xml:space="preserve">Panaudojamas (cituojamas ar komentuojamas, interpretuojamas) bent dviejų šaltinių turinys. </w:t>
            </w:r>
          </w:p>
        </w:tc>
        <w:tc>
          <w:tcPr>
            <w:tcW w:w="1110" w:type="dxa"/>
            <w:tcBorders>
              <w:top w:val="single" w:sz="4" w:space="0" w:color="000000"/>
              <w:left w:val="single" w:sz="4" w:space="0" w:color="000000"/>
              <w:bottom w:val="single" w:sz="4" w:space="0" w:color="000000"/>
              <w:right w:val="single" w:sz="4" w:space="0" w:color="000000"/>
            </w:tcBorders>
          </w:tcPr>
          <w:p w14:paraId="65F34F35" w14:textId="77777777" w:rsidR="007E437F" w:rsidRDefault="007E437F" w:rsidP="00F10E89">
            <w:pPr>
              <w:ind w:right="12"/>
              <w:jc w:val="center"/>
            </w:pPr>
            <w:r>
              <w:rPr>
                <w:rFonts w:ascii="Times New Roman" w:eastAsia="Times New Roman" w:hAnsi="Times New Roman" w:cs="Times New Roman"/>
                <w:sz w:val="24"/>
              </w:rPr>
              <w:t xml:space="preserve"> 1</w:t>
            </w:r>
          </w:p>
        </w:tc>
      </w:tr>
      <w:tr w:rsidR="007E437F" w14:paraId="4C294C0B" w14:textId="77777777" w:rsidTr="00F10E89">
        <w:trPr>
          <w:trHeight w:val="324"/>
        </w:trPr>
        <w:tc>
          <w:tcPr>
            <w:tcW w:w="9391" w:type="dxa"/>
            <w:tcBorders>
              <w:top w:val="single" w:sz="4" w:space="0" w:color="000000"/>
              <w:left w:val="single" w:sz="4" w:space="0" w:color="000000"/>
              <w:bottom w:val="single" w:sz="4" w:space="0" w:color="000000"/>
              <w:right w:val="single" w:sz="4" w:space="0" w:color="000000"/>
            </w:tcBorders>
          </w:tcPr>
          <w:p w14:paraId="286F359F" w14:textId="77777777" w:rsidR="007E437F" w:rsidRDefault="007E437F" w:rsidP="00F10E89">
            <w:r>
              <w:rPr>
                <w:rFonts w:ascii="Times New Roman" w:eastAsia="Times New Roman" w:hAnsi="Times New Roman" w:cs="Times New Roman"/>
                <w:sz w:val="24"/>
              </w:rPr>
              <w:t xml:space="preserve">Nagrinėjamo klausimo (problemos) kontekste šaltiniai panaudojami tezei tikslingai pagrįsti. </w:t>
            </w:r>
          </w:p>
        </w:tc>
        <w:tc>
          <w:tcPr>
            <w:tcW w:w="1110" w:type="dxa"/>
            <w:tcBorders>
              <w:top w:val="single" w:sz="4" w:space="0" w:color="000000"/>
              <w:left w:val="single" w:sz="4" w:space="0" w:color="000000"/>
              <w:bottom w:val="single" w:sz="4" w:space="0" w:color="000000"/>
              <w:right w:val="single" w:sz="4" w:space="0" w:color="000000"/>
            </w:tcBorders>
          </w:tcPr>
          <w:p w14:paraId="4D68E516" w14:textId="77777777" w:rsidR="007E437F" w:rsidRDefault="007E437F" w:rsidP="00F10E89">
            <w:pPr>
              <w:ind w:right="12"/>
              <w:jc w:val="center"/>
            </w:pPr>
            <w:r>
              <w:rPr>
                <w:rFonts w:ascii="Times New Roman" w:eastAsia="Times New Roman" w:hAnsi="Times New Roman" w:cs="Times New Roman"/>
                <w:sz w:val="24"/>
              </w:rPr>
              <w:t xml:space="preserve"> 1</w:t>
            </w:r>
          </w:p>
        </w:tc>
      </w:tr>
      <w:tr w:rsidR="007E437F" w14:paraId="51743890" w14:textId="77777777" w:rsidTr="00F10E89">
        <w:trPr>
          <w:trHeight w:val="563"/>
        </w:trPr>
        <w:tc>
          <w:tcPr>
            <w:tcW w:w="9391" w:type="dxa"/>
            <w:tcBorders>
              <w:top w:val="single" w:sz="4" w:space="0" w:color="000000"/>
              <w:left w:val="single" w:sz="4" w:space="0" w:color="000000"/>
              <w:bottom w:val="single" w:sz="4" w:space="0" w:color="000000"/>
              <w:right w:val="single" w:sz="4" w:space="0" w:color="000000"/>
            </w:tcBorders>
          </w:tcPr>
          <w:p w14:paraId="67570DAC" w14:textId="77777777" w:rsidR="007E437F" w:rsidRDefault="007E437F" w:rsidP="00F10E89">
            <w:r>
              <w:rPr>
                <w:rFonts w:ascii="Times New Roman" w:eastAsia="Times New Roman" w:hAnsi="Times New Roman" w:cs="Times New Roman"/>
                <w:sz w:val="24"/>
              </w:rPr>
              <w:t>Bent vienu aspektu išreiškiamas kritinis (vertinamasis) požiūris į panaudotus šaltinius, pvz.: patikimumas ir (ar) šališkumas; paskirtis; skirtumai ir (ar) panašumai.</w:t>
            </w:r>
          </w:p>
        </w:tc>
        <w:tc>
          <w:tcPr>
            <w:tcW w:w="1110" w:type="dxa"/>
            <w:tcBorders>
              <w:top w:val="single" w:sz="4" w:space="0" w:color="000000"/>
              <w:left w:val="single" w:sz="4" w:space="0" w:color="000000"/>
              <w:bottom w:val="single" w:sz="4" w:space="0" w:color="000000"/>
              <w:right w:val="single" w:sz="4" w:space="0" w:color="000000"/>
            </w:tcBorders>
          </w:tcPr>
          <w:p w14:paraId="11B46ADC" w14:textId="77777777" w:rsidR="007E437F" w:rsidRDefault="007E437F" w:rsidP="00F10E89">
            <w:pPr>
              <w:ind w:right="12"/>
              <w:jc w:val="center"/>
            </w:pPr>
            <w:r>
              <w:rPr>
                <w:rFonts w:ascii="Times New Roman" w:eastAsia="Times New Roman" w:hAnsi="Times New Roman" w:cs="Times New Roman"/>
                <w:sz w:val="24"/>
              </w:rPr>
              <w:t xml:space="preserve"> 1</w:t>
            </w:r>
          </w:p>
        </w:tc>
      </w:tr>
      <w:tr w:rsidR="007E437F" w14:paraId="4F667CF4" w14:textId="77777777" w:rsidTr="00F10E89">
        <w:trPr>
          <w:trHeight w:val="286"/>
        </w:trPr>
        <w:tc>
          <w:tcPr>
            <w:tcW w:w="9391"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72AAC074" w14:textId="77777777" w:rsidR="007E437F" w:rsidRDefault="007E437F" w:rsidP="00F10E89">
            <w:r>
              <w:rPr>
                <w:rFonts w:ascii="Times New Roman" w:eastAsia="Times New Roman" w:hAnsi="Times New Roman" w:cs="Times New Roman"/>
                <w:b/>
                <w:sz w:val="24"/>
              </w:rPr>
              <w:t xml:space="preserve">Konstatuojamosios istorijos žinios (4 taškai) </w:t>
            </w:r>
          </w:p>
        </w:tc>
        <w:tc>
          <w:tcPr>
            <w:tcW w:w="1110"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1BA621AC" w14:textId="77777777" w:rsidR="007E437F" w:rsidRPr="008E778C" w:rsidRDefault="007E437F" w:rsidP="00F10E89">
            <w:pPr>
              <w:ind w:left="48"/>
              <w:jc w:val="center"/>
              <w:rPr>
                <w:b/>
              </w:rPr>
            </w:pPr>
            <w:r w:rsidRPr="008E778C">
              <w:rPr>
                <w:rFonts w:ascii="Times New Roman" w:eastAsia="Times New Roman" w:hAnsi="Times New Roman" w:cs="Times New Roman"/>
                <w:b/>
                <w:sz w:val="24"/>
              </w:rPr>
              <w:t>4</w:t>
            </w:r>
          </w:p>
        </w:tc>
      </w:tr>
      <w:tr w:rsidR="007E437F" w14:paraId="0CB8CEA1" w14:textId="77777777" w:rsidTr="00F10E89">
        <w:trPr>
          <w:trHeight w:val="286"/>
        </w:trPr>
        <w:tc>
          <w:tcPr>
            <w:tcW w:w="9391" w:type="dxa"/>
            <w:tcBorders>
              <w:top w:val="single" w:sz="4" w:space="0" w:color="000000"/>
              <w:left w:val="single" w:sz="4" w:space="0" w:color="000000"/>
              <w:bottom w:val="single" w:sz="4" w:space="0" w:color="000000"/>
              <w:right w:val="single" w:sz="4" w:space="0" w:color="000000"/>
            </w:tcBorders>
          </w:tcPr>
          <w:p w14:paraId="29D482B2" w14:textId="77777777" w:rsidR="007E437F" w:rsidRDefault="007E437F" w:rsidP="00F10E89">
            <w:r>
              <w:rPr>
                <w:rFonts w:ascii="Times New Roman" w:eastAsia="Times New Roman" w:hAnsi="Times New Roman" w:cs="Times New Roman"/>
                <w:sz w:val="24"/>
              </w:rPr>
              <w:t xml:space="preserve">Tinkamai vartojama istorinės sąvokos ir (ar) terminai. </w:t>
            </w:r>
          </w:p>
        </w:tc>
        <w:tc>
          <w:tcPr>
            <w:tcW w:w="1110" w:type="dxa"/>
            <w:tcBorders>
              <w:top w:val="single" w:sz="4" w:space="0" w:color="000000"/>
              <w:left w:val="single" w:sz="4" w:space="0" w:color="000000"/>
              <w:bottom w:val="single" w:sz="4" w:space="0" w:color="000000"/>
              <w:right w:val="single" w:sz="4" w:space="0" w:color="000000"/>
            </w:tcBorders>
          </w:tcPr>
          <w:p w14:paraId="58A6A946" w14:textId="77777777" w:rsidR="007E437F" w:rsidRDefault="007E437F" w:rsidP="00F10E89">
            <w:pPr>
              <w:ind w:right="12"/>
              <w:jc w:val="center"/>
            </w:pPr>
            <w:r>
              <w:rPr>
                <w:rFonts w:ascii="Times New Roman" w:eastAsia="Times New Roman" w:hAnsi="Times New Roman" w:cs="Times New Roman"/>
                <w:sz w:val="24"/>
              </w:rPr>
              <w:t xml:space="preserve"> 1</w:t>
            </w:r>
          </w:p>
        </w:tc>
      </w:tr>
      <w:tr w:rsidR="007E437F" w14:paraId="79C6929F" w14:textId="77777777" w:rsidTr="00F10E89">
        <w:trPr>
          <w:trHeight w:val="287"/>
        </w:trPr>
        <w:tc>
          <w:tcPr>
            <w:tcW w:w="9391" w:type="dxa"/>
            <w:tcBorders>
              <w:top w:val="single" w:sz="4" w:space="0" w:color="000000"/>
              <w:left w:val="single" w:sz="4" w:space="0" w:color="000000"/>
              <w:bottom w:val="single" w:sz="4" w:space="0" w:color="000000"/>
              <w:right w:val="single" w:sz="4" w:space="0" w:color="000000"/>
            </w:tcBorders>
          </w:tcPr>
          <w:p w14:paraId="28DBB50E" w14:textId="77777777" w:rsidR="007E437F" w:rsidRDefault="007E437F" w:rsidP="00F10E89">
            <w:r>
              <w:rPr>
                <w:rFonts w:ascii="Times New Roman" w:eastAsia="Times New Roman" w:hAnsi="Times New Roman" w:cs="Times New Roman"/>
                <w:sz w:val="24"/>
              </w:rPr>
              <w:t xml:space="preserve">Teisingai pateikiami istoriniai faktai ir (ar) įvykiai, tekstai, procesai. </w:t>
            </w:r>
          </w:p>
        </w:tc>
        <w:tc>
          <w:tcPr>
            <w:tcW w:w="1110" w:type="dxa"/>
            <w:tcBorders>
              <w:top w:val="single" w:sz="4" w:space="0" w:color="000000"/>
              <w:left w:val="single" w:sz="4" w:space="0" w:color="000000"/>
              <w:bottom w:val="single" w:sz="4" w:space="0" w:color="000000"/>
              <w:right w:val="single" w:sz="4" w:space="0" w:color="000000"/>
            </w:tcBorders>
          </w:tcPr>
          <w:p w14:paraId="0FBDA744" w14:textId="77777777" w:rsidR="007E437F" w:rsidRDefault="007E437F" w:rsidP="00F10E89">
            <w:pPr>
              <w:ind w:right="12"/>
              <w:jc w:val="center"/>
            </w:pPr>
            <w:r>
              <w:rPr>
                <w:rFonts w:ascii="Times New Roman" w:eastAsia="Times New Roman" w:hAnsi="Times New Roman" w:cs="Times New Roman"/>
                <w:sz w:val="24"/>
              </w:rPr>
              <w:t xml:space="preserve"> 1</w:t>
            </w:r>
          </w:p>
        </w:tc>
      </w:tr>
      <w:tr w:rsidR="007E437F" w14:paraId="198A60D4" w14:textId="77777777" w:rsidTr="00F10E89">
        <w:trPr>
          <w:trHeight w:val="562"/>
        </w:trPr>
        <w:tc>
          <w:tcPr>
            <w:tcW w:w="9391" w:type="dxa"/>
            <w:tcBorders>
              <w:top w:val="single" w:sz="4" w:space="0" w:color="000000"/>
              <w:left w:val="single" w:sz="4" w:space="0" w:color="000000"/>
              <w:bottom w:val="single" w:sz="4" w:space="0" w:color="000000"/>
              <w:right w:val="single" w:sz="4" w:space="0" w:color="000000"/>
            </w:tcBorders>
          </w:tcPr>
          <w:p w14:paraId="51F3E36F" w14:textId="77777777" w:rsidR="007E437F" w:rsidRDefault="007E437F" w:rsidP="00F10E89">
            <w:r>
              <w:rPr>
                <w:rFonts w:ascii="Times New Roman" w:eastAsia="Times New Roman" w:hAnsi="Times New Roman" w:cs="Times New Roman"/>
                <w:sz w:val="24"/>
              </w:rPr>
              <w:t xml:space="preserve">Teisingai datuojami įvykiai ir (ar) tinkamai chronologiškai įvardijamas reiškinių amžius, nurodoma epochos (laikotarpio) pradžia ir (ar) pabaiga. </w:t>
            </w:r>
          </w:p>
        </w:tc>
        <w:tc>
          <w:tcPr>
            <w:tcW w:w="1110" w:type="dxa"/>
            <w:tcBorders>
              <w:top w:val="single" w:sz="4" w:space="0" w:color="000000"/>
              <w:left w:val="single" w:sz="4" w:space="0" w:color="000000"/>
              <w:bottom w:val="single" w:sz="4" w:space="0" w:color="000000"/>
              <w:right w:val="single" w:sz="4" w:space="0" w:color="000000"/>
            </w:tcBorders>
          </w:tcPr>
          <w:p w14:paraId="1468F4F7" w14:textId="77777777" w:rsidR="007E437F" w:rsidRDefault="007E437F" w:rsidP="00F10E89">
            <w:pPr>
              <w:ind w:right="12"/>
              <w:jc w:val="center"/>
            </w:pPr>
            <w:r>
              <w:rPr>
                <w:rFonts w:ascii="Times New Roman" w:eastAsia="Times New Roman" w:hAnsi="Times New Roman" w:cs="Times New Roman"/>
                <w:sz w:val="24"/>
              </w:rPr>
              <w:t xml:space="preserve"> 1</w:t>
            </w:r>
          </w:p>
        </w:tc>
      </w:tr>
      <w:tr w:rsidR="007E437F" w14:paraId="0D2CEAD9" w14:textId="77777777" w:rsidTr="00F10E89">
        <w:trPr>
          <w:trHeight w:val="286"/>
        </w:trPr>
        <w:tc>
          <w:tcPr>
            <w:tcW w:w="9391" w:type="dxa"/>
            <w:tcBorders>
              <w:top w:val="single" w:sz="4" w:space="0" w:color="000000"/>
              <w:left w:val="single" w:sz="4" w:space="0" w:color="000000"/>
              <w:bottom w:val="single" w:sz="4" w:space="0" w:color="000000"/>
              <w:right w:val="single" w:sz="4" w:space="0" w:color="000000"/>
            </w:tcBorders>
          </w:tcPr>
          <w:p w14:paraId="6CB16839" w14:textId="77777777" w:rsidR="007E437F" w:rsidRDefault="007E437F" w:rsidP="00F10E89">
            <w:r>
              <w:rPr>
                <w:rFonts w:ascii="Times New Roman" w:eastAsia="Times New Roman" w:hAnsi="Times New Roman" w:cs="Times New Roman"/>
                <w:sz w:val="24"/>
              </w:rPr>
              <w:t xml:space="preserve">Teisingai panaudojami (pateikiami) istoriniai asmenvardžiai ir vietovardžiai. </w:t>
            </w:r>
          </w:p>
        </w:tc>
        <w:tc>
          <w:tcPr>
            <w:tcW w:w="1110" w:type="dxa"/>
            <w:tcBorders>
              <w:top w:val="single" w:sz="4" w:space="0" w:color="000000"/>
              <w:left w:val="single" w:sz="4" w:space="0" w:color="000000"/>
              <w:bottom w:val="single" w:sz="4" w:space="0" w:color="000000"/>
              <w:right w:val="single" w:sz="4" w:space="0" w:color="000000"/>
            </w:tcBorders>
          </w:tcPr>
          <w:p w14:paraId="6CF85049" w14:textId="77777777" w:rsidR="007E437F" w:rsidRDefault="007E437F" w:rsidP="00F10E89">
            <w:pPr>
              <w:ind w:right="12"/>
              <w:jc w:val="center"/>
            </w:pPr>
            <w:r>
              <w:rPr>
                <w:rFonts w:ascii="Times New Roman" w:eastAsia="Times New Roman" w:hAnsi="Times New Roman" w:cs="Times New Roman"/>
                <w:sz w:val="24"/>
              </w:rPr>
              <w:t xml:space="preserve"> 1</w:t>
            </w:r>
          </w:p>
        </w:tc>
      </w:tr>
      <w:tr w:rsidR="007E437F" w14:paraId="3054B5E6" w14:textId="77777777" w:rsidTr="00F10E89">
        <w:trPr>
          <w:trHeight w:val="316"/>
        </w:trPr>
        <w:tc>
          <w:tcPr>
            <w:tcW w:w="9391"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0F3A30B8" w14:textId="77777777" w:rsidR="007E437F" w:rsidRDefault="007E437F" w:rsidP="00F10E89">
            <w:r>
              <w:rPr>
                <w:rFonts w:ascii="Times New Roman" w:eastAsia="Times New Roman" w:hAnsi="Times New Roman" w:cs="Times New Roman"/>
                <w:b/>
                <w:sz w:val="24"/>
              </w:rPr>
              <w:t>Analizė ir sintezė (6 taškai)</w:t>
            </w:r>
            <w:r>
              <w:rPr>
                <w:rFonts w:ascii="Times New Roman" w:eastAsia="Times New Roman" w:hAnsi="Times New Roman" w:cs="Times New Roman"/>
                <w:sz w:val="24"/>
              </w:rPr>
              <w:t xml:space="preserve"> </w:t>
            </w:r>
          </w:p>
        </w:tc>
        <w:tc>
          <w:tcPr>
            <w:tcW w:w="1110"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466BCAED" w14:textId="77777777" w:rsidR="007E437F" w:rsidRPr="008E778C" w:rsidRDefault="007E437F" w:rsidP="00F10E89">
            <w:pPr>
              <w:ind w:left="48"/>
              <w:jc w:val="center"/>
              <w:rPr>
                <w:b/>
              </w:rPr>
            </w:pPr>
            <w:r w:rsidRPr="008E778C">
              <w:rPr>
                <w:rFonts w:ascii="Times New Roman" w:eastAsia="Times New Roman" w:hAnsi="Times New Roman" w:cs="Times New Roman"/>
                <w:b/>
                <w:sz w:val="24"/>
              </w:rPr>
              <w:t>6</w:t>
            </w:r>
          </w:p>
        </w:tc>
      </w:tr>
      <w:tr w:rsidR="007E437F" w14:paraId="585EE0BA" w14:textId="77777777" w:rsidTr="00F10E89">
        <w:trPr>
          <w:trHeight w:val="1114"/>
        </w:trPr>
        <w:tc>
          <w:tcPr>
            <w:tcW w:w="9391" w:type="dxa"/>
            <w:tcBorders>
              <w:top w:val="single" w:sz="4" w:space="0" w:color="000000"/>
              <w:left w:val="single" w:sz="4" w:space="0" w:color="000000"/>
              <w:bottom w:val="single" w:sz="4" w:space="0" w:color="000000"/>
              <w:right w:val="single" w:sz="4" w:space="0" w:color="000000"/>
            </w:tcBorders>
          </w:tcPr>
          <w:p w14:paraId="3CD2FD31" w14:textId="77777777" w:rsidR="007E437F" w:rsidRDefault="007E437F" w:rsidP="00F10E89">
            <w:pPr>
              <w:spacing w:line="238" w:lineRule="auto"/>
            </w:pPr>
            <w:r>
              <w:rPr>
                <w:rFonts w:ascii="Times New Roman" w:eastAsia="Times New Roman" w:hAnsi="Times New Roman" w:cs="Times New Roman"/>
                <w:sz w:val="24"/>
              </w:rPr>
              <w:t xml:space="preserve">Tinkamai nustatomas priežasčių ir pasekmių ryšys ir (ar) identifikuojami (diferencijuojami) įvykių, reiškinių panašumai ir skirtumai. </w:t>
            </w:r>
          </w:p>
          <w:p w14:paraId="054802F7" w14:textId="77777777" w:rsidR="007E437F" w:rsidRDefault="007E437F" w:rsidP="00F10E89">
            <w:r>
              <w:rPr>
                <w:rFonts w:ascii="Times New Roman" w:eastAsia="Times New Roman" w:hAnsi="Times New Roman" w:cs="Times New Roman"/>
                <w:sz w:val="24"/>
              </w:rPr>
              <w:t xml:space="preserve">1 taškas skiriamas, jei yra netikslumų, nustatant priežasčių ir pasekmių ryšį, identifikuojant (diferencijuojant) įvykių, reiškinių panašumus ir skirtumus. </w:t>
            </w:r>
          </w:p>
        </w:tc>
        <w:tc>
          <w:tcPr>
            <w:tcW w:w="1110" w:type="dxa"/>
            <w:tcBorders>
              <w:top w:val="single" w:sz="4" w:space="0" w:color="000000"/>
              <w:left w:val="single" w:sz="4" w:space="0" w:color="000000"/>
              <w:bottom w:val="single" w:sz="4" w:space="0" w:color="000000"/>
              <w:right w:val="single" w:sz="4" w:space="0" w:color="000000"/>
            </w:tcBorders>
          </w:tcPr>
          <w:p w14:paraId="36A6801E" w14:textId="77777777" w:rsidR="007E437F" w:rsidRPr="008E778C" w:rsidRDefault="007E437F" w:rsidP="00F10E89">
            <w:pPr>
              <w:ind w:right="12"/>
              <w:jc w:val="center"/>
              <w:rPr>
                <w:rFonts w:ascii="Times New Roman" w:eastAsia="Times New Roman" w:hAnsi="Times New Roman" w:cs="Times New Roman"/>
                <w:sz w:val="24"/>
              </w:rPr>
            </w:pPr>
            <w:r>
              <w:rPr>
                <w:rFonts w:ascii="Times New Roman" w:eastAsia="Times New Roman" w:hAnsi="Times New Roman" w:cs="Times New Roman"/>
                <w:sz w:val="24"/>
              </w:rPr>
              <w:t xml:space="preserve"> 2</w:t>
            </w:r>
          </w:p>
          <w:p w14:paraId="2C8DD631" w14:textId="77777777" w:rsidR="007E437F" w:rsidRDefault="007E437F" w:rsidP="00F10E89">
            <w:pPr>
              <w:ind w:right="12"/>
              <w:jc w:val="center"/>
            </w:pPr>
          </w:p>
        </w:tc>
      </w:tr>
      <w:tr w:rsidR="007E437F" w14:paraId="23363D74" w14:textId="77777777" w:rsidTr="00F10E89">
        <w:trPr>
          <w:trHeight w:val="1390"/>
        </w:trPr>
        <w:tc>
          <w:tcPr>
            <w:tcW w:w="9391" w:type="dxa"/>
            <w:tcBorders>
              <w:top w:val="single" w:sz="4" w:space="0" w:color="000000"/>
              <w:left w:val="single" w:sz="4" w:space="0" w:color="000000"/>
              <w:bottom w:val="single" w:sz="4" w:space="0" w:color="000000"/>
              <w:right w:val="single" w:sz="4" w:space="0" w:color="000000"/>
            </w:tcBorders>
          </w:tcPr>
          <w:p w14:paraId="4AE031FC" w14:textId="77777777" w:rsidR="007E437F" w:rsidRDefault="007E437F" w:rsidP="00F10E89">
            <w:pPr>
              <w:spacing w:line="267" w:lineRule="auto"/>
            </w:pPr>
            <w:r>
              <w:rPr>
                <w:rFonts w:ascii="Times New Roman" w:eastAsia="Times New Roman" w:hAnsi="Times New Roman" w:cs="Times New Roman"/>
                <w:sz w:val="24"/>
              </w:rPr>
              <w:t xml:space="preserve">Atskleidžiamas problemos (įvykio, reiškinio) matymas aplinkybių visumoje, santykio tarp istorinių aplinkybių ir konkretaus reiškinio suvokimas (kontekstualumas). </w:t>
            </w:r>
          </w:p>
          <w:p w14:paraId="15EA7866" w14:textId="77777777" w:rsidR="007E437F" w:rsidRDefault="007E437F" w:rsidP="00F10E89">
            <w:r>
              <w:rPr>
                <w:rFonts w:ascii="Times New Roman" w:eastAsia="Times New Roman" w:hAnsi="Times New Roman" w:cs="Times New Roman"/>
                <w:sz w:val="24"/>
              </w:rPr>
              <w:t xml:space="preserve">1 taškas skiriamas, jei atskleidžiant problemos (įvykio, reiškinio) matymą aplinkybių visumoje esama netikslumų ir (ar) fragmentiškumo, nepakankamas santykio tarp istorinių aplinkybių ir konkretaus reiškinio suvokimas. </w:t>
            </w:r>
          </w:p>
        </w:tc>
        <w:tc>
          <w:tcPr>
            <w:tcW w:w="1110" w:type="dxa"/>
            <w:tcBorders>
              <w:top w:val="single" w:sz="4" w:space="0" w:color="000000"/>
              <w:left w:val="single" w:sz="4" w:space="0" w:color="000000"/>
              <w:bottom w:val="single" w:sz="4" w:space="0" w:color="000000"/>
              <w:right w:val="single" w:sz="4" w:space="0" w:color="000000"/>
            </w:tcBorders>
          </w:tcPr>
          <w:p w14:paraId="5F19B174" w14:textId="77777777" w:rsidR="007E437F" w:rsidRPr="008E778C" w:rsidRDefault="007E437F" w:rsidP="00F10E89">
            <w:pPr>
              <w:ind w:right="12"/>
              <w:jc w:val="center"/>
              <w:rPr>
                <w:rFonts w:ascii="Times New Roman" w:eastAsia="Times New Roman" w:hAnsi="Times New Roman" w:cs="Times New Roman"/>
                <w:sz w:val="24"/>
              </w:rPr>
            </w:pPr>
            <w:r>
              <w:rPr>
                <w:rFonts w:ascii="Times New Roman" w:eastAsia="Times New Roman" w:hAnsi="Times New Roman" w:cs="Times New Roman"/>
                <w:sz w:val="24"/>
              </w:rPr>
              <w:t xml:space="preserve"> 2</w:t>
            </w:r>
          </w:p>
          <w:p w14:paraId="77B98528" w14:textId="77777777" w:rsidR="007E437F" w:rsidRDefault="007E437F" w:rsidP="00F10E89">
            <w:pPr>
              <w:ind w:right="12"/>
              <w:jc w:val="center"/>
            </w:pPr>
          </w:p>
        </w:tc>
      </w:tr>
      <w:tr w:rsidR="007E437F" w14:paraId="6144D517" w14:textId="77777777" w:rsidTr="00F10E89">
        <w:trPr>
          <w:trHeight w:val="839"/>
        </w:trPr>
        <w:tc>
          <w:tcPr>
            <w:tcW w:w="9391" w:type="dxa"/>
            <w:tcBorders>
              <w:top w:val="single" w:sz="4" w:space="0" w:color="000000"/>
              <w:left w:val="single" w:sz="4" w:space="0" w:color="000000"/>
              <w:bottom w:val="single" w:sz="4" w:space="0" w:color="000000"/>
              <w:right w:val="single" w:sz="4" w:space="0" w:color="000000"/>
            </w:tcBorders>
          </w:tcPr>
          <w:p w14:paraId="72E05099" w14:textId="77777777" w:rsidR="007E437F" w:rsidRDefault="007E437F" w:rsidP="00F10E89">
            <w:r>
              <w:rPr>
                <w:rFonts w:ascii="Times New Roman" w:eastAsia="Times New Roman" w:hAnsi="Times New Roman" w:cs="Times New Roman"/>
                <w:sz w:val="24"/>
              </w:rPr>
              <w:t xml:space="preserve">Asmeninis požiūris ir samprotavimai pagrindžiami (argumentuojami).  </w:t>
            </w:r>
          </w:p>
          <w:p w14:paraId="2280E609" w14:textId="77777777" w:rsidR="007E437F" w:rsidRDefault="007E437F" w:rsidP="00F10E89">
            <w:r>
              <w:rPr>
                <w:rFonts w:ascii="Times New Roman" w:eastAsia="Times New Roman" w:hAnsi="Times New Roman" w:cs="Times New Roman"/>
                <w:sz w:val="24"/>
              </w:rPr>
              <w:t xml:space="preserve">1 taškas skiriamas, kai pateiktas asmeninis požiūris nepagrindžiamas arba pagrindžiamas klaidingai. </w:t>
            </w:r>
          </w:p>
        </w:tc>
        <w:tc>
          <w:tcPr>
            <w:tcW w:w="1110" w:type="dxa"/>
            <w:tcBorders>
              <w:top w:val="single" w:sz="4" w:space="0" w:color="000000"/>
              <w:left w:val="single" w:sz="4" w:space="0" w:color="000000"/>
              <w:bottom w:val="single" w:sz="4" w:space="0" w:color="000000"/>
              <w:right w:val="single" w:sz="4" w:space="0" w:color="000000"/>
            </w:tcBorders>
          </w:tcPr>
          <w:p w14:paraId="4605A2D6" w14:textId="77777777" w:rsidR="007E437F" w:rsidRDefault="007E437F" w:rsidP="00F10E89">
            <w:pPr>
              <w:ind w:right="12"/>
              <w:jc w:val="center"/>
            </w:pPr>
            <w:r>
              <w:rPr>
                <w:rFonts w:ascii="Times New Roman" w:eastAsia="Times New Roman" w:hAnsi="Times New Roman" w:cs="Times New Roman"/>
                <w:sz w:val="24"/>
              </w:rPr>
              <w:t xml:space="preserve"> 2</w:t>
            </w:r>
          </w:p>
        </w:tc>
      </w:tr>
      <w:tr w:rsidR="007E437F" w14:paraId="7765597B" w14:textId="77777777" w:rsidTr="00F10E89">
        <w:trPr>
          <w:trHeight w:val="286"/>
        </w:trPr>
        <w:tc>
          <w:tcPr>
            <w:tcW w:w="9391"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28AFBC08" w14:textId="77777777" w:rsidR="007E437F" w:rsidRDefault="007E437F" w:rsidP="00F10E89">
            <w:r>
              <w:rPr>
                <w:rFonts w:ascii="Times New Roman" w:eastAsia="Times New Roman" w:hAnsi="Times New Roman" w:cs="Times New Roman"/>
                <w:b/>
                <w:sz w:val="24"/>
              </w:rPr>
              <w:t xml:space="preserve">Dėstymo dalies struktūra (1 taškas) </w:t>
            </w:r>
          </w:p>
        </w:tc>
        <w:tc>
          <w:tcPr>
            <w:tcW w:w="1110"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78CD4F3A" w14:textId="77777777" w:rsidR="007E437F" w:rsidRPr="008E778C" w:rsidRDefault="007E437F" w:rsidP="00F10E89">
            <w:pPr>
              <w:ind w:left="48"/>
              <w:jc w:val="center"/>
              <w:rPr>
                <w:b/>
              </w:rPr>
            </w:pPr>
            <w:r w:rsidRPr="008E778C">
              <w:rPr>
                <w:rFonts w:ascii="Times New Roman" w:eastAsia="Times New Roman" w:hAnsi="Times New Roman" w:cs="Times New Roman"/>
                <w:b/>
                <w:sz w:val="24"/>
              </w:rPr>
              <w:t>1</w:t>
            </w:r>
          </w:p>
        </w:tc>
      </w:tr>
      <w:tr w:rsidR="007E437F" w14:paraId="628D0D87" w14:textId="77777777" w:rsidTr="00F10E89">
        <w:trPr>
          <w:trHeight w:val="286"/>
        </w:trPr>
        <w:tc>
          <w:tcPr>
            <w:tcW w:w="9391" w:type="dxa"/>
            <w:tcBorders>
              <w:top w:val="single" w:sz="4" w:space="0" w:color="000000"/>
              <w:left w:val="single" w:sz="4" w:space="0" w:color="000000"/>
              <w:bottom w:val="single" w:sz="4" w:space="0" w:color="000000"/>
              <w:right w:val="single" w:sz="4" w:space="0" w:color="000000"/>
            </w:tcBorders>
          </w:tcPr>
          <w:p w14:paraId="0626B5CE" w14:textId="77777777" w:rsidR="007E437F" w:rsidRDefault="007E437F" w:rsidP="00F10E89">
            <w:r>
              <w:rPr>
                <w:rFonts w:ascii="Times New Roman" w:eastAsia="Times New Roman" w:hAnsi="Times New Roman" w:cs="Times New Roman"/>
                <w:sz w:val="24"/>
              </w:rPr>
              <w:t>Rašinio dėstomoji dalis struktūruota pagal įžangoje pateiktą problematiką.</w:t>
            </w:r>
          </w:p>
        </w:tc>
        <w:tc>
          <w:tcPr>
            <w:tcW w:w="1110" w:type="dxa"/>
            <w:tcBorders>
              <w:top w:val="single" w:sz="4" w:space="0" w:color="000000"/>
              <w:left w:val="single" w:sz="4" w:space="0" w:color="000000"/>
              <w:bottom w:val="single" w:sz="4" w:space="0" w:color="000000"/>
              <w:right w:val="single" w:sz="4" w:space="0" w:color="000000"/>
            </w:tcBorders>
          </w:tcPr>
          <w:p w14:paraId="16194587" w14:textId="77777777" w:rsidR="007E437F" w:rsidRDefault="007E437F" w:rsidP="00F10E89">
            <w:pPr>
              <w:ind w:right="12"/>
              <w:jc w:val="center"/>
            </w:pPr>
            <w:r>
              <w:rPr>
                <w:rFonts w:ascii="Times New Roman" w:eastAsia="Times New Roman" w:hAnsi="Times New Roman" w:cs="Times New Roman"/>
                <w:sz w:val="24"/>
              </w:rPr>
              <w:t xml:space="preserve"> 1</w:t>
            </w:r>
          </w:p>
        </w:tc>
      </w:tr>
      <w:tr w:rsidR="007E437F" w14:paraId="29EBB71E" w14:textId="77777777" w:rsidTr="00F10E89">
        <w:trPr>
          <w:trHeight w:val="287"/>
        </w:trPr>
        <w:tc>
          <w:tcPr>
            <w:tcW w:w="9391"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584CEACE" w14:textId="77777777" w:rsidR="007E437F" w:rsidRDefault="007E437F" w:rsidP="00F10E89">
            <w:r>
              <w:rPr>
                <w:rFonts w:ascii="Times New Roman" w:eastAsia="Times New Roman" w:hAnsi="Times New Roman" w:cs="Times New Roman"/>
                <w:b/>
                <w:sz w:val="24"/>
              </w:rPr>
              <w:lastRenderedPageBreak/>
              <w:t xml:space="preserve">Apibendrinimas (2 taškai) </w:t>
            </w:r>
          </w:p>
        </w:tc>
        <w:tc>
          <w:tcPr>
            <w:tcW w:w="1110"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19D8B6DB" w14:textId="77777777" w:rsidR="007E437F" w:rsidRPr="008E778C" w:rsidRDefault="007E437F" w:rsidP="00F10E89">
            <w:pPr>
              <w:ind w:left="48"/>
              <w:jc w:val="center"/>
              <w:rPr>
                <w:b/>
              </w:rPr>
            </w:pPr>
            <w:r w:rsidRPr="008E778C">
              <w:rPr>
                <w:rFonts w:ascii="Times New Roman" w:eastAsia="Times New Roman" w:hAnsi="Times New Roman" w:cs="Times New Roman"/>
                <w:b/>
                <w:sz w:val="24"/>
              </w:rPr>
              <w:t>2</w:t>
            </w:r>
          </w:p>
        </w:tc>
      </w:tr>
      <w:tr w:rsidR="007E437F" w14:paraId="564E7EEF" w14:textId="77777777" w:rsidTr="00F10E89">
        <w:trPr>
          <w:trHeight w:val="826"/>
        </w:trPr>
        <w:tc>
          <w:tcPr>
            <w:tcW w:w="9391" w:type="dxa"/>
            <w:tcBorders>
              <w:top w:val="single" w:sz="4" w:space="0" w:color="000000"/>
              <w:left w:val="single" w:sz="4" w:space="0" w:color="000000"/>
              <w:bottom w:val="single" w:sz="4" w:space="0" w:color="000000"/>
              <w:right w:val="single" w:sz="4" w:space="0" w:color="000000"/>
            </w:tcBorders>
          </w:tcPr>
          <w:p w14:paraId="52DCBF48" w14:textId="77777777" w:rsidR="007E437F" w:rsidRDefault="007E437F" w:rsidP="00F10E89">
            <w:pPr>
              <w:ind w:right="-97"/>
              <w:rPr>
                <w:rFonts w:ascii="Times New Roman" w:eastAsia="Times New Roman" w:hAnsi="Times New Roman" w:cs="Times New Roman"/>
                <w:sz w:val="24"/>
              </w:rPr>
            </w:pPr>
            <w:r>
              <w:rPr>
                <w:rFonts w:ascii="Times New Roman" w:eastAsia="Times New Roman" w:hAnsi="Times New Roman" w:cs="Times New Roman"/>
                <w:sz w:val="24"/>
              </w:rPr>
              <w:t>Apibendrinimas siejasi su įžangoje suformuluota teze, dera su dėstomosios dalies analize.</w:t>
            </w:r>
          </w:p>
          <w:p w14:paraId="79A30EA2" w14:textId="77777777" w:rsidR="007E437F" w:rsidRDefault="007E437F" w:rsidP="00F10E89">
            <w:r>
              <w:rPr>
                <w:rFonts w:ascii="Times New Roman" w:eastAsia="Times New Roman" w:hAnsi="Times New Roman" w:cs="Times New Roman"/>
                <w:sz w:val="24"/>
              </w:rPr>
              <w:t xml:space="preserve">1 taškas skiriamas, jei apibendrinimas iš dalies siejasi su įžangoje suformuluota teze, dera su dėstomosios dalies analize. </w:t>
            </w:r>
          </w:p>
        </w:tc>
        <w:tc>
          <w:tcPr>
            <w:tcW w:w="1110" w:type="dxa"/>
            <w:tcBorders>
              <w:top w:val="single" w:sz="4" w:space="0" w:color="000000"/>
              <w:left w:val="single" w:sz="4" w:space="0" w:color="000000"/>
              <w:bottom w:val="single" w:sz="4" w:space="0" w:color="000000"/>
              <w:right w:val="single" w:sz="4" w:space="0" w:color="000000"/>
            </w:tcBorders>
          </w:tcPr>
          <w:p w14:paraId="7F75691D" w14:textId="77777777" w:rsidR="007E437F" w:rsidRDefault="007E437F" w:rsidP="00F10E89">
            <w:pPr>
              <w:ind w:right="12"/>
              <w:jc w:val="center"/>
            </w:pPr>
            <w:r>
              <w:rPr>
                <w:rFonts w:ascii="Times New Roman" w:eastAsia="Times New Roman" w:hAnsi="Times New Roman" w:cs="Times New Roman"/>
                <w:sz w:val="24"/>
              </w:rPr>
              <w:t xml:space="preserve"> 2 </w:t>
            </w:r>
          </w:p>
        </w:tc>
      </w:tr>
      <w:tr w:rsidR="007E437F" w14:paraId="79C3C56C" w14:textId="77777777" w:rsidTr="00F10E89">
        <w:trPr>
          <w:trHeight w:val="286"/>
        </w:trPr>
        <w:tc>
          <w:tcPr>
            <w:tcW w:w="9391"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1C688B57" w14:textId="77777777" w:rsidR="007E437F" w:rsidRDefault="007E437F" w:rsidP="00F10E89">
            <w:r>
              <w:rPr>
                <w:rFonts w:ascii="Times New Roman" w:eastAsia="Times New Roman" w:hAnsi="Times New Roman" w:cs="Times New Roman"/>
                <w:b/>
                <w:sz w:val="24"/>
              </w:rPr>
              <w:t xml:space="preserve">Taisyklingi terminai, asmenvardžiai ir vietovardžiai, įskaitomas raštas (2 taškai) </w:t>
            </w:r>
          </w:p>
        </w:tc>
        <w:tc>
          <w:tcPr>
            <w:tcW w:w="1110"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71B64D63" w14:textId="77777777" w:rsidR="007E437F" w:rsidRPr="008E778C" w:rsidRDefault="007E437F" w:rsidP="00F10E89">
            <w:pPr>
              <w:ind w:left="48"/>
              <w:jc w:val="center"/>
              <w:rPr>
                <w:b/>
              </w:rPr>
            </w:pPr>
            <w:r w:rsidRPr="008E778C">
              <w:rPr>
                <w:rFonts w:ascii="Times New Roman" w:eastAsia="Times New Roman" w:hAnsi="Times New Roman" w:cs="Times New Roman"/>
                <w:b/>
                <w:sz w:val="24"/>
              </w:rPr>
              <w:t xml:space="preserve">2 </w:t>
            </w:r>
          </w:p>
        </w:tc>
      </w:tr>
      <w:tr w:rsidR="007E437F" w14:paraId="685019ED" w14:textId="77777777" w:rsidTr="00F10E89">
        <w:trPr>
          <w:trHeight w:val="563"/>
        </w:trPr>
        <w:tc>
          <w:tcPr>
            <w:tcW w:w="9391" w:type="dxa"/>
            <w:tcBorders>
              <w:top w:val="single" w:sz="4" w:space="0" w:color="000000"/>
              <w:left w:val="single" w:sz="4" w:space="0" w:color="000000"/>
              <w:bottom w:val="single" w:sz="4" w:space="0" w:color="000000"/>
              <w:right w:val="single" w:sz="4" w:space="0" w:color="000000"/>
            </w:tcBorders>
          </w:tcPr>
          <w:p w14:paraId="6679C72E" w14:textId="77777777" w:rsidR="007E437F" w:rsidRDefault="007E437F" w:rsidP="00F10E89">
            <w:pPr>
              <w:rPr>
                <w:rFonts w:ascii="Times New Roman" w:eastAsia="Times New Roman" w:hAnsi="Times New Roman" w:cs="Times New Roman"/>
                <w:sz w:val="24"/>
              </w:rPr>
            </w:pPr>
            <w:r>
              <w:rPr>
                <w:rFonts w:ascii="Times New Roman" w:eastAsia="Times New Roman" w:hAnsi="Times New Roman" w:cs="Times New Roman"/>
                <w:sz w:val="24"/>
              </w:rPr>
              <w:t xml:space="preserve">Visi istorijos terminai, asmenvardžiai ir vietovardžiai gramatiškai taisyklingi. Raštas įskaitomas. </w:t>
            </w:r>
          </w:p>
          <w:p w14:paraId="68DB0ECB" w14:textId="77777777" w:rsidR="007E437F" w:rsidRDefault="007E437F" w:rsidP="00F10E89">
            <w:pPr>
              <w:ind w:right="-102"/>
            </w:pPr>
            <w:r>
              <w:rPr>
                <w:rFonts w:ascii="Times New Roman" w:eastAsia="Times New Roman" w:hAnsi="Times New Roman" w:cs="Times New Roman"/>
                <w:sz w:val="24"/>
              </w:rPr>
              <w:t>1 taškas skiriamas, kai istorijos terminai, asmenvardžiai ir vietovardžiai parašyti su nedideliais gramatiniais netikslumais arba pasitaiko vienas kitas neįskaitomas žodis, bet tai netrukdo suprasti temos esmę.</w:t>
            </w:r>
          </w:p>
        </w:tc>
        <w:tc>
          <w:tcPr>
            <w:tcW w:w="1110" w:type="dxa"/>
            <w:tcBorders>
              <w:top w:val="single" w:sz="4" w:space="0" w:color="000000"/>
              <w:left w:val="single" w:sz="4" w:space="0" w:color="000000"/>
              <w:bottom w:val="single" w:sz="4" w:space="0" w:color="000000"/>
              <w:right w:val="single" w:sz="4" w:space="0" w:color="000000"/>
            </w:tcBorders>
          </w:tcPr>
          <w:p w14:paraId="36D36ED8" w14:textId="77777777" w:rsidR="007E437F" w:rsidRDefault="007E437F" w:rsidP="00F10E89">
            <w:pPr>
              <w:ind w:right="12"/>
              <w:jc w:val="center"/>
            </w:pPr>
            <w:r>
              <w:rPr>
                <w:rFonts w:ascii="Times New Roman" w:eastAsia="Times New Roman" w:hAnsi="Times New Roman" w:cs="Times New Roman"/>
                <w:sz w:val="24"/>
              </w:rPr>
              <w:t xml:space="preserve"> 2 </w:t>
            </w:r>
          </w:p>
        </w:tc>
      </w:tr>
    </w:tbl>
    <w:p w14:paraId="20EE4A3E" w14:textId="77777777" w:rsidR="001B1244" w:rsidRDefault="001B1244" w:rsidP="000416F1">
      <w:pPr>
        <w:pStyle w:val="Antrat2"/>
        <w:jc w:val="center"/>
        <w:rPr>
          <w:rFonts w:ascii="Times New Roman" w:eastAsia="Times New Roman" w:hAnsi="Times New Roman" w:cs="Times New Roman"/>
          <w:b/>
          <w:color w:val="auto"/>
          <w:sz w:val="24"/>
          <w:szCs w:val="24"/>
          <w:lang w:val="en-US" w:eastAsia="lt-LT"/>
        </w:rPr>
      </w:pPr>
      <w:bookmarkStart w:id="2" w:name="_Toc115358398"/>
    </w:p>
    <w:p w14:paraId="712EA789" w14:textId="1E50E858" w:rsidR="00512608" w:rsidRPr="000416F1" w:rsidRDefault="00DB6E30" w:rsidP="000416F1">
      <w:pPr>
        <w:pStyle w:val="Antrat2"/>
        <w:jc w:val="center"/>
        <w:rPr>
          <w:rFonts w:ascii="Times New Roman" w:eastAsia="Times New Roman" w:hAnsi="Times New Roman" w:cs="Times New Roman"/>
          <w:b/>
          <w:color w:val="auto"/>
          <w:sz w:val="24"/>
          <w:szCs w:val="24"/>
          <w:lang w:val="en-US" w:eastAsia="lt-LT"/>
        </w:rPr>
      </w:pPr>
      <w:r w:rsidRPr="000416F1">
        <w:rPr>
          <w:rFonts w:ascii="Times New Roman" w:eastAsia="Times New Roman" w:hAnsi="Times New Roman" w:cs="Times New Roman"/>
          <w:b/>
          <w:color w:val="auto"/>
          <w:sz w:val="24"/>
          <w:szCs w:val="24"/>
          <w:lang w:val="en-US" w:eastAsia="lt-LT"/>
        </w:rPr>
        <w:t>2. VEIKLŲ PLANAVIMO IR KOMPETENCIJŲ UGDYMO PAVYZDŽIAI</w:t>
      </w:r>
      <w:bookmarkEnd w:id="2"/>
    </w:p>
    <w:p w14:paraId="712EA78A" w14:textId="77777777" w:rsidR="00C8453F" w:rsidRPr="006E0C86" w:rsidRDefault="00C8453F" w:rsidP="00C8453F">
      <w:pPr>
        <w:spacing w:line="240" w:lineRule="auto"/>
        <w:ind w:firstLine="720"/>
        <w:rPr>
          <w:rFonts w:ascii="Times New Roman" w:eastAsia="Times New Roman" w:hAnsi="Times New Roman" w:cs="Times New Roman"/>
          <w:color w:val="000000"/>
          <w:sz w:val="24"/>
          <w:szCs w:val="24"/>
          <w:shd w:val="clear" w:color="auto" w:fill="FFFFFF"/>
          <w:lang w:eastAsia="lt-LT"/>
        </w:rPr>
      </w:pPr>
      <w:r w:rsidRPr="006E0C86">
        <w:rPr>
          <w:rFonts w:ascii="Times New Roman" w:eastAsia="Times New Roman" w:hAnsi="Times New Roman" w:cs="Times New Roman"/>
          <w:color w:val="000000"/>
          <w:sz w:val="24"/>
          <w:szCs w:val="24"/>
          <w:shd w:val="clear" w:color="auto" w:fill="FFFFFF"/>
          <w:lang w:eastAsia="lt-LT"/>
        </w:rPr>
        <w:t>Šis</w:t>
      </w:r>
      <w:r w:rsidRPr="006E0C86">
        <w:rPr>
          <w:rFonts w:ascii="Times New Roman" w:eastAsia="Times New Roman" w:hAnsi="Times New Roman" w:cs="Times New Roman"/>
          <w:sz w:val="24"/>
          <w:szCs w:val="24"/>
          <w:lang w:eastAsia="lt-LT"/>
        </w:rPr>
        <w:t> </w:t>
      </w:r>
      <w:r w:rsidRPr="006E0C86">
        <w:rPr>
          <w:rFonts w:ascii="Times New Roman" w:eastAsia="Times New Roman" w:hAnsi="Times New Roman" w:cs="Times New Roman"/>
          <w:color w:val="000000"/>
          <w:sz w:val="24"/>
          <w:szCs w:val="24"/>
          <w:shd w:val="clear" w:color="auto" w:fill="FFFFFF"/>
          <w:lang w:eastAsia="lt-LT"/>
        </w:rPr>
        <w:t>ilgalaikis planas yra vienas iš pavyzdžių, kaip galima būtų suplanuoti istorijos mokymą III-IV gimnazijos klasse pagal Vidurinio ugdymo istorij</w:t>
      </w:r>
      <w:r>
        <w:rPr>
          <w:rFonts w:ascii="Times New Roman" w:eastAsia="Times New Roman" w:hAnsi="Times New Roman" w:cs="Times New Roman"/>
          <w:color w:val="000000"/>
          <w:sz w:val="24"/>
          <w:szCs w:val="24"/>
          <w:shd w:val="clear" w:color="auto" w:fill="FFFFFF"/>
          <w:lang w:eastAsia="lt-LT"/>
        </w:rPr>
        <w:t>os bendrąją programą (2022 m.</w:t>
      </w:r>
      <w:r w:rsidRPr="006E0C86">
        <w:rPr>
          <w:rFonts w:ascii="Times New Roman" w:eastAsia="Times New Roman" w:hAnsi="Times New Roman" w:cs="Times New Roman"/>
          <w:color w:val="000000"/>
          <w:sz w:val="24"/>
          <w:szCs w:val="24"/>
          <w:shd w:val="clear" w:color="auto" w:fill="FFFFFF"/>
          <w:lang w:eastAsia="lt-LT"/>
        </w:rPr>
        <w:t>). Mokytojai, atsižvelgdami į savo patirtį, mokinių poreikius bei</w:t>
      </w:r>
      <w:r w:rsidRPr="006E0C86">
        <w:rPr>
          <w:rFonts w:ascii="Times New Roman" w:eastAsia="Times New Roman" w:hAnsi="Times New Roman" w:cs="Times New Roman"/>
          <w:sz w:val="24"/>
          <w:szCs w:val="24"/>
          <w:lang w:eastAsia="lt-LT"/>
        </w:rPr>
        <w:t xml:space="preserve"> </w:t>
      </w:r>
      <w:r w:rsidRPr="006E0C86">
        <w:rPr>
          <w:rFonts w:ascii="Times New Roman" w:eastAsia="Times New Roman" w:hAnsi="Times New Roman" w:cs="Times New Roman"/>
          <w:color w:val="000000"/>
          <w:sz w:val="24"/>
          <w:szCs w:val="24"/>
          <w:shd w:val="clear" w:color="auto" w:fill="FFFFFF"/>
          <w:lang w:eastAsia="lt-LT"/>
        </w:rPr>
        <w:t xml:space="preserve">mokyklos nustatytą tvarką, gali ilgalaikio plano lentelę savaip pertvarkyti, papildyti kitomis skiltimis. </w:t>
      </w:r>
    </w:p>
    <w:p w14:paraId="712EA78B" w14:textId="77777777" w:rsidR="00C8453F" w:rsidRPr="009276F8" w:rsidRDefault="00C8453F" w:rsidP="00C8453F">
      <w:pPr>
        <w:spacing w:line="240" w:lineRule="auto"/>
        <w:ind w:firstLine="720"/>
        <w:jc w:val="center"/>
        <w:rPr>
          <w:rFonts w:ascii="Times New Roman" w:eastAsia="Times New Roman" w:hAnsi="Times New Roman" w:cs="Times New Roman"/>
          <w:sz w:val="24"/>
          <w:szCs w:val="24"/>
          <w:lang w:eastAsia="lt-LT"/>
        </w:rPr>
      </w:pPr>
      <w:r w:rsidRPr="009276F8">
        <w:rPr>
          <w:rFonts w:ascii="Times New Roman" w:eastAsia="Times New Roman" w:hAnsi="Times New Roman" w:cs="Times New Roman"/>
          <w:b/>
          <w:bCs/>
          <w:color w:val="000000"/>
          <w:sz w:val="24"/>
          <w:szCs w:val="24"/>
          <w:lang w:eastAsia="lt-LT"/>
        </w:rPr>
        <w:t>Istorijos ilgalaikis planas III-IV gimnazijos klasėms</w:t>
      </w:r>
    </w:p>
    <w:p w14:paraId="712EA78C" w14:textId="77777777" w:rsidR="00C8453F" w:rsidRPr="006E0C86" w:rsidRDefault="00C8453F" w:rsidP="00C8453F">
      <w:pPr>
        <w:spacing w:line="240" w:lineRule="auto"/>
        <w:ind w:firstLine="720"/>
        <w:rPr>
          <w:rFonts w:ascii="Times New Roman" w:eastAsia="Times New Roman" w:hAnsi="Times New Roman" w:cs="Times New Roman"/>
          <w:color w:val="000000"/>
          <w:sz w:val="24"/>
          <w:szCs w:val="24"/>
          <w:shd w:val="clear" w:color="auto" w:fill="FFFFFF"/>
          <w:lang w:eastAsia="lt-LT"/>
        </w:rPr>
      </w:pPr>
      <w:r w:rsidRPr="006E0C86">
        <w:rPr>
          <w:rFonts w:ascii="Times New Roman" w:eastAsia="Times New Roman" w:hAnsi="Times New Roman" w:cs="Times New Roman"/>
          <w:color w:val="000000"/>
          <w:sz w:val="24"/>
          <w:szCs w:val="24"/>
          <w:shd w:val="clear" w:color="auto" w:fill="FFFFFF"/>
          <w:lang w:eastAsia="lt-LT"/>
        </w:rPr>
        <w:t>11 klasėje - 108 pamokos: 10+ 36 +21+19+22 (kartojimui)</w:t>
      </w:r>
    </w:p>
    <w:p w14:paraId="712EA78D" w14:textId="77777777" w:rsidR="00C8453F" w:rsidRPr="006E0C86" w:rsidRDefault="00C8453F" w:rsidP="00C8453F">
      <w:pPr>
        <w:spacing w:line="240" w:lineRule="auto"/>
        <w:ind w:firstLine="720"/>
        <w:rPr>
          <w:rFonts w:ascii="Times New Roman" w:eastAsia="Times New Roman" w:hAnsi="Times New Roman" w:cs="Times New Roman"/>
          <w:color w:val="000000"/>
          <w:sz w:val="24"/>
          <w:szCs w:val="24"/>
          <w:shd w:val="clear" w:color="auto" w:fill="FFFFFF"/>
          <w:lang w:eastAsia="lt-LT"/>
        </w:rPr>
      </w:pPr>
      <w:r w:rsidRPr="006E0C86">
        <w:rPr>
          <w:rFonts w:ascii="Times New Roman" w:eastAsia="Times New Roman" w:hAnsi="Times New Roman" w:cs="Times New Roman"/>
          <w:color w:val="000000"/>
          <w:sz w:val="24"/>
          <w:szCs w:val="24"/>
          <w:shd w:val="clear" w:color="auto" w:fill="FFFFFF"/>
          <w:lang w:eastAsia="lt-LT"/>
        </w:rPr>
        <w:t>12 klasėje - 103 pamokos: 38+26+27+12 (kartojimui)</w:t>
      </w:r>
    </w:p>
    <w:p w14:paraId="712EA78E" w14:textId="77777777" w:rsidR="00C8453F" w:rsidRPr="006E0C86" w:rsidRDefault="00C8453F" w:rsidP="00C8453F">
      <w:pPr>
        <w:spacing w:after="0" w:line="240" w:lineRule="auto"/>
        <w:ind w:firstLine="720"/>
        <w:rPr>
          <w:rFonts w:ascii="Times New Roman" w:eastAsia="Times New Roman" w:hAnsi="Times New Roman" w:cs="Times New Roman"/>
          <w:sz w:val="24"/>
          <w:szCs w:val="24"/>
          <w:lang w:eastAsia="lt-LT"/>
        </w:rPr>
      </w:pPr>
    </w:p>
    <w:tbl>
      <w:tblPr>
        <w:tblW w:w="0" w:type="auto"/>
        <w:tblCellMar>
          <w:top w:w="15" w:type="dxa"/>
          <w:left w:w="15" w:type="dxa"/>
          <w:bottom w:w="15" w:type="dxa"/>
          <w:right w:w="15" w:type="dxa"/>
        </w:tblCellMar>
        <w:tblLook w:val="04A0" w:firstRow="1" w:lastRow="0" w:firstColumn="1" w:lastColumn="0" w:noHBand="0" w:noVBand="1"/>
      </w:tblPr>
      <w:tblGrid>
        <w:gridCol w:w="2790"/>
        <w:gridCol w:w="3424"/>
        <w:gridCol w:w="2954"/>
        <w:gridCol w:w="2597"/>
        <w:gridCol w:w="2228"/>
      </w:tblGrid>
      <w:tr w:rsidR="00C8453F" w:rsidRPr="006E0C86" w14:paraId="712EA790" w14:textId="77777777" w:rsidTr="000674DD">
        <w:tc>
          <w:tcPr>
            <w:tcW w:w="13993"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712EA78F" w14:textId="77777777" w:rsidR="00C8453F" w:rsidRPr="006E0C86" w:rsidRDefault="00C8453F" w:rsidP="000674DD">
            <w:pPr>
              <w:spacing w:after="0" w:line="240" w:lineRule="auto"/>
              <w:ind w:firstLine="720"/>
              <w:jc w:val="center"/>
              <w:rPr>
                <w:rFonts w:ascii="Times New Roman" w:eastAsia="Times New Roman" w:hAnsi="Times New Roman" w:cs="Times New Roman"/>
                <w:b/>
                <w:sz w:val="24"/>
                <w:szCs w:val="24"/>
                <w:lang w:eastAsia="lt-LT"/>
              </w:rPr>
            </w:pPr>
            <w:r w:rsidRPr="006E0C86">
              <w:rPr>
                <w:rFonts w:ascii="Times New Roman" w:eastAsia="Times New Roman" w:hAnsi="Times New Roman" w:cs="Times New Roman"/>
                <w:b/>
                <w:sz w:val="24"/>
                <w:szCs w:val="24"/>
                <w:lang w:eastAsia="lt-LT"/>
              </w:rPr>
              <w:t>III gimnazijos klasė</w:t>
            </w:r>
          </w:p>
        </w:tc>
      </w:tr>
      <w:tr w:rsidR="00C8453F" w:rsidRPr="006E0C86" w14:paraId="712EA792" w14:textId="77777777" w:rsidTr="000674DD">
        <w:tc>
          <w:tcPr>
            <w:tcW w:w="13993"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2EA791" w14:textId="77777777" w:rsidR="00C8453F" w:rsidRPr="00F0793D" w:rsidRDefault="00C8453F" w:rsidP="000674DD">
            <w:pPr>
              <w:spacing w:after="0" w:line="240" w:lineRule="auto"/>
              <w:rPr>
                <w:rFonts w:ascii="Times New Roman" w:eastAsia="Times New Roman" w:hAnsi="Times New Roman" w:cs="Times New Roman"/>
                <w:b/>
                <w:bCs/>
                <w:color w:val="000000"/>
                <w:sz w:val="24"/>
                <w:szCs w:val="24"/>
                <w:shd w:val="clear" w:color="auto" w:fill="FCE5CD"/>
                <w:lang w:eastAsia="lt-LT"/>
              </w:rPr>
            </w:pPr>
            <w:r w:rsidRPr="00F0793D">
              <w:rPr>
                <w:rFonts w:ascii="Times New Roman" w:eastAsia="Times New Roman" w:hAnsi="Times New Roman" w:cs="Times New Roman"/>
                <w:b/>
                <w:bCs/>
                <w:color w:val="000000"/>
                <w:sz w:val="24"/>
                <w:szCs w:val="24"/>
                <w:shd w:val="clear" w:color="auto" w:fill="FCE5CD"/>
                <w:lang w:eastAsia="lt-LT"/>
              </w:rPr>
              <w:t>1.</w:t>
            </w:r>
            <w:r w:rsidRPr="00F0793D">
              <w:rPr>
                <w:rFonts w:ascii="Times New Roman" w:eastAsia="Times New Roman" w:hAnsi="Times New Roman" w:cs="Times New Roman"/>
                <w:b/>
                <w:bCs/>
                <w:color w:val="000000"/>
                <w:sz w:val="24"/>
                <w:szCs w:val="24"/>
                <w:shd w:val="clear" w:color="auto" w:fill="F4CCCC"/>
                <w:lang w:eastAsia="lt-LT"/>
              </w:rPr>
              <w:t xml:space="preserve"> Istorikas, istorija ir istorinė kultūra.</w:t>
            </w:r>
          </w:p>
        </w:tc>
      </w:tr>
      <w:tr w:rsidR="00C8453F" w:rsidRPr="006E0C86" w14:paraId="712EA794" w14:textId="77777777" w:rsidTr="000674DD">
        <w:tc>
          <w:tcPr>
            <w:tcW w:w="13993"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712EA793" w14:textId="77777777" w:rsidR="00C8453F" w:rsidRPr="00F0793D" w:rsidRDefault="00C8453F" w:rsidP="000674DD">
            <w:pPr>
              <w:spacing w:after="0" w:line="240" w:lineRule="auto"/>
              <w:rPr>
                <w:rFonts w:ascii="Times New Roman" w:eastAsia="Times New Roman" w:hAnsi="Times New Roman" w:cs="Times New Roman"/>
                <w:sz w:val="24"/>
                <w:szCs w:val="24"/>
                <w:lang w:eastAsia="lt-LT"/>
              </w:rPr>
            </w:pPr>
            <w:r w:rsidRPr="00F0793D">
              <w:rPr>
                <w:rFonts w:ascii="Times New Roman" w:eastAsia="Times New Roman" w:hAnsi="Times New Roman" w:cs="Times New Roman"/>
                <w:b/>
                <w:bCs/>
                <w:color w:val="000000"/>
                <w:sz w:val="24"/>
                <w:szCs w:val="24"/>
                <w:shd w:val="clear" w:color="auto" w:fill="FCE5CD"/>
                <w:lang w:eastAsia="lt-LT"/>
              </w:rPr>
              <w:t>Planuojamas pamokų skaičius: 10</w:t>
            </w:r>
          </w:p>
        </w:tc>
      </w:tr>
      <w:tr w:rsidR="00C8453F" w:rsidRPr="006E0C86" w14:paraId="712EA79A"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95" w14:textId="77777777" w:rsidR="00C8453F" w:rsidRPr="006E0C86" w:rsidRDefault="00C8453F" w:rsidP="000674DD">
            <w:pPr>
              <w:spacing w:after="0" w:line="240" w:lineRule="auto"/>
              <w:ind w:firstLine="720"/>
              <w:jc w:val="center"/>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Pamokos tema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96" w14:textId="77777777" w:rsidR="00C8453F" w:rsidRPr="006E0C86" w:rsidRDefault="00C8453F" w:rsidP="000674DD">
            <w:pPr>
              <w:spacing w:after="0" w:line="240" w:lineRule="auto"/>
              <w:jc w:val="center"/>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Pasiekimai ir kompetencijos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97" w14:textId="77777777" w:rsidR="00C8453F" w:rsidRPr="006E0C86" w:rsidRDefault="00C8453F" w:rsidP="000674DD">
            <w:pPr>
              <w:spacing w:after="0" w:line="240" w:lineRule="auto"/>
              <w:ind w:firstLine="720"/>
              <w:jc w:val="center"/>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Sąvokos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98" w14:textId="77777777" w:rsidR="00C8453F" w:rsidRPr="006E0C86" w:rsidRDefault="00C8453F" w:rsidP="000674DD">
            <w:pPr>
              <w:spacing w:after="0" w:line="240" w:lineRule="auto"/>
              <w:ind w:firstLine="720"/>
              <w:jc w:val="center"/>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Asmenybės</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99" w14:textId="77777777" w:rsidR="00C8453F" w:rsidRPr="006E0C86" w:rsidRDefault="00C8453F" w:rsidP="000674DD">
            <w:pPr>
              <w:spacing w:after="0" w:line="240" w:lineRule="auto"/>
              <w:jc w:val="center"/>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Reikšmingi įvykiai/tekstai</w:t>
            </w:r>
          </w:p>
        </w:tc>
      </w:tr>
      <w:tr w:rsidR="00C8453F" w:rsidRPr="006E0C86" w14:paraId="712EA7A4"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9B" w14:textId="77777777" w:rsidR="00C8453F" w:rsidRPr="006E0C86" w:rsidRDefault="00C8453F" w:rsidP="000674DD">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1. Istorija – gyvenimo mokytoja: istorijos samprata ir raida nuo Antikos iki XIX a. </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9C" w14:textId="77777777" w:rsidR="00C8453F" w:rsidRPr="006E0C86" w:rsidRDefault="00C8453F" w:rsidP="000674DD">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1.</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Nustato sąvokų prasmę, jas išsamiai paaiškina, taiko naujame istoriniame kontekste. Paaiškina ir tinkamai vartoja kitas istorijos sąvokas, naudojamas paaiškinant esminę temą. </w:t>
            </w:r>
          </w:p>
          <w:p w14:paraId="712EA79D" w14:textId="77777777" w:rsidR="00C8453F" w:rsidRPr="006E0C86" w:rsidRDefault="00C8453F" w:rsidP="000674DD">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shd w:val="clear" w:color="auto" w:fill="FFFFFF"/>
                <w:lang w:eastAsia="lt-LT"/>
              </w:rPr>
              <w:lastRenderedPageBreak/>
              <w:t>2.</w:t>
            </w:r>
            <w:r>
              <w:rPr>
                <w:rFonts w:ascii="Times New Roman" w:eastAsia="Times New Roman" w:hAnsi="Times New Roman" w:cs="Times New Roman"/>
                <w:color w:val="000000"/>
                <w:sz w:val="24"/>
                <w:szCs w:val="24"/>
                <w:shd w:val="clear" w:color="auto" w:fill="FFFFFF"/>
                <w:lang w:eastAsia="lt-LT"/>
              </w:rPr>
              <w:t xml:space="preserve"> </w:t>
            </w:r>
            <w:r w:rsidRPr="006E0C86">
              <w:rPr>
                <w:rFonts w:ascii="Times New Roman" w:eastAsia="Times New Roman" w:hAnsi="Times New Roman" w:cs="Times New Roman"/>
                <w:color w:val="000000"/>
                <w:sz w:val="24"/>
                <w:szCs w:val="24"/>
                <w:shd w:val="clear" w:color="auto" w:fill="FFFFFF"/>
                <w:lang w:eastAsia="lt-LT"/>
              </w:rPr>
              <w:t>Identifikuoja ir kritiškai vertina įvykių, reiškinių aktualumą, reikšmingumą, svarbą praeityje ir tai, kaip jie siejasi su šiandieniniais procesais ar problemomis.</w:t>
            </w:r>
          </w:p>
          <w:p w14:paraId="712EA79E" w14:textId="77777777" w:rsidR="00C8453F" w:rsidRPr="006E0C86" w:rsidRDefault="00C8453F" w:rsidP="000674DD">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shd w:val="clear" w:color="auto" w:fill="FFFFFF"/>
                <w:lang w:eastAsia="lt-LT"/>
              </w:rPr>
              <w:t>3.</w:t>
            </w:r>
            <w:r>
              <w:rPr>
                <w:rFonts w:ascii="Times New Roman" w:eastAsia="Times New Roman" w:hAnsi="Times New Roman" w:cs="Times New Roman"/>
                <w:color w:val="000000"/>
                <w:sz w:val="24"/>
                <w:szCs w:val="24"/>
                <w:shd w:val="clear" w:color="auto" w:fill="FFFFFF"/>
                <w:lang w:eastAsia="lt-LT"/>
              </w:rPr>
              <w:t xml:space="preserve"> </w:t>
            </w:r>
            <w:r w:rsidRPr="006E0C86">
              <w:rPr>
                <w:rFonts w:ascii="Times New Roman" w:eastAsia="Times New Roman" w:hAnsi="Times New Roman" w:cs="Times New Roman"/>
                <w:color w:val="000000"/>
                <w:sz w:val="24"/>
                <w:szCs w:val="24"/>
                <w:shd w:val="clear" w:color="auto" w:fill="FFFFFF"/>
                <w:lang w:eastAsia="lt-LT"/>
              </w:rPr>
              <w:t>Sistemingai renka ir rūšiuoja šaltinius; atpažįsta skirtingus to paties įvykio, reiškinio bei proceso aprašymus šaltinyje;  išskiria šaltinių teikiamos informacijos sąlygiškumą ir ribotumą; kritiškai vertina šaltinių teikiamą informaciją, juos analizuoja ir interpretuoja.</w:t>
            </w:r>
          </w:p>
          <w:p w14:paraId="712EA79F" w14:textId="77777777" w:rsidR="00C8453F" w:rsidRPr="006E0C86" w:rsidRDefault="00C8453F" w:rsidP="000674DD">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shd w:val="clear" w:color="auto" w:fill="FFFFFF"/>
                <w:lang w:eastAsia="lt-LT"/>
              </w:rPr>
              <w:t>4. Atrenka ir perteikia tinkamą iš dalies susistemintą informaciją, tinkamai vartoja istorines sąvokas, pasitelkia datas. Kelia istorinius klausimus, samprotauja žodžiu ir raštu, išreikšdamas savo požiūrį į vieną ar kitą įvykį, reiškinį, asmenybę ar problemą, juos grindžia 3‒4 argumentais.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A0"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lastRenderedPageBreak/>
              <w:t>Istoriografija, kronika, tautos/giminės/dinastijos kilmės legendos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A1"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Simonas Daukantas, Petras Dusburgietis, Leopoldas fon Ranke, Albertas</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Vijūkas Kojalavičius, Joachimas Lelevelis, Motiejus Strijkovskis, Tukididas</w:t>
            </w:r>
          </w:p>
          <w:p w14:paraId="712EA7A2"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A3"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7AB"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A5" w14:textId="77777777" w:rsidR="00C8453F" w:rsidRPr="006E0C86" w:rsidRDefault="00C8453F" w:rsidP="000674DD">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lastRenderedPageBreak/>
              <w:t xml:space="preserve">2-3. </w:t>
            </w:r>
            <w:r w:rsidRPr="006E0C86">
              <w:rPr>
                <w:rFonts w:ascii="Times New Roman" w:eastAsia="Times New Roman" w:hAnsi="Times New Roman" w:cs="Times New Roman"/>
                <w:color w:val="000000"/>
                <w:sz w:val="24"/>
                <w:szCs w:val="24"/>
                <w:shd w:val="clear" w:color="auto" w:fill="FFFFFF"/>
                <w:lang w:eastAsia="lt-LT"/>
              </w:rPr>
              <w:t>Istoriko laboratorija: istorijos šaltinių įvairovė ir istorinis tyrimas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7A6"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A7"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archyvas, pagalbiniai istorijos mokslai (paleografija, heraldika, diplomatika,</w:t>
            </w:r>
            <w:r>
              <w:rPr>
                <w:rFonts w:ascii="Times New Roman" w:eastAsia="Times New Roman" w:hAnsi="Times New Roman" w:cs="Times New Roman"/>
                <w:sz w:val="24"/>
                <w:szCs w:val="24"/>
                <w:lang w:eastAsia="lt-LT"/>
              </w:rPr>
              <w:t xml:space="preserve"> </w:t>
            </w:r>
            <w:r w:rsidRPr="006E0C86">
              <w:rPr>
                <w:rFonts w:ascii="Times New Roman" w:eastAsia="Times New Roman" w:hAnsi="Times New Roman" w:cs="Times New Roman"/>
                <w:color w:val="000000"/>
                <w:sz w:val="24"/>
                <w:szCs w:val="24"/>
                <w:lang w:eastAsia="lt-LT"/>
              </w:rPr>
              <w:t>genealogija), etnologija, antropologija, archeologija, istorinis šaltinis, istorinis metodas (euristika, šaltinių</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kritika, interpretacija)</w:t>
            </w:r>
          </w:p>
          <w:p w14:paraId="712EA7A8"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A9"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AA"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7B3"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AC"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4 - 5. Istorinio tyrimo ir pasakojimo </w:t>
            </w:r>
            <w:r w:rsidRPr="006E0C86">
              <w:rPr>
                <w:rFonts w:ascii="Times New Roman" w:eastAsia="Times New Roman" w:hAnsi="Times New Roman" w:cs="Times New Roman"/>
                <w:color w:val="000000"/>
                <w:sz w:val="24"/>
                <w:szCs w:val="24"/>
                <w:shd w:val="clear" w:color="auto" w:fill="FFFFFF"/>
                <w:lang w:eastAsia="lt-LT"/>
              </w:rPr>
              <w:t>žanrai ir formos.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7AD"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AE"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biografika, civilizacijų istorija, lyčių istorija, lokalinė istorija, kasdienybės istorija,</w:t>
            </w:r>
          </w:p>
          <w:p w14:paraId="712EA7AF"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nacionalinė istorija</w:t>
            </w:r>
          </w:p>
          <w:p w14:paraId="712EA7B0"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B1"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Fernanas Brodelis (Fernand Braudel), Edvardas Gudavičius, Emanuelis Le</w:t>
            </w:r>
            <w:r>
              <w:rPr>
                <w:rFonts w:ascii="Times New Roman" w:eastAsia="Times New Roman" w:hAnsi="Times New Roman" w:cs="Times New Roman"/>
                <w:sz w:val="24"/>
                <w:szCs w:val="24"/>
                <w:lang w:eastAsia="lt-LT"/>
              </w:rPr>
              <w:t xml:space="preserve"> </w:t>
            </w:r>
            <w:r w:rsidRPr="006E0C86">
              <w:rPr>
                <w:rFonts w:ascii="Times New Roman" w:eastAsia="Times New Roman" w:hAnsi="Times New Roman" w:cs="Times New Roman"/>
                <w:color w:val="000000"/>
                <w:sz w:val="24"/>
                <w:szCs w:val="24"/>
                <w:lang w:eastAsia="lt-LT"/>
              </w:rPr>
              <w:t>Roy Ladurie (Emmanuel Le Roy Ladurie), Adolfas Šapoka</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B2"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7BD"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B4" w14:textId="77777777" w:rsidR="00C8453F" w:rsidRPr="006E0C86" w:rsidRDefault="00C8453F" w:rsidP="000674DD">
            <w:pPr>
              <w:spacing w:after="24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6-8. Istorijos politika ir </w:t>
            </w:r>
            <w:r w:rsidRPr="006E0C86">
              <w:rPr>
                <w:rFonts w:ascii="Times New Roman" w:eastAsia="Times New Roman" w:hAnsi="Times New Roman" w:cs="Times New Roman"/>
                <w:i/>
                <w:iCs/>
                <w:color w:val="000000"/>
                <w:sz w:val="24"/>
                <w:szCs w:val="24"/>
                <w:lang w:eastAsia="lt-LT"/>
              </w:rPr>
              <w:t>atminties karai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7B5"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B6"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atminties karai, istorijos politika, Lietuvos valstybinės šventės ir atmintinos datos,</w:t>
            </w:r>
            <w:r>
              <w:rPr>
                <w:rFonts w:ascii="Times New Roman" w:eastAsia="Times New Roman" w:hAnsi="Times New Roman" w:cs="Times New Roman"/>
                <w:sz w:val="24"/>
                <w:szCs w:val="24"/>
                <w:lang w:eastAsia="lt-LT"/>
              </w:rPr>
              <w:t xml:space="preserve"> </w:t>
            </w:r>
            <w:r w:rsidRPr="006E0C86">
              <w:rPr>
                <w:rFonts w:ascii="Times New Roman" w:eastAsia="Times New Roman" w:hAnsi="Times New Roman" w:cs="Times New Roman"/>
                <w:color w:val="000000"/>
                <w:sz w:val="24"/>
                <w:szCs w:val="24"/>
                <w:lang w:eastAsia="lt-LT"/>
              </w:rPr>
              <w:t>istorinė atmintis, istorinė propaganda, įamžinimas, dezinformacija, paraistorija, desovietizacija, netikros</w:t>
            </w:r>
          </w:p>
          <w:p w14:paraId="712EA7B7"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naujienos, LDK paveldo dalybos, Lietuvos miestų istoriniai jubiliejai.</w:t>
            </w:r>
          </w:p>
          <w:p w14:paraId="712EA7B8"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B9"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Jörnas Rüsenas.</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BA"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Liepos 6-oji Karaliaus Mindaugo karūnavimo šventės atsiradimas,</w:t>
            </w:r>
          </w:p>
          <w:p w14:paraId="712EA7BB"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Lietuvos valstybės vadovo statuso pripažinimas Jonui Žemaičiui - Vytautui, Vytauto Didžiojo 500 m.</w:t>
            </w:r>
            <w:r>
              <w:rPr>
                <w:rFonts w:ascii="Times New Roman" w:eastAsia="Times New Roman" w:hAnsi="Times New Roman" w:cs="Times New Roman"/>
                <w:sz w:val="24"/>
                <w:szCs w:val="24"/>
                <w:lang w:eastAsia="lt-LT"/>
              </w:rPr>
              <w:t xml:space="preserve"> </w:t>
            </w:r>
            <w:r w:rsidRPr="006E0C86">
              <w:rPr>
                <w:rFonts w:ascii="Times New Roman" w:eastAsia="Times New Roman" w:hAnsi="Times New Roman" w:cs="Times New Roman"/>
                <w:color w:val="000000"/>
                <w:sz w:val="24"/>
                <w:szCs w:val="24"/>
                <w:lang w:eastAsia="lt-LT"/>
              </w:rPr>
              <w:t>jubiliejaus minėjimas.</w:t>
            </w:r>
          </w:p>
          <w:p w14:paraId="712EA7BC"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7C3" w14:textId="77777777" w:rsidTr="000674DD">
        <w:trPr>
          <w:trHeight w:val="516"/>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BE" w14:textId="77777777" w:rsidR="00C8453F" w:rsidRPr="006E0C86" w:rsidRDefault="00C8453F" w:rsidP="000674DD">
            <w:pPr>
              <w:spacing w:after="24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9-10. Kartojimo ir atsiskaitymo pamoka</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BF"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C0"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C1"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222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C2"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7C9" w14:textId="77777777" w:rsidTr="000674DD">
        <w:trPr>
          <w:trHeight w:val="45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7C4"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7C5"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7C6"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7C7"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2228" w:type="dxa"/>
            <w:vMerge/>
            <w:tcBorders>
              <w:top w:val="single" w:sz="4" w:space="0" w:color="000000"/>
              <w:left w:val="single" w:sz="4" w:space="0" w:color="000000"/>
              <w:bottom w:val="single" w:sz="4" w:space="0" w:color="000000"/>
              <w:right w:val="single" w:sz="4" w:space="0" w:color="000000"/>
            </w:tcBorders>
            <w:vAlign w:val="center"/>
            <w:hideMark/>
          </w:tcPr>
          <w:p w14:paraId="712EA7C8"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7CB" w14:textId="77777777" w:rsidTr="000674DD">
        <w:tc>
          <w:tcPr>
            <w:tcW w:w="13993"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CA"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D512E0">
              <w:rPr>
                <w:rFonts w:ascii="Times New Roman" w:eastAsia="Times New Roman" w:hAnsi="Times New Roman" w:cs="Times New Roman"/>
                <w:b/>
                <w:bCs/>
                <w:color w:val="000000"/>
                <w:sz w:val="24"/>
                <w:szCs w:val="24"/>
                <w:shd w:val="clear" w:color="auto" w:fill="FCE5CD"/>
                <w:lang w:eastAsia="lt-LT"/>
              </w:rPr>
              <w:t>2.</w:t>
            </w:r>
            <w:r w:rsidRPr="00D512E0">
              <w:rPr>
                <w:rFonts w:ascii="Times New Roman" w:eastAsia="Times New Roman" w:hAnsi="Times New Roman" w:cs="Times New Roman"/>
                <w:b/>
                <w:bCs/>
                <w:color w:val="000000"/>
                <w:sz w:val="24"/>
                <w:szCs w:val="24"/>
                <w:shd w:val="clear" w:color="auto" w:fill="F4CCCC"/>
                <w:lang w:eastAsia="lt-LT"/>
              </w:rPr>
              <w:t xml:space="preserve"> Valstybingumas: suverenitetas, idėjos, formos</w:t>
            </w:r>
          </w:p>
        </w:tc>
      </w:tr>
      <w:tr w:rsidR="00C8453F" w:rsidRPr="006E0C86" w14:paraId="712EA7CD" w14:textId="77777777" w:rsidTr="000674DD">
        <w:tc>
          <w:tcPr>
            <w:tcW w:w="13993"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CC"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shd w:val="clear" w:color="auto" w:fill="FCE5CD"/>
                <w:lang w:eastAsia="lt-LT"/>
              </w:rPr>
              <w:t>Planuojamas pamokų skaičius:  36</w:t>
            </w:r>
          </w:p>
        </w:tc>
      </w:tr>
      <w:tr w:rsidR="00C8453F" w:rsidRPr="006E0C86" w14:paraId="712EA7D3"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CE" w14:textId="77777777" w:rsidR="00C8453F" w:rsidRPr="006E0C86" w:rsidRDefault="00C8453F" w:rsidP="000674DD">
            <w:pPr>
              <w:spacing w:after="0" w:line="240" w:lineRule="auto"/>
              <w:ind w:firstLine="720"/>
              <w:jc w:val="center"/>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lastRenderedPageBreak/>
              <w:t>Pamokos tema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CF" w14:textId="77777777" w:rsidR="00C8453F" w:rsidRPr="006E0C86" w:rsidRDefault="00C8453F" w:rsidP="000674DD">
            <w:pPr>
              <w:spacing w:after="0" w:line="240" w:lineRule="auto"/>
              <w:jc w:val="center"/>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Pasiekimai ir kompetencijos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D0" w14:textId="77777777" w:rsidR="00C8453F" w:rsidRPr="006E0C86" w:rsidRDefault="00C8453F" w:rsidP="000674DD">
            <w:pPr>
              <w:spacing w:after="0" w:line="240" w:lineRule="auto"/>
              <w:ind w:firstLine="720"/>
              <w:jc w:val="center"/>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Sąvokos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D1" w14:textId="77777777" w:rsidR="00C8453F" w:rsidRPr="006E0C86" w:rsidRDefault="00C8453F" w:rsidP="000674DD">
            <w:pPr>
              <w:spacing w:after="0" w:line="240" w:lineRule="auto"/>
              <w:ind w:firstLine="720"/>
              <w:jc w:val="center"/>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Asmenybės</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D2" w14:textId="77777777" w:rsidR="00C8453F" w:rsidRPr="006E0C86" w:rsidRDefault="00C8453F" w:rsidP="000674DD">
            <w:pPr>
              <w:spacing w:after="0" w:line="240" w:lineRule="auto"/>
              <w:jc w:val="center"/>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Reikšmingi įvykiai/tekstai</w:t>
            </w:r>
          </w:p>
        </w:tc>
      </w:tr>
      <w:tr w:rsidR="00C8453F" w:rsidRPr="006E0C86" w14:paraId="712EA7E2"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D4" w14:textId="77777777" w:rsidR="00C8453F" w:rsidRPr="006E0C86" w:rsidRDefault="00C8453F" w:rsidP="000674DD">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1-3. Senovės pasaulio valstybingumo idėjos ir formos: Rytų despotijos, Atėnų demokratija, Romos imperija</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D5" w14:textId="77777777" w:rsidR="00C8453F" w:rsidRPr="006E0C86" w:rsidRDefault="00C8453F" w:rsidP="000674DD">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1. Kritiškai vertina priežastis ar pasekmes, nurodytas skyriaus “Valstybingumas” temose; atskleidžia priežasčių ir pasekmių interpretacijas. </w:t>
            </w:r>
          </w:p>
          <w:p w14:paraId="712EA7D6" w14:textId="77777777" w:rsidR="00C8453F" w:rsidRPr="006E0C86" w:rsidRDefault="00C8453F" w:rsidP="000674DD">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2.</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Identifikuoja  ir kritiškai vertina įvykių, reiškinių, išskirtų skyriuje “Valstybingumas” aktualumą, reikšmingumą, svarbą praeityje ir tai, kaip jie siejasi su šiandieniniais procesais ar problemomis.</w:t>
            </w:r>
          </w:p>
          <w:p w14:paraId="712EA7D7" w14:textId="77777777" w:rsidR="00C8453F" w:rsidRPr="006E0C86" w:rsidRDefault="00C8453F" w:rsidP="000674DD">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3.</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Vertina istorines asmenybes (jos nurodytos lentelės dalyje “Asmenybės”), atsižvelgdamas į kitus pasirinktus konteksto elementus (pavyzdžiui, asmeninius motyvus, valstybės politiką, to meto pasaulėžiūrą ir laikmetį ir kt.), nurodo skirtingus to meto ar dabarties požiūrius (interpretacijas) į istorinę asmenybę.</w:t>
            </w:r>
          </w:p>
          <w:p w14:paraId="712EA7D8" w14:textId="77777777" w:rsidR="00C8453F" w:rsidRPr="006E0C86" w:rsidRDefault="00C8453F" w:rsidP="000674DD">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4.</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Nurodo pasaulio ir Lietuvos istorijos laikotarpius ir jų ribas, pagrindžia argumentais tų ribų atskirtį; paaiškina istorijos įvykių chronologinę seką, sieja sinchroniškai pasaulio ir Lietuvos įvykius.</w:t>
            </w:r>
          </w:p>
          <w:p w14:paraId="712EA7D9" w14:textId="77777777" w:rsidR="00C8453F" w:rsidRPr="006E0C86" w:rsidRDefault="00C8453F" w:rsidP="000674DD">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5.</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 xml:space="preserve">Lokalizuoja žemėlapyje istorijos objektų, įvykių, pokyčių </w:t>
            </w:r>
            <w:r w:rsidRPr="006E0C86">
              <w:rPr>
                <w:rFonts w:ascii="Times New Roman" w:eastAsia="Times New Roman" w:hAnsi="Times New Roman" w:cs="Times New Roman"/>
                <w:color w:val="000000"/>
                <w:sz w:val="24"/>
                <w:szCs w:val="24"/>
                <w:lang w:eastAsia="lt-LT"/>
              </w:rPr>
              <w:lastRenderedPageBreak/>
              <w:t>vyksmo vietą platesniame istorinės ir geografinės erdvės kontekste. </w:t>
            </w:r>
          </w:p>
          <w:p w14:paraId="712EA7DA" w14:textId="77777777" w:rsidR="00C8453F" w:rsidRPr="006E0C86" w:rsidRDefault="00C8453F" w:rsidP="000674DD">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6. Atsirenka informaciją iš įvairių istorijos šaltinių, kompiuterinių mokymo priemonių, internetinių tinklalapių, skaitmeninių duomenų bazių, vertina jos patikimumą ir vertę, ją apibendrina, grupuoja, klasifikuoja, lygina ir daro išvadas.</w:t>
            </w:r>
          </w:p>
          <w:p w14:paraId="712EA7DB" w14:textId="77777777" w:rsidR="00C8453F" w:rsidRPr="006E0C86" w:rsidRDefault="00C8453F" w:rsidP="000674DD">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7. Nustato sąvokų (jos išskirtos lentelės dalyje “Sąvokos”) prasmę, jas išsamiai paaiškina, taiko naujame istoriniame kontekste. Paaiškina ir tinkamai vartoja kitas istorijos sąvokas, naudojamas paaiškinant esminę temą. </w:t>
            </w:r>
          </w:p>
          <w:p w14:paraId="712EA7DC" w14:textId="77777777" w:rsidR="00C8453F" w:rsidRPr="006E0C86" w:rsidRDefault="00C8453F" w:rsidP="000674DD">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8. Kuria įvairių tipų tekstus (esė, santraukas, komentarus, recenzijas, biografijas ir pan.) remdamasis 3-5 šaltiniais: kelia istorinius klausimus, juos analizuoja, interpretuoja ir įvertina atskleidžia savo požiūrį į problemą, ją pagrindžia vienu dviem esminiais argumentais; randa istorinio pasakojimo kūrimui reikiamą informaciją bibliotekoje, internete ir kituose </w:t>
            </w:r>
            <w:r w:rsidRPr="006E0C86">
              <w:rPr>
                <w:rFonts w:ascii="Times New Roman" w:eastAsia="Times New Roman" w:hAnsi="Times New Roman" w:cs="Times New Roman"/>
                <w:color w:val="000000"/>
                <w:sz w:val="24"/>
                <w:szCs w:val="24"/>
                <w:lang w:eastAsia="lt-LT"/>
              </w:rPr>
              <w:lastRenderedPageBreak/>
              <w:t>informaciniuose šaltiniuose, kritiškai pasirenka šaltinius, tinkamai jais remiasi.</w:t>
            </w:r>
          </w:p>
          <w:p w14:paraId="712EA7DD" w14:textId="77777777" w:rsidR="00C8453F" w:rsidRPr="006E0C86" w:rsidRDefault="00C8453F" w:rsidP="000674DD">
            <w:pPr>
              <w:spacing w:after="24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DE"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lastRenderedPageBreak/>
              <w:t>aristokratija, demokratija, despotija, diktatūra, dominatas, faraonas, imperatorius,</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konsulas, oligarchija, patricijai, plebėjai, polis, principatas, provincija, respublika, satrapas, senatas,</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tironija, viziris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DF"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Darijus I, Diokletianas, Nabuchodonosaras II, Oktavianas Augustas, Periklis,</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Solonas</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E0"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Principato įvedimas ir Romos Respublikos tapsmas imperija (27 m. pr.Kr.), Dominato įvedimas</w:t>
            </w:r>
          </w:p>
          <w:p w14:paraId="712EA7E1"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7EB"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E3" w14:textId="77777777" w:rsidR="00C8453F" w:rsidRPr="006E0C86" w:rsidRDefault="00C8453F" w:rsidP="000674DD">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4 - 6. Ikimoderniųjų laikų valstybė</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7E4"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E5"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absoliutizmas, aristokratija, dinastija, domenas, generaliniai luomai, imperija,</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konstitucinė monarchija, luominė monarchija, parlamentas, primogenitūra, vasalitetas.</w:t>
            </w:r>
          </w:p>
          <w:p w14:paraId="712EA7E6"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E7"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Jonas Bežemis, Karolis Didysis, Liudvikas XIV, Otonas I, Pilypas IV</w:t>
            </w:r>
          </w:p>
          <w:p w14:paraId="712EA7E8"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Gražusis, Viljamas Oranietis.</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E9"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Karolio Didžiojo karūnavimas </w:t>
            </w:r>
            <w:r>
              <w:rPr>
                <w:rFonts w:ascii="Times New Roman" w:eastAsia="Times New Roman" w:hAnsi="Times New Roman" w:cs="Times New Roman"/>
                <w:color w:val="000000"/>
                <w:sz w:val="24"/>
                <w:szCs w:val="24"/>
                <w:lang w:eastAsia="lt-LT"/>
              </w:rPr>
              <w:t xml:space="preserve">imperatoriumi (800 m.), Didžioji </w:t>
            </w:r>
            <w:r w:rsidRPr="006E0C86">
              <w:rPr>
                <w:rFonts w:ascii="Times New Roman" w:eastAsia="Times New Roman" w:hAnsi="Times New Roman" w:cs="Times New Roman"/>
                <w:color w:val="000000"/>
                <w:sz w:val="24"/>
                <w:szCs w:val="24"/>
                <w:lang w:eastAsia="lt-LT"/>
              </w:rPr>
              <w:t>laisvių chartija (1215 m.), Anglijos Teisių bilio priėmimas.</w:t>
            </w:r>
          </w:p>
          <w:p w14:paraId="712EA7EA"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7F5"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EC" w14:textId="77777777" w:rsidR="00C8453F" w:rsidRPr="006E0C86" w:rsidRDefault="00C8453F" w:rsidP="000674DD">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7 - 10. Ilgojo XIX a. valstybingumo virsmas: tarp dinastinių imperijų ir nacionalinių valstybių</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7ED"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EE"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Direktorija, dualistinė valstybė, imperija, jakobinai, kaizeris, konstitucija, nacionalinė</w:t>
            </w:r>
          </w:p>
          <w:p w14:paraId="712EA7EF"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valstybė, nacionalizmas, respublika, restauracija, rojalistai, romantizmas, šovinizmas, Tautų </w:t>
            </w:r>
            <w:r>
              <w:rPr>
                <w:rFonts w:ascii="Times New Roman" w:eastAsia="Times New Roman" w:hAnsi="Times New Roman" w:cs="Times New Roman"/>
                <w:color w:val="000000"/>
                <w:sz w:val="24"/>
                <w:szCs w:val="24"/>
                <w:lang w:eastAsia="lt-LT"/>
              </w:rPr>
              <w:t>p</w:t>
            </w:r>
            <w:r w:rsidRPr="006E0C86">
              <w:rPr>
                <w:rFonts w:ascii="Times New Roman" w:eastAsia="Times New Roman" w:hAnsi="Times New Roman" w:cs="Times New Roman"/>
                <w:color w:val="000000"/>
                <w:sz w:val="24"/>
                <w:szCs w:val="24"/>
                <w:lang w:eastAsia="lt-LT"/>
              </w:rPr>
              <w:t>avasaris,</w:t>
            </w:r>
            <w:r>
              <w:rPr>
                <w:rFonts w:ascii="Times New Roman" w:eastAsia="Times New Roman" w:hAnsi="Times New Roman" w:cs="Times New Roman"/>
                <w:sz w:val="24"/>
                <w:szCs w:val="24"/>
                <w:lang w:eastAsia="lt-LT"/>
              </w:rPr>
              <w:t xml:space="preserve"> </w:t>
            </w:r>
            <w:r w:rsidRPr="006E0C86">
              <w:rPr>
                <w:rFonts w:ascii="Times New Roman" w:eastAsia="Times New Roman" w:hAnsi="Times New Roman" w:cs="Times New Roman"/>
                <w:color w:val="000000"/>
                <w:sz w:val="24"/>
                <w:szCs w:val="24"/>
                <w:lang w:eastAsia="lt-LT"/>
              </w:rPr>
              <w:t>Viktorijos epocha.</w:t>
            </w:r>
          </w:p>
          <w:p w14:paraId="712EA7F0"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F1"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Otas fon Bismarkas, Džiuzepė Garibaldis, Liudvikas XVI, Napoleonas</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Bonapartas, Maksimiljanas Robespjeras, karalienė Viktorija, Vilhelmas I.</w:t>
            </w:r>
          </w:p>
          <w:p w14:paraId="712EA7F2"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F3"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Prancūzijos didžioji revoliucija (1789–1799 m.), revoliucijos Europoje</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(Tautų pavasaris, 1848–1849 m.), Vokietijos ir Italijos suvienijimai (1870–1871 m.).</w:t>
            </w:r>
          </w:p>
          <w:p w14:paraId="712EA7F4"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803"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F6" w14:textId="77777777" w:rsidR="00C8453F" w:rsidRPr="006E0C86" w:rsidRDefault="00C8453F" w:rsidP="000674DD">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11 - 14. Valstybės santykis </w:t>
            </w:r>
            <w:r>
              <w:rPr>
                <w:rFonts w:ascii="Times New Roman" w:eastAsia="Times New Roman" w:hAnsi="Times New Roman" w:cs="Times New Roman"/>
                <w:color w:val="000000"/>
                <w:sz w:val="24"/>
                <w:szCs w:val="24"/>
                <w:lang w:eastAsia="lt-LT"/>
              </w:rPr>
              <w:t xml:space="preserve">su visuomene ir individu XX a.: </w:t>
            </w:r>
            <w:r w:rsidRPr="006E0C86">
              <w:rPr>
                <w:rFonts w:ascii="Times New Roman" w:eastAsia="Times New Roman" w:hAnsi="Times New Roman" w:cs="Times New Roman"/>
                <w:color w:val="000000"/>
                <w:sz w:val="24"/>
                <w:szCs w:val="24"/>
                <w:lang w:eastAsia="lt-LT"/>
              </w:rPr>
              <w:t xml:space="preserve">demokratija, </w:t>
            </w:r>
            <w:r w:rsidRPr="006E0C86">
              <w:rPr>
                <w:rFonts w:ascii="Times New Roman" w:eastAsia="Times New Roman" w:hAnsi="Times New Roman" w:cs="Times New Roman"/>
                <w:color w:val="000000"/>
                <w:sz w:val="24"/>
                <w:szCs w:val="24"/>
                <w:lang w:eastAsia="lt-LT"/>
              </w:rPr>
              <w:lastRenderedPageBreak/>
              <w:t xml:space="preserve">autoritarizmas, </w:t>
            </w:r>
            <w:r w:rsidRPr="006E0C86">
              <w:rPr>
                <w:rFonts w:ascii="Times New Roman" w:eastAsia="Times New Roman" w:hAnsi="Times New Roman" w:cs="Times New Roman"/>
                <w:color w:val="000000"/>
                <w:sz w:val="24"/>
                <w:szCs w:val="24"/>
                <w:shd w:val="clear" w:color="auto" w:fill="FFFFFF"/>
                <w:lang w:eastAsia="lt-LT"/>
              </w:rPr>
              <w:t>totalit</w:t>
            </w:r>
            <w:r w:rsidRPr="006E0C86">
              <w:rPr>
                <w:rFonts w:ascii="Times New Roman" w:eastAsia="Times New Roman" w:hAnsi="Times New Roman" w:cs="Times New Roman"/>
                <w:color w:val="000000"/>
                <w:sz w:val="24"/>
                <w:szCs w:val="24"/>
                <w:lang w:eastAsia="lt-LT"/>
              </w:rPr>
              <w:t>arizmas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7F7"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F8"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autoritarizmas, cenzūra, fašizmas, genocidas, Gulagas, Holodomoras, Holokaustas,</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 xml:space="preserve">karinė diktatūra, komunizmas, koncentracijos stovykla, </w:t>
            </w:r>
            <w:r w:rsidRPr="006E0C86">
              <w:rPr>
                <w:rFonts w:ascii="Times New Roman" w:eastAsia="Times New Roman" w:hAnsi="Times New Roman" w:cs="Times New Roman"/>
                <w:color w:val="000000"/>
                <w:sz w:val="24"/>
                <w:szCs w:val="24"/>
                <w:lang w:eastAsia="lt-LT"/>
              </w:rPr>
              <w:lastRenderedPageBreak/>
              <w:t>liaudies frontas, liberali demokratija,</w:t>
            </w:r>
          </w:p>
          <w:p w14:paraId="712EA7F9"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nacionalsocializmas, parlamentarizmas, pasaulio tautų teisuoliai, propaganda, teroras, totalitarinė</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valstybė, valdžių atskyrimo principas.</w:t>
            </w:r>
          </w:p>
          <w:p w14:paraId="712EA7FA"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FB"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lastRenderedPageBreak/>
              <w:t>Leonas Bliumas, Fransiskas Frankas, Adolfas Hitleris, Vladimiras Leninas,</w:t>
            </w:r>
          </w:p>
          <w:p w14:paraId="712EA7FC"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Mao Dzedongas, Tomašas Garigas </w:t>
            </w:r>
            <w:r w:rsidRPr="006E0C86">
              <w:rPr>
                <w:rFonts w:ascii="Times New Roman" w:eastAsia="Times New Roman" w:hAnsi="Times New Roman" w:cs="Times New Roman"/>
                <w:color w:val="000000"/>
                <w:sz w:val="24"/>
                <w:szCs w:val="24"/>
                <w:lang w:eastAsia="lt-LT"/>
              </w:rPr>
              <w:lastRenderedPageBreak/>
              <w:t>Masarykas, Benitas Musolinis, Juzefas Pilsudskis, Franklinas</w:t>
            </w:r>
          </w:p>
          <w:p w14:paraId="712EA7FD"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Ruzveltas, Josifas Stalinas.</w:t>
            </w:r>
          </w:p>
          <w:p w14:paraId="712EA7FE"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7FF"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lastRenderedPageBreak/>
              <w:t>Spalio perversmas ir bolševikų atėjimas į valdžią Rusijoje (1917 m.),</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 xml:space="preserve">Fašistų žygis į Romą ir Benito Musolinio </w:t>
            </w:r>
            <w:r w:rsidRPr="006E0C86">
              <w:rPr>
                <w:rFonts w:ascii="Times New Roman" w:eastAsia="Times New Roman" w:hAnsi="Times New Roman" w:cs="Times New Roman"/>
                <w:color w:val="000000"/>
                <w:sz w:val="24"/>
                <w:szCs w:val="24"/>
                <w:lang w:eastAsia="lt-LT"/>
              </w:rPr>
              <w:lastRenderedPageBreak/>
              <w:t>paskyrimas ministru pirmininku (1922 m.), Adolfo Hitlerio</w:t>
            </w:r>
          </w:p>
          <w:p w14:paraId="712EA800"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paskyrimas kancleriu (1933 m.), komunistų atėjimas į valdžią ir Kinijos liaudies respublikos įkūrimas</w:t>
            </w:r>
          </w:p>
          <w:p w14:paraId="712EA801"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(1949 m.).</w:t>
            </w:r>
          </w:p>
          <w:p w14:paraId="712EA802"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80C"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04" w14:textId="77777777" w:rsidR="00C8453F" w:rsidRPr="006E0C86" w:rsidRDefault="00C8453F" w:rsidP="000674DD">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lastRenderedPageBreak/>
              <w:t xml:space="preserve">15 - 17. </w:t>
            </w:r>
            <w:r w:rsidRPr="006E0C86">
              <w:rPr>
                <w:rFonts w:ascii="Times New Roman" w:eastAsia="Times New Roman" w:hAnsi="Times New Roman" w:cs="Times New Roman"/>
                <w:color w:val="000000"/>
                <w:sz w:val="24"/>
                <w:szCs w:val="24"/>
                <w:shd w:val="clear" w:color="auto" w:fill="FFFFFF"/>
                <w:lang w:eastAsia="lt-LT"/>
              </w:rPr>
              <w:t>XX a. II p. valstybingumo transformacijos: dekolonizacija ir eurointegracija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805"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06"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Afrikos metai, Alžyro karas, autochtonai, besivystančios valstybės, dekolonizacija,</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dominija, Europos ekonominė bendrija, Europos Sąjunga, protektoratas, referendumas, suverenitetas,</w:t>
            </w:r>
          </w:p>
          <w:p w14:paraId="712EA807"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Šumano planas.</w:t>
            </w:r>
          </w:p>
          <w:p w14:paraId="712EA808"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09"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Konradas Adenaueris, Mohandas Gandis, Šarlis de Golis, Žanas Monė (Jean</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Monnet), Džavaharlalas Neru.</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0A"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Indijos nepriklausomybės paskelbimas, Europos anglių ir plieno</w:t>
            </w:r>
            <w:r>
              <w:rPr>
                <w:rFonts w:ascii="Times New Roman" w:eastAsia="Times New Roman" w:hAnsi="Times New Roman" w:cs="Times New Roman"/>
                <w:sz w:val="24"/>
                <w:szCs w:val="24"/>
                <w:lang w:eastAsia="lt-LT"/>
              </w:rPr>
              <w:t xml:space="preserve"> </w:t>
            </w:r>
            <w:r w:rsidRPr="006E0C86">
              <w:rPr>
                <w:rFonts w:ascii="Times New Roman" w:eastAsia="Times New Roman" w:hAnsi="Times New Roman" w:cs="Times New Roman"/>
                <w:color w:val="000000"/>
                <w:sz w:val="24"/>
                <w:szCs w:val="24"/>
                <w:lang w:eastAsia="lt-LT"/>
              </w:rPr>
              <w:t>bendrijos įsteigimas (1951 m.), Mastrichto sutartis (1992 m.).</w:t>
            </w:r>
          </w:p>
          <w:p w14:paraId="712EA80B"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816"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0D" w14:textId="77777777" w:rsidR="00C8453F" w:rsidRPr="006E0C86" w:rsidRDefault="00C8453F" w:rsidP="000674DD">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18-20. XIII</w:t>
            </w:r>
            <w:r w:rsidRPr="006E0C86">
              <w:rPr>
                <w:rFonts w:ascii="Times New Roman" w:eastAsia="Times New Roman" w:hAnsi="Times New Roman" w:cs="Times New Roman"/>
                <w:color w:val="000000"/>
                <w:sz w:val="24"/>
                <w:szCs w:val="24"/>
                <w:shd w:val="clear" w:color="auto" w:fill="FFFFFF"/>
                <w:lang w:eastAsia="lt-LT"/>
              </w:rPr>
              <w:t>–</w:t>
            </w:r>
            <w:r w:rsidRPr="006E0C86">
              <w:rPr>
                <w:rFonts w:ascii="Times New Roman" w:eastAsia="Times New Roman" w:hAnsi="Times New Roman" w:cs="Times New Roman"/>
                <w:color w:val="000000"/>
                <w:sz w:val="24"/>
                <w:szCs w:val="24"/>
                <w:lang w:eastAsia="lt-LT"/>
              </w:rPr>
              <w:t>XVI a. Lietuvos Didžioji Kunigaikštystė: ankstyvoji ir luominė monarchija,  personalinė unija su Lenkijos karalyste</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80E"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0F"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ankstyvoji monarchija, didžioji kunigaikštystė, didžiojo kunigaikščio taryba, kancleris, karalystė, Ponų taryba, personalinė (dinastinė) unija, vaivada, valdovo kanceliarija, tėvonija.</w:t>
            </w:r>
          </w:p>
          <w:p w14:paraId="712EA810"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11"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Aleksandras Jogailaitis, Algirdas, Gediminas, Jogaila, Kazimieras</w:t>
            </w:r>
          </w:p>
          <w:p w14:paraId="712EA812"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Jogailaitis, Mindaugas, Vytautas Didysis, Žygimantas Senasis</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13"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Mindaugo krikštas (1251 m.), Mindaugo karūnavimas (1253 m.),</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Krėvos sutartis (1385 m.), Lietuvos krikštas (1387 m.), Astravos sutartis, Horodlės aktas, Aleksandro</w:t>
            </w:r>
          </w:p>
          <w:p w14:paraId="712EA814"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Jogailaičio privilegija.</w:t>
            </w:r>
          </w:p>
          <w:p w14:paraId="712EA815"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821"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17" w14:textId="77777777" w:rsidR="00C8453F" w:rsidRPr="006E0C86" w:rsidRDefault="00C8453F" w:rsidP="000674DD">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lastRenderedPageBreak/>
              <w:t>21-24. Abiejų Tautų Respublika: LDK santykis su Lenkijos karalyste ir savarankiškumo problema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818"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19"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koekvacija, konfederacija, liberum veto, Lietuvos Vyriausiasis Tribunolas, nihil novi,</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pacta conventa, pavieto seimelis, seimas, senatas, Trečiasis Lietuvos Statutas.</w:t>
            </w:r>
          </w:p>
          <w:p w14:paraId="712EA81A"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1B"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Jokūbas Jasinskis, Simonas Kosakovskis, Tadas Kosciuška, Stanislovas</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Augustas Poniatovskis, Jonušas Radvila, Mikalojus Radvila Rudasis, Žygimantas Augustas.</w:t>
            </w:r>
          </w:p>
          <w:p w14:paraId="712EA81C"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1D"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Liublino unija (1569 m.), Trečiasis Lietuvos Statutas (1588 m.),</w:t>
            </w:r>
          </w:p>
          <w:p w14:paraId="712EA81E"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Kėdainių unija (1655 m.), Ketverių metų seimas (1788–1792 m.) Gegužės 3-osios konstitucija ir Abiejų</w:t>
            </w:r>
          </w:p>
          <w:p w14:paraId="712EA81F"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Tautų tarpusav</w:t>
            </w:r>
            <w:r>
              <w:rPr>
                <w:rFonts w:ascii="Times New Roman" w:eastAsia="Times New Roman" w:hAnsi="Times New Roman" w:cs="Times New Roman"/>
                <w:color w:val="000000"/>
                <w:sz w:val="24"/>
                <w:szCs w:val="24"/>
                <w:lang w:eastAsia="lt-LT"/>
              </w:rPr>
              <w:t xml:space="preserve">io įžadas (1791 m.), Targovicos </w:t>
            </w:r>
            <w:r w:rsidRPr="006E0C86">
              <w:rPr>
                <w:rFonts w:ascii="Times New Roman" w:eastAsia="Times New Roman" w:hAnsi="Times New Roman" w:cs="Times New Roman"/>
                <w:color w:val="000000"/>
                <w:sz w:val="24"/>
                <w:szCs w:val="24"/>
                <w:lang w:eastAsia="lt-LT"/>
              </w:rPr>
              <w:t>konfederacija, Tado Kosciuškos sukilimas (1794 m.).</w:t>
            </w:r>
          </w:p>
          <w:p w14:paraId="712EA820"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829"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22" w14:textId="77777777" w:rsidR="00C8453F" w:rsidRPr="006E0C86" w:rsidRDefault="00C8453F" w:rsidP="000674DD">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25-28. </w:t>
            </w:r>
            <w:r w:rsidRPr="006E0C86">
              <w:rPr>
                <w:rFonts w:ascii="Times New Roman" w:eastAsia="Times New Roman" w:hAnsi="Times New Roman" w:cs="Times New Roman"/>
                <w:color w:val="000000"/>
                <w:sz w:val="24"/>
                <w:szCs w:val="24"/>
                <w:shd w:val="clear" w:color="auto" w:fill="FFFFFF"/>
                <w:lang w:eastAsia="lt-LT"/>
              </w:rPr>
              <w:t>Senojo ir naujojo valstybingumo idėjos XIX–XX a. pr.: tarp LDK atkūrimo ir autonomijos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823"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24"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autonomija, nacionalinė valstybė, partija, rusifikacija, Rusijos lietuvių seimas.</w:t>
            </w:r>
          </w:p>
          <w:p w14:paraId="712EA825"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26"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Jonas Basanavičius, Andrius Domaševičius, Antanas Gelgaudas, Gabrielė</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Petkevičaitė - Bitė, Zigmantas Sierakauskas, Jonas Šliūpas, Povilas Višinskis.</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27"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M. K. Oginskio memorandumas dėl LDK atkūrimo, Anticariniai</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bajorų sukilimai (1830–1831 m., 1863–1864 m.), Didysis Vilniaus seimas (1905 m.).</w:t>
            </w:r>
          </w:p>
          <w:p w14:paraId="712EA828"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832" w14:textId="77777777" w:rsidTr="000674DD">
        <w:trPr>
          <w:trHeight w:val="516"/>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2A" w14:textId="77777777" w:rsidR="00C8453F" w:rsidRPr="006E0C86" w:rsidRDefault="00C8453F" w:rsidP="000674DD">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29-30. </w:t>
            </w:r>
            <w:r w:rsidRPr="006E0C86">
              <w:rPr>
                <w:rFonts w:ascii="Times New Roman" w:eastAsia="Times New Roman" w:hAnsi="Times New Roman" w:cs="Times New Roman"/>
                <w:color w:val="000000"/>
                <w:sz w:val="24"/>
                <w:szCs w:val="24"/>
                <w:shd w:val="clear" w:color="auto" w:fill="FFFFFF"/>
                <w:lang w:eastAsia="lt-LT"/>
              </w:rPr>
              <w:t>Lietuvos valstybės atkūrimas (1918–1922 m.) ir nepriklausomybės atstatymas (1990–1993 m.): skirtumai ir panašumai.</w:t>
            </w:r>
          </w:p>
          <w:p w14:paraId="712EA82B"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82C"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2D"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Aukščiausioji Taryba - Atkuriamasis Seimas, Baltijos kelias, ekonominė blokada, Lietuvos Laisvės Lyga, Lietuvos Taryba, Lietuvos Persitvarkymo Sąjūdis, neginkluota rezistencija, Oberostas, tautų apsisprendimo teisė.</w:t>
            </w:r>
          </w:p>
          <w:p w14:paraId="712EA82E" w14:textId="77777777" w:rsidR="00C8453F" w:rsidRPr="006E0C86" w:rsidRDefault="00C8453F" w:rsidP="000674DD">
            <w:pPr>
              <w:spacing w:after="240" w:line="240" w:lineRule="auto"/>
              <w:ind w:firstLine="720"/>
              <w:rPr>
                <w:rFonts w:ascii="Times New Roman" w:eastAsia="Times New Roman" w:hAnsi="Times New Roman" w:cs="Times New Roman"/>
                <w:sz w:val="24"/>
                <w:szCs w:val="24"/>
                <w:lang w:eastAsia="lt-LT"/>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2F"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Valdas Adamkus, Jonas Basanavičius, Gabrielė Petkevičaitė - Bitė, Algirdas</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 xml:space="preserve">Mykolas Brazauskas, Steponas Kairys, Vytautas Landsbergis, Antanas Smetona, Mykolas </w:t>
            </w:r>
            <w:r w:rsidRPr="006E0C86">
              <w:rPr>
                <w:rFonts w:ascii="Times New Roman" w:eastAsia="Times New Roman" w:hAnsi="Times New Roman" w:cs="Times New Roman"/>
                <w:color w:val="000000"/>
                <w:sz w:val="24"/>
                <w:szCs w:val="24"/>
                <w:lang w:eastAsia="lt-LT"/>
              </w:rPr>
              <w:lastRenderedPageBreak/>
              <w:t>Römeris,</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Antanas Terleckas.</w:t>
            </w:r>
          </w:p>
          <w:p w14:paraId="712EA830"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222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31"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lastRenderedPageBreak/>
              <w:t>Vilniaus konferencija (1917 m.), 1918 m. vasario 16-osios Aktas,</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 xml:space="preserve">Lietuvos Karalystės idėja, Mitingas prie Adomo Mickevičiaus paminklo (1987 m.), </w:t>
            </w:r>
            <w:r w:rsidRPr="006E0C86">
              <w:rPr>
                <w:rFonts w:ascii="Times New Roman" w:eastAsia="Times New Roman" w:hAnsi="Times New Roman" w:cs="Times New Roman"/>
                <w:color w:val="000000"/>
                <w:sz w:val="24"/>
                <w:szCs w:val="24"/>
                <w:lang w:eastAsia="lt-LT"/>
              </w:rPr>
              <w:lastRenderedPageBreak/>
              <w:t>Lietuvos</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Persitvarkymo Sąjūdžio įkūrimas (1988 m.), Lietuvos nepriklausomybės atkūrimas (1990 03 11), Sovietų</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karinė agresija prieš Lietuvą (1991 m.), Lietuvos Respublikos Konstitucija (1992 m.), Rusijos federacijos</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kariuomenės išvedimas iš Lietuvos.</w:t>
            </w:r>
          </w:p>
        </w:tc>
      </w:tr>
      <w:tr w:rsidR="00C8453F" w:rsidRPr="006E0C86" w14:paraId="712EA838" w14:textId="77777777" w:rsidTr="000674DD">
        <w:trPr>
          <w:trHeight w:val="45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833"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834"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835"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836"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2228" w:type="dxa"/>
            <w:vMerge/>
            <w:tcBorders>
              <w:top w:val="single" w:sz="4" w:space="0" w:color="000000"/>
              <w:left w:val="single" w:sz="4" w:space="0" w:color="000000"/>
              <w:bottom w:val="single" w:sz="4" w:space="0" w:color="000000"/>
              <w:right w:val="single" w:sz="4" w:space="0" w:color="000000"/>
            </w:tcBorders>
            <w:vAlign w:val="center"/>
            <w:hideMark/>
          </w:tcPr>
          <w:p w14:paraId="712EA837"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843"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39"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shd w:val="clear" w:color="auto" w:fill="FFFFFF"/>
                <w:lang w:eastAsia="lt-LT"/>
              </w:rPr>
              <w:t>31-33. Pirmosios ir Antrosios Lietuvos Respublikų valstybingumo raidos ypatumai.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83A"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3B"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autoritarizmas, daugiapartinė sistema, Ypatingieji Tautos atstovai, eurointegracija,</w:t>
            </w:r>
          </w:p>
          <w:p w14:paraId="712EA83C"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euroatlantinės struktūros, karo stovis, klerikalizmas, parlamentarizmas, parlamentinė respublika, pučas,</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voldemarininkai.</w:t>
            </w:r>
          </w:p>
          <w:p w14:paraId="712EA83D"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3E"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Valdas Adamkus, Algirdas Mykolas Brazauskas, Felicija Bortkevičienė,</w:t>
            </w:r>
          </w:p>
          <w:p w14:paraId="712EA83F"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Ernestas Galvanauskas, Kazys Grinius, Mykolas Sleževičius, Antanas Smetona, Aleksandras Stulginskis,</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Augustinas Voldemaras.</w:t>
            </w:r>
          </w:p>
          <w:p w14:paraId="712EA840"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41"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Steigiamojo Seimo veikla, Lietuvos Respublikos Konstitucijos (1922</w:t>
            </w:r>
            <w:r>
              <w:rPr>
                <w:rFonts w:ascii="Times New Roman" w:eastAsia="Times New Roman" w:hAnsi="Times New Roman" w:cs="Times New Roman"/>
                <w:sz w:val="24"/>
                <w:szCs w:val="24"/>
                <w:lang w:eastAsia="lt-LT"/>
              </w:rPr>
              <w:t> </w:t>
            </w:r>
            <w:r w:rsidRPr="006E0C86">
              <w:rPr>
                <w:rFonts w:ascii="Times New Roman" w:eastAsia="Times New Roman" w:hAnsi="Times New Roman" w:cs="Times New Roman"/>
                <w:color w:val="000000"/>
                <w:sz w:val="24"/>
                <w:szCs w:val="24"/>
                <w:lang w:eastAsia="lt-LT"/>
              </w:rPr>
              <w:t>m., 1928 m., 1938 m.), 1926 m. gruodžio 17-osios perversmas, Lietuvos Respublikos Konstitucija (1992</w:t>
            </w:r>
            <w:r>
              <w:rPr>
                <w:rFonts w:ascii="Times New Roman" w:eastAsia="Times New Roman" w:hAnsi="Times New Roman" w:cs="Times New Roman"/>
                <w:color w:val="000000"/>
                <w:sz w:val="24"/>
                <w:szCs w:val="24"/>
                <w:lang w:eastAsia="lt-LT"/>
              </w:rPr>
              <w:t> </w:t>
            </w:r>
            <w:r w:rsidRPr="006E0C86">
              <w:rPr>
                <w:rFonts w:ascii="Times New Roman" w:eastAsia="Times New Roman" w:hAnsi="Times New Roman" w:cs="Times New Roman"/>
                <w:color w:val="000000"/>
                <w:sz w:val="24"/>
                <w:szCs w:val="24"/>
                <w:lang w:eastAsia="lt-LT"/>
              </w:rPr>
              <w:t>m.), Lietuvos įstojimas į NATO ir ES (2004 m.).</w:t>
            </w:r>
          </w:p>
          <w:p w14:paraId="712EA842"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849"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44"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shd w:val="clear" w:color="auto" w:fill="FFFFFF"/>
                <w:lang w:eastAsia="lt-LT"/>
              </w:rPr>
              <w:t>34-36. Kartojimo ir atsiskaitymo pamokos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845"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46"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47"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48"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84B" w14:textId="77777777" w:rsidTr="000674DD">
        <w:tc>
          <w:tcPr>
            <w:tcW w:w="13993"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4A"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shd w:val="clear" w:color="auto" w:fill="FCE5CD"/>
                <w:lang w:eastAsia="lt-LT"/>
              </w:rPr>
              <w:t>3. Kultūra ir mokslas</w:t>
            </w:r>
          </w:p>
        </w:tc>
      </w:tr>
      <w:tr w:rsidR="00C8453F" w:rsidRPr="006E0C86" w14:paraId="712EA84D" w14:textId="77777777" w:rsidTr="000674DD">
        <w:tc>
          <w:tcPr>
            <w:tcW w:w="13993"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4C"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shd w:val="clear" w:color="auto" w:fill="FCE5CD"/>
                <w:lang w:eastAsia="lt-LT"/>
              </w:rPr>
              <w:lastRenderedPageBreak/>
              <w:t>Planuojamas pamokų skaičius: 21</w:t>
            </w:r>
          </w:p>
        </w:tc>
      </w:tr>
      <w:tr w:rsidR="00C8453F" w:rsidRPr="006E0C86" w14:paraId="712EA853"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4E"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Pamokos tema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4F"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Pasiekimai ir kompetencijos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50"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Sąvokos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51"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Asmenybės </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52"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Reikšmigi įvykiai/tekstai</w:t>
            </w:r>
          </w:p>
        </w:tc>
      </w:tr>
      <w:tr w:rsidR="00C8453F" w:rsidRPr="006E0C86" w14:paraId="712EA861"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54" w14:textId="77777777" w:rsidR="00C8453F" w:rsidRPr="006E0C86" w:rsidRDefault="00C8453F" w:rsidP="000674DD">
            <w:pPr>
              <w:spacing w:after="24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1-2. </w:t>
            </w:r>
            <w:r w:rsidRPr="006E0C86">
              <w:rPr>
                <w:rFonts w:ascii="Times New Roman" w:eastAsia="Times New Roman" w:hAnsi="Times New Roman" w:cs="Times New Roman"/>
                <w:color w:val="000000"/>
                <w:sz w:val="24"/>
                <w:szCs w:val="24"/>
                <w:shd w:val="clear" w:color="auto" w:fill="FFFFFF"/>
                <w:lang w:eastAsia="lt-LT"/>
              </w:rPr>
              <w:t>Antikos pasiekimai ir jų reikšmė kultūros raidai</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55" w14:textId="77777777" w:rsidR="00C8453F" w:rsidRPr="006E0C86" w:rsidRDefault="00C8453F" w:rsidP="000674DD">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1.</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Atsižvelgiant į tam tikros žmonių grupės gyvenimo būdą, politinę situaciją, ekonominę praktiką, santykius su aplinka, socialines vertybes ir įsitikinimus, įvertina istorijos įvykių, reiškinių tęstinumą ir jų pokytį.</w:t>
            </w:r>
          </w:p>
          <w:p w14:paraId="712EA856" w14:textId="77777777" w:rsidR="00C8453F" w:rsidRPr="006E0C86" w:rsidRDefault="00C8453F" w:rsidP="000674DD">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shd w:val="clear" w:color="auto" w:fill="FFFFFF"/>
                <w:lang w:eastAsia="lt-LT"/>
              </w:rPr>
              <w:t>2. Pagal pateiktus kriterijus mokosi klasifikuoti priežastis ir pasekmes (pvz., į kultūrines, socialines, politinės ir kt.). Nustato, kuri priežastis buvo pagrindinė ir šalutinė, o kuris padarinys trumpalaikis ar ilgalaikis. </w:t>
            </w:r>
          </w:p>
          <w:p w14:paraId="712EA857" w14:textId="77777777" w:rsidR="00C8453F" w:rsidRPr="006E0C86" w:rsidRDefault="00C8453F" w:rsidP="000674DD">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3.</w:t>
            </w:r>
            <w:r>
              <w:rPr>
                <w:rFonts w:ascii="Times New Roman" w:eastAsia="Times New Roman" w:hAnsi="Times New Roman" w:cs="Times New Roman"/>
                <w:color w:val="000000"/>
                <w:sz w:val="24"/>
                <w:szCs w:val="24"/>
                <w:lang w:eastAsia="lt-LT"/>
              </w:rPr>
              <w:t> </w:t>
            </w:r>
            <w:r w:rsidRPr="006E0C86">
              <w:rPr>
                <w:rFonts w:ascii="Times New Roman" w:eastAsia="Times New Roman" w:hAnsi="Times New Roman" w:cs="Times New Roman"/>
                <w:color w:val="000000"/>
                <w:sz w:val="24"/>
                <w:szCs w:val="24"/>
                <w:lang w:eastAsia="lt-LT"/>
              </w:rPr>
              <w:t>Charakterizuoja  istorijos asmenybes (jos nurodytos lentelės dalyje “Asmenybės”), jų veiklą bei kritiškai vertina jų svarbą ir veiklos rezultatus.  Atskleidžia istorijos asmenybės vertinimo sąlygotumą ir  daugiaperspektyvumą.</w:t>
            </w:r>
          </w:p>
          <w:p w14:paraId="712EA858" w14:textId="77777777" w:rsidR="00C8453F" w:rsidRPr="006E0C86" w:rsidRDefault="00C8453F" w:rsidP="000674DD">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4.</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 xml:space="preserve">Nustato sąvokų (jos išskirtos lentelės dalyje “Sąvokos”) prasmę, jas išsamiai paaiškina, taiko naujame istoriniame kontekste. Paaiškina ir tinkamai </w:t>
            </w:r>
            <w:r w:rsidRPr="006E0C86">
              <w:rPr>
                <w:rFonts w:ascii="Times New Roman" w:eastAsia="Times New Roman" w:hAnsi="Times New Roman" w:cs="Times New Roman"/>
                <w:color w:val="000000"/>
                <w:sz w:val="24"/>
                <w:szCs w:val="24"/>
                <w:lang w:eastAsia="lt-LT"/>
              </w:rPr>
              <w:lastRenderedPageBreak/>
              <w:t>vartoja kitas istorijos sąvokas, naudojamas paaiškinant esminę temą. </w:t>
            </w:r>
          </w:p>
          <w:p w14:paraId="712EA859" w14:textId="77777777" w:rsidR="00C8453F" w:rsidRPr="006E0C86" w:rsidRDefault="00C8453F" w:rsidP="000674DD">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shd w:val="clear" w:color="auto" w:fill="FFFFFF"/>
                <w:lang w:eastAsia="lt-LT"/>
              </w:rPr>
              <w:t>5.</w:t>
            </w:r>
            <w:r>
              <w:rPr>
                <w:rFonts w:ascii="Times New Roman" w:eastAsia="Times New Roman" w:hAnsi="Times New Roman" w:cs="Times New Roman"/>
                <w:color w:val="000000"/>
                <w:sz w:val="24"/>
                <w:szCs w:val="24"/>
                <w:shd w:val="clear" w:color="auto" w:fill="FFFFFF"/>
                <w:lang w:eastAsia="lt-LT"/>
              </w:rPr>
              <w:t xml:space="preserve"> </w:t>
            </w:r>
            <w:r w:rsidRPr="006E0C86">
              <w:rPr>
                <w:rFonts w:ascii="Times New Roman" w:eastAsia="Times New Roman" w:hAnsi="Times New Roman" w:cs="Times New Roman"/>
                <w:color w:val="000000"/>
                <w:sz w:val="24"/>
                <w:szCs w:val="24"/>
                <w:shd w:val="clear" w:color="auto" w:fill="FFFFFF"/>
                <w:lang w:eastAsia="lt-LT"/>
              </w:rPr>
              <w:t>Formuluoja  2‒3 istorinius probleminius klausimus, kurie padėtų atskleisti temos esmę. Planuoja tyrimą, skirtą konkrečios problemos, temos atskleidimui (nustato problemą, kelia probleminius klausimus, numato informacijos šaltinius).</w:t>
            </w:r>
          </w:p>
          <w:p w14:paraId="712EA85A" w14:textId="77777777" w:rsidR="00C8453F" w:rsidRPr="006E0C86" w:rsidRDefault="00C8453F" w:rsidP="000674DD">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shd w:val="clear" w:color="auto" w:fill="FFFFFF"/>
                <w:lang w:eastAsia="lt-LT"/>
              </w:rPr>
              <w:t>6.</w:t>
            </w:r>
            <w:r>
              <w:rPr>
                <w:rFonts w:ascii="Times New Roman" w:eastAsia="Times New Roman" w:hAnsi="Times New Roman" w:cs="Times New Roman"/>
                <w:color w:val="000000"/>
                <w:sz w:val="24"/>
                <w:szCs w:val="24"/>
                <w:shd w:val="clear" w:color="auto" w:fill="FFFFFF"/>
                <w:lang w:eastAsia="lt-LT"/>
              </w:rPr>
              <w:t xml:space="preserve"> </w:t>
            </w:r>
            <w:r w:rsidRPr="006E0C86">
              <w:rPr>
                <w:rFonts w:ascii="Times New Roman" w:eastAsia="Times New Roman" w:hAnsi="Times New Roman" w:cs="Times New Roman"/>
                <w:color w:val="000000"/>
                <w:sz w:val="24"/>
                <w:szCs w:val="24"/>
                <w:shd w:val="clear" w:color="auto" w:fill="FFFFFF"/>
                <w:lang w:eastAsia="lt-LT"/>
              </w:rPr>
              <w:t>Formuluoja argumentuotus istorinių įvykių, reiškinių paaiškinimus, pagrįstus šaltiniais. Pateikia kūrybišką ir kritišką  šaltinio vertinimą ar požiūrį į jį. Remiasi istoriniais šaltiniais kurdamas istorinį pasakojimą ar istorinės asmenybės biografiją, grįsdamas teiginius ar išvadas.</w:t>
            </w:r>
          </w:p>
          <w:p w14:paraId="712EA85B" w14:textId="77777777" w:rsidR="00C8453F" w:rsidRPr="006E0C86" w:rsidRDefault="00C8453F" w:rsidP="000674DD">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shd w:val="clear" w:color="auto" w:fill="FFFFFF"/>
                <w:lang w:eastAsia="lt-LT"/>
              </w:rPr>
              <w:t>7.</w:t>
            </w:r>
            <w:r>
              <w:rPr>
                <w:rFonts w:ascii="Times New Roman" w:eastAsia="Times New Roman" w:hAnsi="Times New Roman" w:cs="Times New Roman"/>
                <w:color w:val="000000"/>
                <w:sz w:val="24"/>
                <w:szCs w:val="24"/>
                <w:shd w:val="clear" w:color="auto" w:fill="FFFFFF"/>
                <w:lang w:eastAsia="lt-LT"/>
              </w:rPr>
              <w:t xml:space="preserve"> </w:t>
            </w:r>
            <w:r w:rsidRPr="006E0C86">
              <w:rPr>
                <w:rFonts w:ascii="Times New Roman" w:eastAsia="Times New Roman" w:hAnsi="Times New Roman" w:cs="Times New Roman"/>
                <w:color w:val="000000"/>
                <w:sz w:val="24"/>
                <w:szCs w:val="24"/>
                <w:shd w:val="clear" w:color="auto" w:fill="FFFFFF"/>
                <w:lang w:eastAsia="lt-LT"/>
              </w:rPr>
              <w:t>Kuria įvairių tipų tekstus (esė, santraukas, komentarus, recenzijas, biografijas), remdamasis 3‒4 istorinio konteksto šaltiniais.</w:t>
            </w:r>
          </w:p>
          <w:p w14:paraId="712EA85C" w14:textId="77777777" w:rsidR="00C8453F" w:rsidRPr="006E0C86" w:rsidRDefault="00C8453F" w:rsidP="000674DD">
            <w:pPr>
              <w:spacing w:after="24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5D"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lastRenderedPageBreak/>
              <w:t>antikinė architektūra, romėnų teisė, orderis, graikų (Atėnų) teatras, graikų filosofija.</w:t>
            </w:r>
          </w:p>
          <w:p w14:paraId="712EA85E"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5F"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Aristotelis, Justinianas Didysis, Platonas</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60"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86B"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62" w14:textId="77777777" w:rsidR="00C8453F" w:rsidRPr="006E0C86" w:rsidRDefault="00C8453F" w:rsidP="000674DD">
            <w:pPr>
              <w:spacing w:after="24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3-4. </w:t>
            </w:r>
            <w:r w:rsidRPr="006E0C86">
              <w:rPr>
                <w:rFonts w:ascii="Times New Roman" w:eastAsia="Times New Roman" w:hAnsi="Times New Roman" w:cs="Times New Roman"/>
                <w:color w:val="000000"/>
                <w:sz w:val="24"/>
                <w:szCs w:val="24"/>
                <w:shd w:val="clear" w:color="auto" w:fill="FFFFFF"/>
                <w:lang w:eastAsia="lt-LT"/>
              </w:rPr>
              <w:t>Ikimoderniųjų laikų kultūros raiškos formos ir lūžiai: teologija ir literatūra, Gutenbergo ir Mokslo revoliucijos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863"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64"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astronomija, eksperimentas, geocentrizmas, heliocentrizmas, humanizmas, indukcija,</w:t>
            </w:r>
          </w:p>
          <w:p w14:paraId="712EA865"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kurtuazinė literatūra, modernusis gamtamokslis, renesansas, teologija, trubadūrai.</w:t>
            </w:r>
          </w:p>
          <w:p w14:paraId="712EA866"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67"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Frensis Beikonas, Dantė Aligjeris, Eleonora Akvitanietė, Erazmas</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Roterdamietis, Galilėjo Galilėjus, Johanas Gutenbergas, Anzelmas Kenterberietis, Mikalojus Kopernikas,</w:t>
            </w:r>
          </w:p>
          <w:p w14:paraId="712EA868"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Leonardas da Vinčis, Mikelandželas, Migelis Servantesas, Tomas Akvinietis.</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69"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Knygų spausdinimo pradžia (1445 m.), Koperniko knygos “Apie</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dangaus sferų sukimąsi” pasirodymas.</w:t>
            </w:r>
          </w:p>
          <w:p w14:paraId="712EA86A"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875"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6C" w14:textId="77777777" w:rsidR="00C8453F" w:rsidRPr="006E0C86" w:rsidRDefault="00C8453F" w:rsidP="000674DD">
            <w:pPr>
              <w:spacing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5-6. </w:t>
            </w:r>
            <w:r w:rsidRPr="006E0C86">
              <w:rPr>
                <w:rFonts w:ascii="Times New Roman" w:eastAsia="Times New Roman" w:hAnsi="Times New Roman" w:cs="Times New Roman"/>
                <w:color w:val="000000"/>
                <w:sz w:val="24"/>
                <w:szCs w:val="24"/>
                <w:shd w:val="clear" w:color="auto" w:fill="FFFFFF"/>
                <w:lang w:eastAsia="lt-LT"/>
              </w:rPr>
              <w:t>Apšvieta ir modernybė XVIII–XX a. pr.: politinė filosofija, gamtos mokslai ir modernaus meno pradžia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86D"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6E"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Apšvieta, </w:t>
            </w:r>
            <w:r>
              <w:rPr>
                <w:rFonts w:ascii="Times New Roman" w:eastAsia="Times New Roman" w:hAnsi="Times New Roman" w:cs="Times New Roman"/>
                <w:color w:val="000000"/>
                <w:sz w:val="24"/>
                <w:szCs w:val="24"/>
                <w:lang w:eastAsia="lt-LT"/>
              </w:rPr>
              <w:t>i</w:t>
            </w:r>
            <w:r w:rsidRPr="006E0C86">
              <w:rPr>
                <w:rFonts w:ascii="Times New Roman" w:eastAsia="Times New Roman" w:hAnsi="Times New Roman" w:cs="Times New Roman"/>
                <w:color w:val="000000"/>
                <w:sz w:val="24"/>
                <w:szCs w:val="24"/>
                <w:lang w:eastAsia="lt-LT"/>
              </w:rPr>
              <w:t>mpresionizmas, modernizmas, prigimtinės teisės, modernas, valdžių</w:t>
            </w:r>
          </w:p>
          <w:p w14:paraId="712EA86F"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atskyrimo principas.</w:t>
            </w:r>
          </w:p>
          <w:p w14:paraId="712EA870"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71"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Tomas Džefersonas, Tomas Edisonas, Albertas Einšteinas, Immanuelis</w:t>
            </w:r>
            <w:r>
              <w:rPr>
                <w:rFonts w:ascii="Times New Roman" w:eastAsia="Times New Roman" w:hAnsi="Times New Roman" w:cs="Times New Roman"/>
                <w:sz w:val="24"/>
                <w:szCs w:val="24"/>
                <w:lang w:eastAsia="lt-LT"/>
              </w:rPr>
              <w:t xml:space="preserve"> </w:t>
            </w:r>
            <w:r w:rsidRPr="006E0C86">
              <w:rPr>
                <w:rFonts w:ascii="Times New Roman" w:eastAsia="Times New Roman" w:hAnsi="Times New Roman" w:cs="Times New Roman"/>
                <w:color w:val="000000"/>
                <w:sz w:val="24"/>
                <w:szCs w:val="24"/>
                <w:lang w:eastAsia="lt-LT"/>
              </w:rPr>
              <w:t>Kantas, Marija Kiuri, Džonas Lokas, Eduardas Manė (Édouard Manet), Šarlis Lui de Monteskjė, Izaokas</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Niutonas, Ogiustas Rodenas (Auguste Rodin), Otas Vagneris (Otto Wagner), Volteras.</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72"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“Matematiniai gamtos filosofijos pagrindai”, “Apie įstatymų dvasią”,</w:t>
            </w:r>
          </w:p>
          <w:p w14:paraId="712EA873"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JAV Konstitucija (1787 m.), Fotografijos ir kinematografijos pradžia (XIX a. II p.).</w:t>
            </w:r>
          </w:p>
          <w:p w14:paraId="712EA874"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87F"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76"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lastRenderedPageBreak/>
              <w:t xml:space="preserve">7-8. </w:t>
            </w:r>
            <w:r w:rsidRPr="006E0C86">
              <w:rPr>
                <w:rFonts w:ascii="Times New Roman" w:eastAsia="Times New Roman" w:hAnsi="Times New Roman" w:cs="Times New Roman"/>
                <w:color w:val="000000"/>
                <w:sz w:val="24"/>
                <w:szCs w:val="24"/>
                <w:shd w:val="clear" w:color="auto" w:fill="FFFFFF"/>
                <w:lang w:eastAsia="lt-LT"/>
              </w:rPr>
              <w:t>Kultūra  ir menininko (ne)laisvė XX a. totalitarinėse santvarkose</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877"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78"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chunveibinai, “Išsigimęs menas”, kultūros ideologizavimas, neoklasicizmas, socrealizmas ir romantinis realizmas.</w:t>
            </w:r>
          </w:p>
          <w:p w14:paraId="712EA879"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7A"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Sergejus Eizenšteinas, Jozefas Gebelsas, Česlovas Milošas (Czesław</w:t>
            </w:r>
            <w:r>
              <w:rPr>
                <w:rFonts w:ascii="Times New Roman" w:eastAsia="Times New Roman" w:hAnsi="Times New Roman" w:cs="Times New Roman"/>
                <w:sz w:val="24"/>
                <w:szCs w:val="24"/>
                <w:lang w:eastAsia="lt-LT"/>
              </w:rPr>
              <w:t xml:space="preserve"> </w:t>
            </w:r>
            <w:r w:rsidRPr="006E0C86">
              <w:rPr>
                <w:rFonts w:ascii="Times New Roman" w:eastAsia="Times New Roman" w:hAnsi="Times New Roman" w:cs="Times New Roman"/>
                <w:color w:val="000000"/>
                <w:sz w:val="24"/>
                <w:szCs w:val="24"/>
                <w:lang w:eastAsia="lt-LT"/>
              </w:rPr>
              <w:t>Miłosz), Borisas Pasternakas, Leni Ryfenštal, Aleksandras Solženycinas.</w:t>
            </w:r>
          </w:p>
          <w:p w14:paraId="712EA87B"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7C"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Filosofų laivas Sovietų Sąjungoje, Knygų deginimas Vokietijoje,</w:t>
            </w:r>
          </w:p>
          <w:p w14:paraId="712EA87D"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Kultūrinė revoliucija Kinijoje.</w:t>
            </w:r>
          </w:p>
          <w:p w14:paraId="712EA87E"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886"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80" w14:textId="77777777" w:rsidR="00C8453F" w:rsidRPr="006E0C86" w:rsidRDefault="00C8453F" w:rsidP="000674DD">
            <w:pPr>
              <w:spacing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color w:val="000000"/>
                <w:sz w:val="24"/>
                <w:szCs w:val="24"/>
                <w:lang w:eastAsia="lt-LT"/>
              </w:rPr>
              <w:t>9. </w:t>
            </w:r>
            <w:r w:rsidRPr="006E0C86">
              <w:rPr>
                <w:rFonts w:ascii="Times New Roman" w:eastAsia="Times New Roman" w:hAnsi="Times New Roman" w:cs="Times New Roman"/>
                <w:color w:val="000000"/>
                <w:sz w:val="24"/>
                <w:szCs w:val="24"/>
                <w:lang w:eastAsia="lt-LT"/>
              </w:rPr>
              <w:t>Pasaulio kultūros paveldas ir jo apsauga: priežastys, objektai, tikslai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881"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82"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autentiškumas, kilnojamas ir nekilnojamas paveldas, konservavimas, kultūros paveldas,</w:t>
            </w:r>
            <w:r>
              <w:rPr>
                <w:rFonts w:ascii="Times New Roman" w:eastAsia="Times New Roman" w:hAnsi="Times New Roman" w:cs="Times New Roman"/>
                <w:sz w:val="24"/>
                <w:szCs w:val="24"/>
                <w:lang w:eastAsia="lt-LT"/>
              </w:rPr>
              <w:t xml:space="preserve"> </w:t>
            </w:r>
            <w:r w:rsidRPr="006E0C86">
              <w:rPr>
                <w:rFonts w:ascii="Times New Roman" w:eastAsia="Times New Roman" w:hAnsi="Times New Roman" w:cs="Times New Roman"/>
                <w:color w:val="000000"/>
                <w:sz w:val="24"/>
                <w:szCs w:val="24"/>
                <w:lang w:eastAsia="lt-LT"/>
              </w:rPr>
              <w:t>materialusis ir nematerialusis paveldas, restauravimas, UNESCO.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83"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84"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Pasaulio kultūros ir gamtos paveldo apsaugos konvencija (1972 m.).</w:t>
            </w:r>
          </w:p>
          <w:p w14:paraId="712EA885"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88D"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87" w14:textId="77777777" w:rsidR="00C8453F" w:rsidRPr="006E0C86" w:rsidRDefault="00C8453F" w:rsidP="000674DD">
            <w:pPr>
              <w:spacing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10. </w:t>
            </w:r>
            <w:r w:rsidRPr="006E0C86">
              <w:rPr>
                <w:rFonts w:ascii="Times New Roman" w:eastAsia="Times New Roman" w:hAnsi="Times New Roman" w:cs="Times New Roman"/>
                <w:color w:val="000000"/>
                <w:sz w:val="24"/>
                <w:szCs w:val="24"/>
                <w:shd w:val="clear" w:color="auto" w:fill="FFFFFF"/>
                <w:lang w:eastAsia="lt-LT"/>
              </w:rPr>
              <w:t>Mokslo ir pažinimo galimybės ir problemos: dirbtinis intelektas, mokslo etinės problemos, humanitarikos reikšmės klausimas.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888"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89"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dirbtinis intelektas, humanitarika, mokslinė etika, skaitmenizacija.</w:t>
            </w:r>
          </w:p>
          <w:p w14:paraId="712EA88A"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8B"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8C"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896"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8E" w14:textId="77777777" w:rsidR="00C8453F" w:rsidRPr="006E0C86" w:rsidRDefault="00C8453F" w:rsidP="000674DD">
            <w:pPr>
              <w:spacing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11-12. </w:t>
            </w:r>
            <w:r w:rsidRPr="006E0C86">
              <w:rPr>
                <w:rFonts w:ascii="Times New Roman" w:eastAsia="Times New Roman" w:hAnsi="Times New Roman" w:cs="Times New Roman"/>
                <w:color w:val="000000"/>
                <w:sz w:val="24"/>
                <w:szCs w:val="24"/>
                <w:shd w:val="clear" w:color="auto" w:fill="FFFFFF"/>
                <w:lang w:eastAsia="lt-LT"/>
              </w:rPr>
              <w:t xml:space="preserve">Lietuvos visuomenės </w:t>
            </w:r>
            <w:r>
              <w:rPr>
                <w:rFonts w:ascii="Times New Roman" w:eastAsia="Times New Roman" w:hAnsi="Times New Roman" w:cs="Times New Roman"/>
                <w:color w:val="000000"/>
                <w:sz w:val="24"/>
                <w:szCs w:val="24"/>
                <w:shd w:val="clear" w:color="auto" w:fill="FFFFFF"/>
                <w:lang w:eastAsia="lt-LT"/>
              </w:rPr>
              <w:t>e</w:t>
            </w:r>
            <w:r w:rsidRPr="006E0C86">
              <w:rPr>
                <w:rFonts w:ascii="Times New Roman" w:eastAsia="Times New Roman" w:hAnsi="Times New Roman" w:cs="Times New Roman"/>
                <w:color w:val="000000"/>
                <w:sz w:val="24"/>
                <w:szCs w:val="24"/>
                <w:shd w:val="clear" w:color="auto" w:fill="FFFFFF"/>
                <w:lang w:eastAsia="lt-LT"/>
              </w:rPr>
              <w:t>uropeizacija XIV–XVIII 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88F"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90"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akademija, barokas, europeizacija, inkunabulas, jėzuitai, klasicizmas, kolegija, LDK lotyniškoji raštija, parapinė mokykla, polonizacija, raštija rusėnų kalba, Vilniaus barokas.</w:t>
            </w:r>
          </w:p>
          <w:p w14:paraId="712EA891"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92"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Bona Sforza, Mikalojus Daukša, Vilniaus Gaonas, Jonas Kristupas</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Glaubicas, Jogaila, Martynas Počobutas, Valerijonas Protasevičius, Motiejus Kazimieras Sarbievijus,</w:t>
            </w:r>
          </w:p>
          <w:p w14:paraId="712EA893"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Konstantinas Sirvydas, Pranciškus Skorina, Vytautas Didysis.</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94"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atidaryta Vilniaus Katedros mokykla (1397 m.), Pranciškaus Skorinos</w:t>
            </w:r>
            <w:r>
              <w:rPr>
                <w:rFonts w:ascii="Times New Roman" w:eastAsia="Times New Roman" w:hAnsi="Times New Roman" w:cs="Times New Roman"/>
                <w:sz w:val="24"/>
                <w:szCs w:val="24"/>
                <w:lang w:eastAsia="lt-LT"/>
              </w:rPr>
              <w:t xml:space="preserve"> </w:t>
            </w:r>
            <w:r w:rsidRPr="006E0C86">
              <w:rPr>
                <w:rFonts w:ascii="Times New Roman" w:eastAsia="Times New Roman" w:hAnsi="Times New Roman" w:cs="Times New Roman"/>
                <w:color w:val="000000"/>
                <w:sz w:val="24"/>
                <w:szCs w:val="24"/>
                <w:lang w:eastAsia="lt-LT"/>
              </w:rPr>
              <w:t>spaustuvės įkūrimas (1522 m.), įkurtas Vilniaus universitetas (1579 m.).</w:t>
            </w:r>
          </w:p>
          <w:p w14:paraId="712EA895"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8A2"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97"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lastRenderedPageBreak/>
              <w:t xml:space="preserve">13. </w:t>
            </w:r>
            <w:r w:rsidRPr="006E0C86">
              <w:rPr>
                <w:rFonts w:ascii="Times New Roman" w:eastAsia="Times New Roman" w:hAnsi="Times New Roman" w:cs="Times New Roman"/>
                <w:color w:val="000000"/>
                <w:sz w:val="24"/>
                <w:szCs w:val="24"/>
                <w:shd w:val="clear" w:color="auto" w:fill="FFFFFF"/>
                <w:lang w:eastAsia="lt-LT"/>
              </w:rPr>
              <w:t>Lietuvos daugiasluoksniškumas XIX–XX a. pr.: viena kitą papildančios ar/ir tarpusavyje konkuruojančios kultūros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898"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99"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etninė kultūra, etnocentrizmas, filaretai, filomatai, jidiš kalba, nacionalinis judėjimas,</w:t>
            </w:r>
          </w:p>
          <w:p w14:paraId="712EA89A"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romantizmas, rusifikacija, sionizmas, štetlas, tautinė inteligentija.</w:t>
            </w:r>
          </w:p>
          <w:p w14:paraId="712EA89B"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9C"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Jonas Basanavičius, Juozapas Čechavičius, Mikalojus Konstantinas</w:t>
            </w:r>
          </w:p>
          <w:p w14:paraId="712EA89D"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Čiurlionis, Simonas Daukantas, Martynas Jankus, Vincas Kudirka, Žakas Lipšicas (Jacques Lipchitz),</w:t>
            </w:r>
          </w:p>
          <w:p w14:paraId="712EA89E"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Jonas Mačiulis (Maironis), Alaiza Paškevič-Ciotka, Dionizas Poška, Motiejus Valančius, Mariana</w:t>
            </w:r>
          </w:p>
          <w:p w14:paraId="712EA89F"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Veriovkina</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A0"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Vilniaus universiteto uždarymas (1832 m.), Vilniaus piešimo</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mokyklos įsteigimas, laikraščio “Aušra” leidyba (1883–1886 m.).</w:t>
            </w:r>
          </w:p>
          <w:p w14:paraId="712EA8A1"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8AB" w14:textId="77777777" w:rsidTr="000674DD">
        <w:trPr>
          <w:trHeight w:val="133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A3"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14-15. </w:t>
            </w:r>
            <w:r w:rsidRPr="006E0C86">
              <w:rPr>
                <w:rFonts w:ascii="Times New Roman" w:eastAsia="Times New Roman" w:hAnsi="Times New Roman" w:cs="Times New Roman"/>
                <w:color w:val="000000"/>
                <w:sz w:val="24"/>
                <w:szCs w:val="24"/>
                <w:shd w:val="clear" w:color="auto" w:fill="FFFFFF"/>
                <w:lang w:eastAsia="lt-LT"/>
              </w:rPr>
              <w:t>Pirmosios Lietuvos Respublikos kultūros modernėjimas ir mokslo pažanga.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8A4"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A5"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Kauno modernizmo architektūra, tautinis stilius.</w:t>
            </w:r>
          </w:p>
          <w:p w14:paraId="712EA8A6"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A7"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Vincas Čepinskis, Levas Karsavinas, Vytautas Landsbergis-Žemkalnis,</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Sofija Kymantaitė-Čiurlionienė, Karolis Reisonas, Mykolas Römeris, Stasys Šalkauskis.</w:t>
            </w:r>
          </w:p>
          <w:p w14:paraId="712EA8A8"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A9"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Lietuvos universiteto Kaune įsteigimas (1922 m.).</w:t>
            </w:r>
          </w:p>
          <w:p w14:paraId="712EA8AA"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8B4"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AC" w14:textId="77777777" w:rsidR="00C8453F" w:rsidRPr="006E0C86" w:rsidRDefault="00C8453F" w:rsidP="000674DD">
            <w:pPr>
              <w:spacing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16 - 17. </w:t>
            </w:r>
            <w:r w:rsidRPr="006E0C86">
              <w:rPr>
                <w:rFonts w:ascii="Times New Roman" w:eastAsia="Times New Roman" w:hAnsi="Times New Roman" w:cs="Times New Roman"/>
                <w:color w:val="000000"/>
                <w:sz w:val="24"/>
                <w:szCs w:val="24"/>
                <w:shd w:val="clear" w:color="auto" w:fill="FFFFFF"/>
                <w:lang w:eastAsia="lt-LT"/>
              </w:rPr>
              <w:t>Kultūra okupuotoje Lietuvoje: ideologizacija, cenzūra ir sovietinis modernizmas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8AD"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AE"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brutalizmas, cenzūra, glavlitas, ideologizacija, mikrorajonas, </w:t>
            </w:r>
            <w:r>
              <w:rPr>
                <w:rFonts w:ascii="Times New Roman" w:eastAsia="Times New Roman" w:hAnsi="Times New Roman" w:cs="Times New Roman"/>
                <w:color w:val="000000"/>
                <w:sz w:val="24"/>
                <w:szCs w:val="24"/>
                <w:lang w:eastAsia="lt-LT"/>
              </w:rPr>
              <w:t>p</w:t>
            </w:r>
            <w:r w:rsidRPr="006E0C86">
              <w:rPr>
                <w:rFonts w:ascii="Times New Roman" w:eastAsia="Times New Roman" w:hAnsi="Times New Roman" w:cs="Times New Roman"/>
                <w:color w:val="000000"/>
                <w:sz w:val="24"/>
                <w:szCs w:val="24"/>
                <w:lang w:eastAsia="lt-LT"/>
              </w:rPr>
              <w:t>ropaganda, sovietinis</w:t>
            </w:r>
          </w:p>
          <w:p w14:paraId="712EA8AF"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modernizmas.</w:t>
            </w:r>
          </w:p>
          <w:p w14:paraId="712EA8B0"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B1"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Jonas Jurašas, Juozas Miltinis, Algimantas ir Vytautas Nasvyčiai.</w:t>
            </w:r>
          </w:p>
          <w:p w14:paraId="712EA8B2"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B3"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8BB"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B5"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18. XX</w:t>
            </w:r>
            <w:r w:rsidRPr="006E0C86">
              <w:rPr>
                <w:rFonts w:ascii="Times New Roman" w:eastAsia="Times New Roman" w:hAnsi="Times New Roman" w:cs="Times New Roman"/>
                <w:color w:val="000000"/>
                <w:sz w:val="24"/>
                <w:szCs w:val="24"/>
                <w:shd w:val="clear" w:color="auto" w:fill="FFFFFF"/>
                <w:lang w:eastAsia="lt-LT"/>
              </w:rPr>
              <w:t>–</w:t>
            </w:r>
            <w:r w:rsidRPr="006E0C86">
              <w:rPr>
                <w:rFonts w:ascii="Times New Roman" w:eastAsia="Times New Roman" w:hAnsi="Times New Roman" w:cs="Times New Roman"/>
                <w:color w:val="000000"/>
                <w:sz w:val="24"/>
                <w:szCs w:val="24"/>
                <w:lang w:eastAsia="lt-LT"/>
              </w:rPr>
              <w:t>XXI a. sandūros Lietuva ir atvira visuomenė: kultūros ir mokslo pasiekimai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8B6"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B7"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atvira visuomenė, Atviros Lietuvos fondas (ALF), genų redagavimas, lazeris, pliuralizmas.</w:t>
            </w:r>
          </w:p>
          <w:p w14:paraId="712EA8B8"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B9"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Eimuntas Nekrošius, Algis Petras Piskarskas, Virginijus Šikšnys, Irena</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Veisaitė.</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BA"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8C1"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BC"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19 - 21. Kartojimo ir atsiskaitymo pamokos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8BD"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BE"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BF"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C0"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8C3" w14:textId="77777777" w:rsidTr="000674DD">
        <w:tc>
          <w:tcPr>
            <w:tcW w:w="13993"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C2"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shd w:val="clear" w:color="auto" w:fill="FCE5CD"/>
                <w:lang w:eastAsia="lt-LT"/>
              </w:rPr>
              <w:lastRenderedPageBreak/>
              <w:t>4. Žmogus ir aplinka</w:t>
            </w:r>
          </w:p>
        </w:tc>
      </w:tr>
      <w:tr w:rsidR="00C8453F" w:rsidRPr="006E0C86" w14:paraId="712EA8C5" w14:textId="77777777" w:rsidTr="000674DD">
        <w:tc>
          <w:tcPr>
            <w:tcW w:w="13993"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C4"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shd w:val="clear" w:color="auto" w:fill="FCE5CD"/>
                <w:lang w:eastAsia="lt-LT"/>
              </w:rPr>
              <w:t>Planuojamas pamokų skaičius: 19</w:t>
            </w:r>
          </w:p>
        </w:tc>
      </w:tr>
      <w:tr w:rsidR="00C8453F" w:rsidRPr="006E0C86" w14:paraId="712EA8CB"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C6"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Pamokos tema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C7"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Pasiekimai ir kompetencijos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C8"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Sąvokos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C9"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Asmenybės </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CA"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Reikšmingi įvykiai/tekstai</w:t>
            </w:r>
          </w:p>
        </w:tc>
      </w:tr>
      <w:tr w:rsidR="00C8453F" w:rsidRPr="006E0C86" w14:paraId="712EA8DA" w14:textId="77777777" w:rsidTr="000674DD">
        <w:trPr>
          <w:trHeight w:val="68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CC" w14:textId="77777777" w:rsidR="00C8453F" w:rsidRPr="006E0C86" w:rsidRDefault="00C8453F" w:rsidP="000674DD">
            <w:pPr>
              <w:spacing w:after="24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1-2. Senųjų civilizacijų individo santykis su gamta: gamtos įvaldymo būdai-didieji projektai, požiūris į gamtą, pasaulio sandaros aiškinimas.</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CD" w14:textId="77777777" w:rsidR="00C8453F" w:rsidRPr="006E0C86" w:rsidRDefault="00C8453F" w:rsidP="000674DD">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1.</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shd w:val="clear" w:color="auto" w:fill="FFFFFF"/>
                <w:lang w:eastAsia="lt-LT"/>
              </w:rPr>
              <w:t>Įvertina priežasčių ir pasekmių sudėtingumą, nusta</w:t>
            </w:r>
            <w:r>
              <w:rPr>
                <w:rFonts w:ascii="Times New Roman" w:eastAsia="Times New Roman" w:hAnsi="Times New Roman" w:cs="Times New Roman"/>
                <w:color w:val="000000"/>
                <w:sz w:val="24"/>
                <w:szCs w:val="24"/>
                <w:shd w:val="clear" w:color="auto" w:fill="FFFFFF"/>
                <w:lang w:eastAsia="lt-LT"/>
              </w:rPr>
              <w:t xml:space="preserve">to konkrečių istorinių įvykių, </w:t>
            </w:r>
            <w:r w:rsidRPr="006E0C86">
              <w:rPr>
                <w:rFonts w:ascii="Times New Roman" w:eastAsia="Times New Roman" w:hAnsi="Times New Roman" w:cs="Times New Roman"/>
                <w:color w:val="000000"/>
                <w:sz w:val="24"/>
                <w:szCs w:val="24"/>
                <w:shd w:val="clear" w:color="auto" w:fill="FFFFFF"/>
                <w:lang w:eastAsia="lt-LT"/>
              </w:rPr>
              <w:t>reiškinių minimų temoje “Žmogus ir aplinka” padarinius.</w:t>
            </w:r>
          </w:p>
          <w:p w14:paraId="712EA8CE" w14:textId="77777777" w:rsidR="00C8453F" w:rsidRPr="006E0C86" w:rsidRDefault="00C8453F" w:rsidP="000674DD">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shd w:val="clear" w:color="auto" w:fill="FFFFFF"/>
                <w:lang w:eastAsia="lt-LT"/>
              </w:rPr>
              <w:t>2.</w:t>
            </w:r>
            <w:r>
              <w:rPr>
                <w:rFonts w:ascii="Times New Roman" w:eastAsia="Times New Roman" w:hAnsi="Times New Roman" w:cs="Times New Roman"/>
                <w:color w:val="000000"/>
                <w:sz w:val="24"/>
                <w:szCs w:val="24"/>
                <w:shd w:val="clear" w:color="auto" w:fill="FFFFFF"/>
                <w:lang w:eastAsia="lt-LT"/>
              </w:rPr>
              <w:t xml:space="preserve"> </w:t>
            </w:r>
            <w:r w:rsidRPr="006E0C86">
              <w:rPr>
                <w:rFonts w:ascii="Times New Roman" w:eastAsia="Times New Roman" w:hAnsi="Times New Roman" w:cs="Times New Roman"/>
                <w:color w:val="000000"/>
                <w:sz w:val="24"/>
                <w:szCs w:val="24"/>
                <w:shd w:val="clear" w:color="auto" w:fill="FFFFFF"/>
                <w:lang w:eastAsia="lt-LT"/>
              </w:rPr>
              <w:t>Identifikuoja ir kritiškai vertina įvykių, reiškinių aktualumą, reikšmingumą, svarbą praeityje ir tai,kaip jie siejasi su šiandieniniais procesais ar problemomis.</w:t>
            </w:r>
          </w:p>
          <w:p w14:paraId="712EA8CF" w14:textId="77777777" w:rsidR="00C8453F" w:rsidRPr="006E0C86" w:rsidRDefault="00C8453F" w:rsidP="000674DD">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shd w:val="clear" w:color="auto" w:fill="FFFFFF"/>
                <w:lang w:eastAsia="lt-LT"/>
              </w:rPr>
              <w:t>3.</w:t>
            </w:r>
            <w:r>
              <w:rPr>
                <w:rFonts w:ascii="Times New Roman" w:eastAsia="Times New Roman" w:hAnsi="Times New Roman" w:cs="Times New Roman"/>
                <w:color w:val="000000"/>
                <w:sz w:val="24"/>
                <w:szCs w:val="24"/>
                <w:shd w:val="clear" w:color="auto" w:fill="FFFFFF"/>
                <w:lang w:eastAsia="lt-LT"/>
              </w:rPr>
              <w:t> </w:t>
            </w:r>
            <w:r w:rsidRPr="006E0C86">
              <w:rPr>
                <w:rFonts w:ascii="Times New Roman" w:eastAsia="Times New Roman" w:hAnsi="Times New Roman" w:cs="Times New Roman"/>
                <w:color w:val="000000"/>
                <w:sz w:val="24"/>
                <w:szCs w:val="24"/>
                <w:shd w:val="clear" w:color="auto" w:fill="FFFFFF"/>
                <w:lang w:eastAsia="lt-LT"/>
              </w:rPr>
              <w:t>Charakterizuoja  istorijos asmenybes, jų veiklą bei kritiškai vertina jų svarbą ir veiklos rezultatus.</w:t>
            </w:r>
          </w:p>
          <w:p w14:paraId="712EA8D0" w14:textId="77777777" w:rsidR="00C8453F" w:rsidRPr="006E0C86" w:rsidRDefault="00C8453F" w:rsidP="000674DD">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shd w:val="clear" w:color="auto" w:fill="FFFFFF"/>
                <w:lang w:eastAsia="lt-LT"/>
              </w:rPr>
              <w:t>4.</w:t>
            </w:r>
            <w:r>
              <w:rPr>
                <w:rFonts w:ascii="Times New Roman" w:eastAsia="Times New Roman" w:hAnsi="Times New Roman" w:cs="Times New Roman"/>
                <w:color w:val="000000"/>
                <w:sz w:val="24"/>
                <w:szCs w:val="24"/>
                <w:shd w:val="clear" w:color="auto" w:fill="FFFFFF"/>
                <w:lang w:eastAsia="lt-LT"/>
              </w:rPr>
              <w:t xml:space="preserve"> </w:t>
            </w:r>
            <w:r w:rsidRPr="006E0C86">
              <w:rPr>
                <w:rFonts w:ascii="Times New Roman" w:eastAsia="Times New Roman" w:hAnsi="Times New Roman" w:cs="Times New Roman"/>
                <w:color w:val="000000"/>
                <w:sz w:val="24"/>
                <w:szCs w:val="24"/>
                <w:shd w:val="clear" w:color="auto" w:fill="FFFFFF"/>
                <w:lang w:eastAsia="lt-LT"/>
              </w:rPr>
              <w:t>Naudojant interaktyviąsias laiko juostas, įvertina įvairiausių istorijos įvykių pavyzdžius ir jų istorinę reikšmę skirtingose geografinėse vietovėse.</w:t>
            </w:r>
          </w:p>
          <w:p w14:paraId="712EA8D1" w14:textId="77777777" w:rsidR="00C8453F" w:rsidRPr="006E0C86" w:rsidRDefault="00C8453F" w:rsidP="000674DD">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shd w:val="clear" w:color="auto" w:fill="FFFFFF"/>
                <w:lang w:eastAsia="lt-LT"/>
              </w:rPr>
              <w:t>5.</w:t>
            </w:r>
            <w:r>
              <w:rPr>
                <w:rFonts w:ascii="Times New Roman" w:eastAsia="Times New Roman" w:hAnsi="Times New Roman" w:cs="Times New Roman"/>
                <w:color w:val="000000"/>
                <w:sz w:val="24"/>
                <w:szCs w:val="24"/>
                <w:shd w:val="clear" w:color="auto" w:fill="FFFFFF"/>
                <w:lang w:eastAsia="lt-LT"/>
              </w:rPr>
              <w:t> </w:t>
            </w:r>
            <w:r w:rsidRPr="006E0C86">
              <w:rPr>
                <w:rFonts w:ascii="Times New Roman" w:eastAsia="Times New Roman" w:hAnsi="Times New Roman" w:cs="Times New Roman"/>
                <w:color w:val="000000"/>
                <w:sz w:val="24"/>
                <w:szCs w:val="24"/>
                <w:shd w:val="clear" w:color="auto" w:fill="FFFFFF"/>
                <w:lang w:eastAsia="lt-LT"/>
              </w:rPr>
              <w:t>Formuluoja argumentuotus istorinių įvykių, reiškinių paaiškinimus, pagrįstus šaltiniais.</w:t>
            </w:r>
            <w:r>
              <w:rPr>
                <w:rFonts w:ascii="Times New Roman" w:eastAsia="Times New Roman" w:hAnsi="Times New Roman" w:cs="Times New Roman"/>
                <w:color w:val="000000"/>
                <w:sz w:val="24"/>
                <w:szCs w:val="24"/>
                <w:shd w:val="clear" w:color="auto" w:fill="FFFFFF"/>
                <w:lang w:eastAsia="lt-LT"/>
              </w:rPr>
              <w:t xml:space="preserve"> Pateikia kūrybišką ir kritišką</w:t>
            </w:r>
            <w:r w:rsidRPr="006E0C86">
              <w:rPr>
                <w:rFonts w:ascii="Times New Roman" w:eastAsia="Times New Roman" w:hAnsi="Times New Roman" w:cs="Times New Roman"/>
                <w:color w:val="000000"/>
                <w:sz w:val="24"/>
                <w:szCs w:val="24"/>
                <w:shd w:val="clear" w:color="auto" w:fill="FFFFFF"/>
                <w:lang w:eastAsia="lt-LT"/>
              </w:rPr>
              <w:t xml:space="preserve"> šaltinio vertinimą ar požiūrį į jį.</w:t>
            </w:r>
          </w:p>
          <w:p w14:paraId="712EA8D2" w14:textId="77777777" w:rsidR="00C8453F" w:rsidRPr="006E0C86" w:rsidRDefault="00C8453F" w:rsidP="000674DD">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shd w:val="clear" w:color="auto" w:fill="FFFFFF"/>
                <w:lang w:eastAsia="lt-LT"/>
              </w:rPr>
              <w:t>6.</w:t>
            </w:r>
            <w:r>
              <w:rPr>
                <w:rFonts w:ascii="Times New Roman" w:eastAsia="Times New Roman" w:hAnsi="Times New Roman" w:cs="Times New Roman"/>
                <w:color w:val="000000"/>
                <w:sz w:val="24"/>
                <w:szCs w:val="24"/>
                <w:shd w:val="clear" w:color="auto" w:fill="FFFFFF"/>
                <w:lang w:eastAsia="lt-LT"/>
              </w:rPr>
              <w:t> </w:t>
            </w:r>
            <w:r w:rsidRPr="006E0C86">
              <w:rPr>
                <w:rFonts w:ascii="Times New Roman" w:eastAsia="Times New Roman" w:hAnsi="Times New Roman" w:cs="Times New Roman"/>
                <w:color w:val="000000"/>
                <w:sz w:val="24"/>
                <w:szCs w:val="24"/>
                <w:shd w:val="clear" w:color="auto" w:fill="FFFFFF"/>
                <w:lang w:eastAsia="lt-LT"/>
              </w:rPr>
              <w:t xml:space="preserve">Išsamiai paaiškina istorines sąvokas. Taiko esmines istorines sąvokas naujame istoriniame kontekste. Sistemingai ir tiksliai </w:t>
            </w:r>
            <w:r w:rsidRPr="006E0C86">
              <w:rPr>
                <w:rFonts w:ascii="Times New Roman" w:eastAsia="Times New Roman" w:hAnsi="Times New Roman" w:cs="Times New Roman"/>
                <w:color w:val="000000"/>
                <w:sz w:val="24"/>
                <w:szCs w:val="24"/>
                <w:shd w:val="clear" w:color="auto" w:fill="FFFFFF"/>
                <w:lang w:eastAsia="lt-LT"/>
              </w:rPr>
              <w:lastRenderedPageBreak/>
              <w:t>vartoja sąvokas, rašydamas rišlų tekstą.</w:t>
            </w:r>
          </w:p>
          <w:p w14:paraId="712EA8D3" w14:textId="77777777" w:rsidR="00C8453F" w:rsidRPr="006E0C86" w:rsidRDefault="00C8453F" w:rsidP="000674DD">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shd w:val="clear" w:color="auto" w:fill="FFFFFF"/>
                <w:lang w:eastAsia="lt-LT"/>
              </w:rPr>
              <w:t>7.</w:t>
            </w:r>
            <w:r>
              <w:rPr>
                <w:rFonts w:ascii="Times New Roman" w:eastAsia="Times New Roman" w:hAnsi="Times New Roman" w:cs="Times New Roman"/>
                <w:color w:val="000000"/>
                <w:sz w:val="24"/>
                <w:szCs w:val="24"/>
                <w:shd w:val="clear" w:color="auto" w:fill="FFFFFF"/>
                <w:lang w:eastAsia="lt-LT"/>
              </w:rPr>
              <w:t xml:space="preserve"> </w:t>
            </w:r>
            <w:r w:rsidRPr="006E0C86">
              <w:rPr>
                <w:rFonts w:ascii="Times New Roman" w:eastAsia="Times New Roman" w:hAnsi="Times New Roman" w:cs="Times New Roman"/>
                <w:color w:val="000000"/>
                <w:sz w:val="24"/>
                <w:szCs w:val="24"/>
                <w:shd w:val="clear" w:color="auto" w:fill="FFFFFF"/>
                <w:lang w:eastAsia="lt-LT"/>
              </w:rPr>
              <w:t>Kuria įvairių tipų tekstus (esė, santraukas, komentarus, recenzijas, biografijas), remdamasis 3‒4 istorinio konteksto šaltiniais.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D4" w14:textId="77777777" w:rsidR="00C8453F" w:rsidRPr="006E0C86" w:rsidRDefault="00C8453F" w:rsidP="000674DD">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lastRenderedPageBreak/>
              <w:t>akvedukas, Ikisokrat</w:t>
            </w:r>
            <w:r>
              <w:rPr>
                <w:rFonts w:ascii="Times New Roman" w:eastAsia="Times New Roman" w:hAnsi="Times New Roman" w:cs="Times New Roman"/>
                <w:color w:val="000000"/>
                <w:sz w:val="24"/>
                <w:szCs w:val="24"/>
                <w:lang w:eastAsia="lt-LT"/>
              </w:rPr>
              <w:t xml:space="preserve">ikai, irigacija, keturių elementų teorija, kosmosas, </w:t>
            </w:r>
            <w:r w:rsidRPr="006E0C86">
              <w:rPr>
                <w:rFonts w:ascii="Times New Roman" w:eastAsia="Times New Roman" w:hAnsi="Times New Roman" w:cs="Times New Roman"/>
                <w:color w:val="000000"/>
                <w:sz w:val="24"/>
                <w:szCs w:val="24"/>
                <w:lang w:eastAsia="lt-LT"/>
              </w:rPr>
              <w:t>Neolito revoliucija.</w:t>
            </w:r>
          </w:p>
          <w:p w14:paraId="712EA8D5" w14:textId="77777777" w:rsidR="00C8453F" w:rsidRPr="006E0C86" w:rsidRDefault="00C8453F" w:rsidP="000674DD">
            <w:pPr>
              <w:spacing w:after="24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D6" w14:textId="77777777" w:rsidR="00C8453F" w:rsidRPr="006E0C86" w:rsidRDefault="00C8453F" w:rsidP="000674DD">
            <w:pPr>
              <w:spacing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color w:val="000000"/>
                <w:sz w:val="24"/>
                <w:szCs w:val="24"/>
                <w:lang w:eastAsia="lt-LT"/>
              </w:rPr>
              <w:t xml:space="preserve">Aristotelis, Gajus Plinijus Vyresnysis, </w:t>
            </w:r>
            <w:r w:rsidRPr="006E0C86">
              <w:rPr>
                <w:rFonts w:ascii="Times New Roman" w:eastAsia="Times New Roman" w:hAnsi="Times New Roman" w:cs="Times New Roman"/>
                <w:color w:val="000000"/>
                <w:sz w:val="24"/>
                <w:szCs w:val="24"/>
                <w:lang w:eastAsia="lt-LT"/>
              </w:rPr>
              <w:t>Ši Huandi.</w:t>
            </w:r>
          </w:p>
          <w:p w14:paraId="712EA8D7"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D8" w14:textId="77777777" w:rsidR="00C8453F" w:rsidRPr="006E0C86" w:rsidRDefault="00C8453F" w:rsidP="000674DD">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Gilgamešo epas, Didžiosios kinų sienos statyba.</w:t>
            </w:r>
          </w:p>
          <w:p w14:paraId="712EA8D9"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8E4" w14:textId="77777777" w:rsidTr="000674DD">
        <w:trPr>
          <w:trHeight w:val="68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DB" w14:textId="77777777" w:rsidR="00C8453F" w:rsidRPr="006E0C86" w:rsidRDefault="00C8453F" w:rsidP="000674DD">
            <w:pPr>
              <w:spacing w:after="24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3-4. Gyvenimas patogenų malonėje: infekcinių ligų protrūkių poveikis individo ir visuomenės gyvenimui ikimoderniaisiais laikais</w:t>
            </w:r>
          </w:p>
          <w:p w14:paraId="712EA8DC"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8DD"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DE" w14:textId="77777777" w:rsidR="00C8453F" w:rsidRPr="006E0C86" w:rsidRDefault="00C8453F" w:rsidP="000674DD">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autochtonai, infekcinės ligos, Juodoji mirtis, kolonializmas, Kolumbinis apsikeitimas, konkistadorai, Naujasis pasaulis.</w:t>
            </w:r>
          </w:p>
          <w:p w14:paraId="712EA8DF"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E0" w14:textId="77777777" w:rsidR="00C8453F" w:rsidRPr="006E0C86" w:rsidRDefault="00C8453F" w:rsidP="000674DD">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shd w:val="clear" w:color="auto" w:fill="FFFFFF"/>
                <w:lang w:eastAsia="lt-LT"/>
              </w:rPr>
              <w:t xml:space="preserve">Edvardas Dženeris (Edward Jenner), </w:t>
            </w:r>
            <w:r w:rsidRPr="006E0C86">
              <w:rPr>
                <w:rFonts w:ascii="Times New Roman" w:eastAsia="Times New Roman" w:hAnsi="Times New Roman" w:cs="Times New Roman"/>
                <w:color w:val="000000"/>
                <w:sz w:val="24"/>
                <w:szCs w:val="24"/>
                <w:lang w:eastAsia="lt-LT"/>
              </w:rPr>
              <w:t>Kristupas Kolumbas.</w:t>
            </w:r>
          </w:p>
          <w:p w14:paraId="712EA8E1" w14:textId="77777777" w:rsidR="00C8453F" w:rsidRPr="006E0C86" w:rsidRDefault="00C8453F" w:rsidP="000674DD">
            <w:pPr>
              <w:spacing w:after="24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E2" w14:textId="77777777" w:rsidR="00C8453F" w:rsidRPr="006E0C86" w:rsidRDefault="00C8453F" w:rsidP="000674DD">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Juodoji mirtis (XIV a. vid.), Kristupo Kolumbo kelionės (1492 m.), Vasko da Gamos kelionė į Indiją (1498 m.), Senųjų Amerikos civilizacijų užkariav</w:t>
            </w:r>
            <w:r>
              <w:rPr>
                <w:rFonts w:ascii="Times New Roman" w:eastAsia="Times New Roman" w:hAnsi="Times New Roman" w:cs="Times New Roman"/>
                <w:color w:val="000000"/>
                <w:sz w:val="24"/>
                <w:szCs w:val="24"/>
                <w:lang w:eastAsia="lt-LT"/>
              </w:rPr>
              <w:t xml:space="preserve">imas ir žlugimas (XVI a. I p.), </w:t>
            </w:r>
            <w:r w:rsidRPr="006E0C86">
              <w:rPr>
                <w:rFonts w:ascii="Times New Roman" w:eastAsia="Times New Roman" w:hAnsi="Times New Roman" w:cs="Times New Roman"/>
                <w:color w:val="000000"/>
                <w:sz w:val="24"/>
                <w:szCs w:val="24"/>
                <w:shd w:val="clear" w:color="auto" w:fill="FFFFFF"/>
                <w:lang w:eastAsia="lt-LT"/>
              </w:rPr>
              <w:t>skiepų išradimas.</w:t>
            </w:r>
          </w:p>
          <w:p w14:paraId="712EA8E3" w14:textId="77777777" w:rsidR="00C8453F" w:rsidRPr="006E0C86" w:rsidRDefault="00C8453F" w:rsidP="000674DD">
            <w:pPr>
              <w:spacing w:after="240" w:line="240" w:lineRule="auto"/>
              <w:ind w:firstLine="720"/>
              <w:rPr>
                <w:rFonts w:ascii="Times New Roman" w:eastAsia="Times New Roman" w:hAnsi="Times New Roman" w:cs="Times New Roman"/>
                <w:sz w:val="24"/>
                <w:szCs w:val="24"/>
                <w:lang w:eastAsia="lt-LT"/>
              </w:rPr>
            </w:pPr>
          </w:p>
        </w:tc>
      </w:tr>
      <w:tr w:rsidR="00C8453F" w:rsidRPr="006E0C86" w14:paraId="712EA8EC"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E5"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5-7. Naujų energijos šaltinių ir transporto sistemos plėtros poveikis gamtinei aplinkai XIX–XX a. pr</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8E6"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E7" w14:textId="77777777" w:rsidR="00C8453F" w:rsidRPr="006E0C86" w:rsidRDefault="00C8453F" w:rsidP="000674DD">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akmens anglis, elektros energija, garlaivis, geležinkelių tinklas, garo variklis, industrinė revoliucija, nacionalinis parkas, vidaus degimo variklis.</w:t>
            </w:r>
          </w:p>
          <w:p w14:paraId="712EA8E8" w14:textId="77777777" w:rsidR="00C8453F" w:rsidRPr="006E0C86" w:rsidRDefault="00C8453F" w:rsidP="000674DD">
            <w:pPr>
              <w:spacing w:after="24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E9" w14:textId="77777777" w:rsidR="00C8453F" w:rsidRPr="006E0C86" w:rsidRDefault="00C8453F" w:rsidP="000674DD">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Henris Deivi</w:t>
            </w:r>
            <w:r>
              <w:rPr>
                <w:rFonts w:ascii="Times New Roman" w:eastAsia="Times New Roman" w:hAnsi="Times New Roman" w:cs="Times New Roman"/>
                <w:color w:val="000000"/>
                <w:sz w:val="24"/>
                <w:szCs w:val="24"/>
                <w:lang w:eastAsia="lt-LT"/>
              </w:rPr>
              <w:t xml:space="preserve">das Toro (Henry David Thoreau), </w:t>
            </w:r>
            <w:r w:rsidRPr="006E0C86">
              <w:rPr>
                <w:rFonts w:ascii="Times New Roman" w:eastAsia="Times New Roman" w:hAnsi="Times New Roman" w:cs="Times New Roman"/>
                <w:color w:val="000000"/>
                <w:sz w:val="24"/>
                <w:szCs w:val="24"/>
                <w:lang w:eastAsia="lt-LT"/>
              </w:rPr>
              <w:t>Džonas Rokfeleris, Džordžas Stivensonas</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EA" w14:textId="77777777" w:rsidR="00C8453F" w:rsidRPr="006E0C86" w:rsidRDefault="00C8453F" w:rsidP="000674DD">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Sueco kanalo atidarymas, Jeloustouno nacionalinio parko įsteigimas JAV.</w:t>
            </w:r>
          </w:p>
          <w:p w14:paraId="712EA8EB"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8F3"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ED"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8-9</w:t>
            </w:r>
            <w:r w:rsidRPr="006E0C86">
              <w:rPr>
                <w:rFonts w:ascii="Times New Roman" w:eastAsia="Times New Roman" w:hAnsi="Times New Roman" w:cs="Times New Roman"/>
                <w:color w:val="000000"/>
                <w:sz w:val="24"/>
                <w:szCs w:val="24"/>
                <w:shd w:val="clear" w:color="auto" w:fill="FFFFFF"/>
                <w:lang w:eastAsia="lt-LT"/>
              </w:rPr>
              <w:t>. XX a. II p. ekologinės katastrofos</w:t>
            </w:r>
            <w:r w:rsidRPr="006E0C86">
              <w:rPr>
                <w:rFonts w:ascii="Times New Roman" w:eastAsia="Times New Roman" w:hAnsi="Times New Roman" w:cs="Times New Roman"/>
                <w:i/>
                <w:iCs/>
                <w:color w:val="000000"/>
                <w:sz w:val="24"/>
                <w:szCs w:val="24"/>
                <w:shd w:val="clear" w:color="auto" w:fill="FFFFFF"/>
                <w:lang w:eastAsia="lt-LT"/>
              </w:rPr>
              <w:t xml:space="preserve"> </w:t>
            </w:r>
            <w:r w:rsidRPr="006E0C86">
              <w:rPr>
                <w:rFonts w:ascii="Times New Roman" w:eastAsia="Times New Roman" w:hAnsi="Times New Roman" w:cs="Times New Roman"/>
                <w:color w:val="000000"/>
                <w:sz w:val="24"/>
                <w:szCs w:val="24"/>
                <w:shd w:val="clear" w:color="auto" w:fill="FFFFFF"/>
                <w:lang w:eastAsia="lt-LT"/>
              </w:rPr>
              <w:t>ir ekologiniai judėjimai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8EE"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EF" w14:textId="77777777" w:rsidR="00C8453F" w:rsidRPr="006E0C86" w:rsidRDefault="00C8453F" w:rsidP="000674DD">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atominė energetika, ekologinė katastrofa, gamtosauginis judėjimas.</w:t>
            </w:r>
          </w:p>
          <w:p w14:paraId="712EA8F0"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F1" w14:textId="77777777" w:rsidR="00C8453F" w:rsidRPr="006E0C86" w:rsidRDefault="00C8453F" w:rsidP="000674DD">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Birutė Galdikas, </w:t>
            </w:r>
            <w:r w:rsidRPr="006E0C86">
              <w:rPr>
                <w:rFonts w:ascii="Times New Roman" w:eastAsia="Times New Roman" w:hAnsi="Times New Roman" w:cs="Times New Roman"/>
                <w:color w:val="000000"/>
                <w:sz w:val="24"/>
                <w:szCs w:val="24"/>
                <w:shd w:val="clear" w:color="auto" w:fill="FFFFFF"/>
                <w:lang w:eastAsia="lt-LT"/>
              </w:rPr>
              <w:t>Reičel Karlson (Rachel Carlson</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F2" w14:textId="77777777" w:rsidR="00C8453F" w:rsidRPr="006E0C86" w:rsidRDefault="00C8453F" w:rsidP="000674DD">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shd w:val="clear" w:color="auto" w:fill="FFFFFF"/>
                <w:lang w:eastAsia="lt-LT"/>
              </w:rPr>
              <w:t>„Žemės Diena“ (1970 m.),</w:t>
            </w:r>
            <w:r w:rsidRPr="006E0C86">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shd w:val="clear" w:color="auto" w:fill="FFFFFF"/>
                <w:lang w:eastAsia="lt-LT"/>
              </w:rPr>
              <w:t xml:space="preserve">Černobylio atominės </w:t>
            </w:r>
            <w:r w:rsidRPr="006E0C86">
              <w:rPr>
                <w:rFonts w:ascii="Times New Roman" w:eastAsia="Times New Roman" w:hAnsi="Times New Roman" w:cs="Times New Roman"/>
                <w:color w:val="000000"/>
                <w:sz w:val="24"/>
                <w:szCs w:val="24"/>
                <w:shd w:val="clear" w:color="auto" w:fill="FFFFFF"/>
                <w:lang w:eastAsia="lt-LT"/>
              </w:rPr>
              <w:lastRenderedPageBreak/>
              <w:t>elektrinės avarija (1986 m.).</w:t>
            </w:r>
          </w:p>
        </w:tc>
      </w:tr>
      <w:tr w:rsidR="00C8453F" w:rsidRPr="006E0C86" w14:paraId="712EA8F9"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F4" w14:textId="77777777" w:rsidR="00C8453F" w:rsidRPr="006E0C86" w:rsidRDefault="00C8453F" w:rsidP="000674DD">
            <w:pPr>
              <w:spacing w:after="24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lastRenderedPageBreak/>
              <w:t>10-11.</w:t>
            </w:r>
            <w:r>
              <w:rPr>
                <w:rFonts w:ascii="Times New Roman" w:eastAsia="Times New Roman" w:hAnsi="Times New Roman" w:cs="Times New Roman"/>
                <w:color w:val="FF0000"/>
                <w:sz w:val="24"/>
                <w:szCs w:val="24"/>
                <w:lang w:eastAsia="lt-LT"/>
              </w:rPr>
              <w:t> </w:t>
            </w:r>
            <w:r w:rsidRPr="006E0C86">
              <w:rPr>
                <w:rFonts w:ascii="Times New Roman" w:eastAsia="Times New Roman" w:hAnsi="Times New Roman" w:cs="Times New Roman"/>
                <w:color w:val="000000"/>
                <w:sz w:val="24"/>
                <w:szCs w:val="24"/>
                <w:shd w:val="clear" w:color="auto" w:fill="FFFFFF"/>
                <w:lang w:eastAsia="lt-LT"/>
              </w:rPr>
              <w:t>Globali klimato kaita kaip XX-XXI a. sandūros pasaulinė politinė problema.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8F5"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F6" w14:textId="77777777" w:rsidR="00C8453F" w:rsidRPr="006E0C86" w:rsidRDefault="00C8453F" w:rsidP="000674DD">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antropocenas, demografinis sprogimas, lobizmas, nulinė emisija, žalioji ekonomika, žiedinė ekonomika, globali klimato kaita, Kioto ir Paryžiaus protokolai.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F7"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F8" w14:textId="77777777" w:rsidR="00C8453F" w:rsidRPr="006E0C86" w:rsidRDefault="00C8453F" w:rsidP="000674DD">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Klimato kaitos konvencija (1992 m.)</w:t>
            </w:r>
          </w:p>
        </w:tc>
      </w:tr>
      <w:tr w:rsidR="00C8453F" w:rsidRPr="006E0C86" w14:paraId="712EA903"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FA" w14:textId="77777777" w:rsidR="00C8453F" w:rsidRPr="006E0C86" w:rsidRDefault="00C8453F" w:rsidP="000674DD">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12.  </w:t>
            </w:r>
            <w:r w:rsidRPr="006E0C86">
              <w:rPr>
                <w:rFonts w:ascii="Times New Roman" w:eastAsia="Times New Roman" w:hAnsi="Times New Roman" w:cs="Times New Roman"/>
                <w:color w:val="000000"/>
                <w:sz w:val="24"/>
                <w:szCs w:val="24"/>
                <w:shd w:val="clear" w:color="auto" w:fill="FFFFFF"/>
                <w:lang w:eastAsia="lt-LT"/>
              </w:rPr>
              <w:t>LDK kraštovaizdžio ir demografijos kaita</w:t>
            </w:r>
          </w:p>
          <w:p w14:paraId="712EA8FB"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8FC"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FD" w14:textId="77777777" w:rsidR="00C8453F" w:rsidRPr="006E0C86" w:rsidRDefault="00C8453F" w:rsidP="000674DD">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gatvinis kaimas, matininkas, miškų revizija, sieliai, valstybinis miškas, valakas, vytinė. </w:t>
            </w:r>
          </w:p>
          <w:p w14:paraId="712EA8FE" w14:textId="77777777" w:rsidR="00C8453F" w:rsidRPr="006E0C86" w:rsidRDefault="00C8453F" w:rsidP="000674DD">
            <w:pPr>
              <w:spacing w:after="24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sz w:val="24"/>
                <w:szCs w:val="24"/>
                <w:lang w:eastAsia="lt-LT"/>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8FF" w14:textId="77777777" w:rsidR="00C8453F" w:rsidRPr="006E0C86" w:rsidRDefault="00C8453F" w:rsidP="000674DD">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Žiliberas de Lanua, Krišpinas Kiršenšteinas, Grigalius Valavičius.</w:t>
            </w:r>
          </w:p>
          <w:p w14:paraId="712EA900" w14:textId="77777777" w:rsidR="00C8453F" w:rsidRPr="006E0C86" w:rsidRDefault="00C8453F" w:rsidP="000674DD">
            <w:pPr>
              <w:spacing w:after="24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01" w14:textId="77777777" w:rsidR="00C8453F" w:rsidRPr="006E0C86" w:rsidRDefault="00C8453F" w:rsidP="000674DD">
            <w:pPr>
              <w:spacing w:after="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Kryžiuočių kelių aprašymai (XIV–XV a. sandūra), Lietuvos Statutai (XVI a.), Miškų revizija (XVI a.), Didžioji maro epidemija LDK ir Mažojoje Lietuvoje (XVIII a. pr.)</w:t>
            </w:r>
          </w:p>
          <w:p w14:paraId="712EA902"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90C"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04" w14:textId="77777777" w:rsidR="00C8453F" w:rsidRPr="006E0C86" w:rsidRDefault="00C8453F" w:rsidP="000674DD">
            <w:pPr>
              <w:spacing w:after="24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13-14</w:t>
            </w:r>
            <w:r>
              <w:rPr>
                <w:rFonts w:ascii="Times New Roman" w:eastAsia="Times New Roman" w:hAnsi="Times New Roman" w:cs="Times New Roman"/>
                <w:color w:val="000000"/>
                <w:sz w:val="24"/>
                <w:szCs w:val="24"/>
                <w:shd w:val="clear" w:color="auto" w:fill="FFFFFF"/>
                <w:lang w:eastAsia="lt-LT"/>
              </w:rPr>
              <w:t>. </w:t>
            </w:r>
            <w:r w:rsidRPr="006E0C86">
              <w:rPr>
                <w:rFonts w:ascii="Times New Roman" w:eastAsia="Times New Roman" w:hAnsi="Times New Roman" w:cs="Times New Roman"/>
                <w:color w:val="000000"/>
                <w:sz w:val="24"/>
                <w:szCs w:val="24"/>
                <w:lang w:eastAsia="lt-LT"/>
              </w:rPr>
              <w:t>Aplinkos suvaldymas ir žmogaus veiklos pasekmės gamtinei aplinkai XIX-XX a. pradžioje</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905"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06"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kurortas, masinis miškų kirtimas, nerija, Sankt Peterburgo-Varšuvos traktas, siaurasis</w:t>
            </w:r>
            <w:r>
              <w:rPr>
                <w:rFonts w:ascii="Times New Roman" w:eastAsia="Times New Roman" w:hAnsi="Times New Roman" w:cs="Times New Roman"/>
                <w:sz w:val="24"/>
                <w:szCs w:val="24"/>
                <w:lang w:eastAsia="lt-LT"/>
              </w:rPr>
              <w:t xml:space="preserve"> </w:t>
            </w:r>
            <w:r w:rsidRPr="006E0C86">
              <w:rPr>
                <w:rFonts w:ascii="Times New Roman" w:eastAsia="Times New Roman" w:hAnsi="Times New Roman" w:cs="Times New Roman"/>
                <w:color w:val="000000"/>
                <w:sz w:val="24"/>
                <w:szCs w:val="24"/>
                <w:lang w:eastAsia="lt-LT"/>
              </w:rPr>
              <w:t>geležinkelis, Vilhelmo kanalas.</w:t>
            </w:r>
          </w:p>
          <w:p w14:paraId="712EA907"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08"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Gotlybas Dovydas ir Georgas Dovydas Kuvertai.</w:t>
            </w:r>
          </w:p>
          <w:p w14:paraId="712EA909"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0A"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Sankt Peterburgo-Varšuvos geležinkelio atidarymas (1862 m.),</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Druskininkų kurorto įkūrimas.</w:t>
            </w:r>
          </w:p>
          <w:p w14:paraId="712EA90B"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912" w14:textId="77777777" w:rsidTr="000674DD">
        <w:trPr>
          <w:trHeight w:val="516"/>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0D" w14:textId="77777777" w:rsidR="00C8453F" w:rsidRPr="006E0C86" w:rsidRDefault="00C8453F" w:rsidP="000674DD">
            <w:pPr>
              <w:spacing w:after="240" w:line="240" w:lineRule="auto"/>
              <w:jc w:val="both"/>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15-16.</w:t>
            </w:r>
            <w:r>
              <w:rPr>
                <w:rFonts w:ascii="Times New Roman" w:eastAsia="Times New Roman" w:hAnsi="Times New Roman" w:cs="Times New Roman"/>
                <w:color w:val="000000"/>
                <w:sz w:val="24"/>
                <w:szCs w:val="24"/>
                <w:lang w:eastAsia="lt-LT"/>
              </w:rPr>
              <w:t> </w:t>
            </w:r>
            <w:r w:rsidRPr="006E0C86">
              <w:rPr>
                <w:rFonts w:ascii="Times New Roman" w:eastAsia="Times New Roman" w:hAnsi="Times New Roman" w:cs="Times New Roman"/>
                <w:color w:val="000000"/>
                <w:sz w:val="24"/>
                <w:szCs w:val="24"/>
                <w:lang w:eastAsia="lt-LT"/>
              </w:rPr>
              <w:t>Sovietinė modernizacija ir jos poveikis aplinkai.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90E"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0F"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ekohumanistinis klubas “Atgaja”, karinis poligonas, kolūkinė gyvenvietė,</w:t>
            </w:r>
            <w:r>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melioracija, nacionalinis parkas, paminklosaugos klubai.</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10"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222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11"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Aukštaitijos nacionalinio parko įkūrimas, paleista Ignalinos atominė</w:t>
            </w:r>
            <w:r>
              <w:rPr>
                <w:rFonts w:ascii="Times New Roman" w:eastAsia="Times New Roman" w:hAnsi="Times New Roman" w:cs="Times New Roman"/>
                <w:sz w:val="24"/>
                <w:szCs w:val="24"/>
                <w:lang w:eastAsia="lt-LT"/>
              </w:rPr>
              <w:t xml:space="preserve"> </w:t>
            </w:r>
            <w:r w:rsidRPr="006E0C86">
              <w:rPr>
                <w:rFonts w:ascii="Times New Roman" w:eastAsia="Times New Roman" w:hAnsi="Times New Roman" w:cs="Times New Roman"/>
                <w:color w:val="000000"/>
                <w:sz w:val="24"/>
                <w:szCs w:val="24"/>
                <w:lang w:eastAsia="lt-LT"/>
              </w:rPr>
              <w:t xml:space="preserve">elektrinė, Ekologinė akcija </w:t>
            </w:r>
            <w:r>
              <w:rPr>
                <w:rFonts w:ascii="Times New Roman" w:eastAsia="Times New Roman" w:hAnsi="Times New Roman" w:cs="Times New Roman"/>
                <w:color w:val="000000"/>
                <w:sz w:val="24"/>
                <w:szCs w:val="24"/>
                <w:lang w:eastAsia="lt-LT"/>
              </w:rPr>
              <w:t>„</w:t>
            </w:r>
            <w:r w:rsidRPr="006E0C86">
              <w:rPr>
                <w:rFonts w:ascii="Times New Roman" w:eastAsia="Times New Roman" w:hAnsi="Times New Roman" w:cs="Times New Roman"/>
                <w:color w:val="000000"/>
                <w:sz w:val="24"/>
                <w:szCs w:val="24"/>
                <w:lang w:eastAsia="lt-LT"/>
              </w:rPr>
              <w:t>Apkabinkime Baltijos jūrą”.</w:t>
            </w:r>
          </w:p>
        </w:tc>
      </w:tr>
      <w:tr w:rsidR="00C8453F" w:rsidRPr="006E0C86" w14:paraId="712EA918" w14:textId="77777777" w:rsidTr="000674DD">
        <w:trPr>
          <w:trHeight w:val="45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913"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914"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915"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916"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2228" w:type="dxa"/>
            <w:vMerge/>
            <w:tcBorders>
              <w:top w:val="single" w:sz="4" w:space="0" w:color="000000"/>
              <w:left w:val="single" w:sz="4" w:space="0" w:color="000000"/>
              <w:bottom w:val="single" w:sz="4" w:space="0" w:color="000000"/>
              <w:right w:val="single" w:sz="4" w:space="0" w:color="000000"/>
            </w:tcBorders>
            <w:vAlign w:val="center"/>
            <w:hideMark/>
          </w:tcPr>
          <w:p w14:paraId="712EA917"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91E"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19" w14:textId="77777777" w:rsidR="00C8453F" w:rsidRPr="006E0C86" w:rsidRDefault="00C8453F" w:rsidP="000674DD">
            <w:pPr>
              <w:spacing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color w:val="000000"/>
                <w:sz w:val="24"/>
                <w:szCs w:val="24"/>
                <w:lang w:eastAsia="lt-LT"/>
              </w:rPr>
              <w:t>17-19. </w:t>
            </w:r>
            <w:r w:rsidRPr="006E0C86">
              <w:rPr>
                <w:rFonts w:ascii="Times New Roman" w:eastAsia="Times New Roman" w:hAnsi="Times New Roman" w:cs="Times New Roman"/>
                <w:color w:val="000000"/>
                <w:sz w:val="24"/>
                <w:szCs w:val="24"/>
                <w:lang w:eastAsia="lt-LT"/>
              </w:rPr>
              <w:t>Kartojimo ir atsiskaitymo pamoka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91A"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1B"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1C"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1D"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920" w14:textId="77777777" w:rsidTr="000674DD">
        <w:trPr>
          <w:trHeight w:val="280"/>
        </w:trPr>
        <w:tc>
          <w:tcPr>
            <w:tcW w:w="13993"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1F" w14:textId="77777777" w:rsidR="00C8453F" w:rsidRPr="006E0C86" w:rsidRDefault="00C8453F" w:rsidP="000674DD">
            <w:pPr>
              <w:spacing w:after="0" w:line="240" w:lineRule="auto"/>
              <w:jc w:val="both"/>
              <w:rPr>
                <w:rFonts w:ascii="Times New Roman" w:eastAsia="Times New Roman" w:hAnsi="Times New Roman" w:cs="Times New Roman"/>
                <w:sz w:val="24"/>
                <w:szCs w:val="24"/>
                <w:lang w:eastAsia="lt-LT"/>
              </w:rPr>
            </w:pPr>
            <w:r w:rsidRPr="00D512E0">
              <w:rPr>
                <w:rFonts w:ascii="Times New Roman" w:eastAsia="Times New Roman" w:hAnsi="Times New Roman" w:cs="Times New Roman"/>
                <w:color w:val="000000"/>
                <w:sz w:val="24"/>
                <w:szCs w:val="24"/>
                <w:shd w:val="clear" w:color="auto" w:fill="FCE5CD"/>
                <w:lang w:eastAsia="lt-LT"/>
              </w:rPr>
              <w:lastRenderedPageBreak/>
              <w:t>KURSO KARTOJIMUI  - lieka 22 papildomos pamokos</w:t>
            </w:r>
          </w:p>
        </w:tc>
      </w:tr>
    </w:tbl>
    <w:p w14:paraId="712EA921" w14:textId="77777777" w:rsidR="00967947" w:rsidRDefault="00967947" w:rsidP="00C8453F">
      <w:pPr>
        <w:spacing w:line="240" w:lineRule="auto"/>
        <w:jc w:val="center"/>
        <w:rPr>
          <w:rFonts w:ascii="Times New Roman" w:eastAsia="Times New Roman" w:hAnsi="Times New Roman" w:cs="Times New Roman"/>
          <w:b/>
          <w:color w:val="000000"/>
          <w:sz w:val="24"/>
          <w:szCs w:val="24"/>
          <w:shd w:val="clear" w:color="auto" w:fill="FFFFFF"/>
          <w:lang w:eastAsia="lt-LT"/>
        </w:rPr>
      </w:pPr>
    </w:p>
    <w:p w14:paraId="712EA922" w14:textId="77777777" w:rsidR="00C8453F" w:rsidRPr="00C8453F" w:rsidRDefault="00C8453F" w:rsidP="00C8453F">
      <w:pPr>
        <w:spacing w:line="240" w:lineRule="auto"/>
        <w:jc w:val="center"/>
        <w:rPr>
          <w:rFonts w:ascii="Times New Roman" w:eastAsia="Times New Roman" w:hAnsi="Times New Roman" w:cs="Times New Roman"/>
          <w:b/>
          <w:color w:val="000000"/>
          <w:sz w:val="24"/>
          <w:szCs w:val="24"/>
          <w:shd w:val="clear" w:color="auto" w:fill="FFFFFF"/>
          <w:lang w:eastAsia="lt-LT"/>
        </w:rPr>
      </w:pPr>
      <w:r w:rsidRPr="00C8453F">
        <w:rPr>
          <w:rFonts w:ascii="Times New Roman" w:eastAsia="Times New Roman" w:hAnsi="Times New Roman" w:cs="Times New Roman"/>
          <w:b/>
          <w:color w:val="000000"/>
          <w:sz w:val="24"/>
          <w:szCs w:val="24"/>
          <w:shd w:val="clear" w:color="auto" w:fill="FFFFFF"/>
          <w:lang w:eastAsia="lt-LT"/>
        </w:rPr>
        <w:t>IVgimnazijos klasės ilgalaikis planas</w:t>
      </w:r>
    </w:p>
    <w:p w14:paraId="712EA923" w14:textId="77777777" w:rsidR="00C8453F" w:rsidRPr="006E0C86" w:rsidRDefault="00C8453F" w:rsidP="00C8453F">
      <w:pPr>
        <w:spacing w:line="240" w:lineRule="auto"/>
        <w:rPr>
          <w:rFonts w:ascii="Times New Roman" w:eastAsia="Times New Roman" w:hAnsi="Times New Roman" w:cs="Times New Roman"/>
          <w:color w:val="000000"/>
          <w:sz w:val="24"/>
          <w:szCs w:val="24"/>
          <w:shd w:val="clear" w:color="auto" w:fill="FFFFFF"/>
          <w:lang w:eastAsia="lt-LT"/>
        </w:rPr>
      </w:pPr>
      <w:r>
        <w:rPr>
          <w:rFonts w:ascii="Times New Roman" w:eastAsia="Times New Roman" w:hAnsi="Times New Roman" w:cs="Times New Roman"/>
          <w:color w:val="000000"/>
          <w:sz w:val="24"/>
          <w:szCs w:val="24"/>
          <w:shd w:val="clear" w:color="auto" w:fill="FFFFFF"/>
          <w:lang w:eastAsia="lt-LT"/>
        </w:rPr>
        <w:t xml:space="preserve">IV gimnazijos klasėje- </w:t>
      </w:r>
      <w:r w:rsidRPr="006E0C86">
        <w:rPr>
          <w:rFonts w:ascii="Times New Roman" w:eastAsia="Times New Roman" w:hAnsi="Times New Roman" w:cs="Times New Roman"/>
          <w:color w:val="000000"/>
          <w:sz w:val="24"/>
          <w:szCs w:val="24"/>
          <w:shd w:val="clear" w:color="auto" w:fill="FFFFFF"/>
          <w:lang w:eastAsia="lt-LT"/>
        </w:rPr>
        <w:t>103 pamokos: 38+26+27+12 (kartojimui)</w:t>
      </w:r>
    </w:p>
    <w:tbl>
      <w:tblPr>
        <w:tblW w:w="0" w:type="auto"/>
        <w:tblCellMar>
          <w:top w:w="15" w:type="dxa"/>
          <w:left w:w="15" w:type="dxa"/>
          <w:bottom w:w="15" w:type="dxa"/>
          <w:right w:w="15" w:type="dxa"/>
        </w:tblCellMar>
        <w:tblLook w:val="04A0" w:firstRow="1" w:lastRow="0" w:firstColumn="1" w:lastColumn="0" w:noHBand="0" w:noVBand="1"/>
      </w:tblPr>
      <w:tblGrid>
        <w:gridCol w:w="2335"/>
        <w:gridCol w:w="3764"/>
        <w:gridCol w:w="3018"/>
        <w:gridCol w:w="2648"/>
        <w:gridCol w:w="2228"/>
      </w:tblGrid>
      <w:tr w:rsidR="00C8453F" w:rsidRPr="006E0C86" w14:paraId="712EA925" w14:textId="77777777" w:rsidTr="000674DD">
        <w:tc>
          <w:tcPr>
            <w:tcW w:w="13993"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24"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b/>
                <w:bCs/>
                <w:color w:val="000000"/>
                <w:sz w:val="24"/>
                <w:szCs w:val="24"/>
                <w:shd w:val="clear" w:color="auto" w:fill="FCE5CD"/>
                <w:lang w:eastAsia="lt-LT"/>
              </w:rPr>
              <w:t>1</w:t>
            </w:r>
            <w:r w:rsidRPr="006E0C86">
              <w:rPr>
                <w:rFonts w:ascii="Times New Roman" w:eastAsia="Times New Roman" w:hAnsi="Times New Roman" w:cs="Times New Roman"/>
                <w:b/>
                <w:bCs/>
                <w:color w:val="000000"/>
                <w:sz w:val="24"/>
                <w:szCs w:val="24"/>
                <w:shd w:val="clear" w:color="auto" w:fill="FCE5CD"/>
                <w:lang w:eastAsia="lt-LT"/>
              </w:rPr>
              <w:t>. Tarptautiniai santykiai </w:t>
            </w:r>
          </w:p>
        </w:tc>
      </w:tr>
      <w:tr w:rsidR="00C8453F" w:rsidRPr="006E0C86" w14:paraId="712EA927" w14:textId="77777777" w:rsidTr="000674DD">
        <w:tc>
          <w:tcPr>
            <w:tcW w:w="13993"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26"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shd w:val="clear" w:color="auto" w:fill="FCE5CD"/>
                <w:lang w:eastAsia="lt-LT"/>
              </w:rPr>
              <w:t>Planuojamas pamokų skaičius:  38  (34+ 4 kartojimo pamokos)</w:t>
            </w:r>
          </w:p>
        </w:tc>
      </w:tr>
      <w:tr w:rsidR="00C8453F" w:rsidRPr="006E0C86" w14:paraId="712EA92D"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28"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Pamokos tema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29"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Pasiekimai ir kompetencijos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2A"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Sąvokos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2B"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Asmenybės </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2C"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Reikšmingi įvykiai/tekstai</w:t>
            </w:r>
          </w:p>
        </w:tc>
      </w:tr>
      <w:tr w:rsidR="00C8453F" w:rsidRPr="006E0C86" w14:paraId="712EA942" w14:textId="77777777" w:rsidTr="000674DD">
        <w:trPr>
          <w:trHeight w:val="112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2E" w14:textId="77777777" w:rsidR="00C8453F" w:rsidRPr="006E0C86" w:rsidRDefault="00C8453F" w:rsidP="000674DD">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1-2. Civilizaciniai susidūrimai Senovės pasaulyje: Graikų-persų karai, Aleksandro Makedoniečio užkariavimai, Punų karai, romėnų kovos prieš germanus</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2F"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p w14:paraId="712EA930"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i/>
                <w:iCs/>
                <w:color w:val="000000"/>
                <w:sz w:val="24"/>
                <w:szCs w:val="24"/>
                <w:lang w:eastAsia="lt-LT"/>
              </w:rPr>
              <w:t>Pažinimo kompetencija:</w:t>
            </w:r>
          </w:p>
          <w:p w14:paraId="712EA931" w14:textId="77777777" w:rsidR="00C8453F" w:rsidRPr="006E0C86" w:rsidRDefault="00C8453F" w:rsidP="000674DD">
            <w:pPr>
              <w:numPr>
                <w:ilvl w:val="0"/>
                <w:numId w:val="1"/>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 Analizuoja tarptautinės politikos raidą,  nagrinėdami joje veikusių valstybių, tautų bei juos atstovavusių asmenų interesus bei veikimo priemones ir pasiektus rezultatus, nuo antikos iki pastarųjų dešimtmečių. </w:t>
            </w:r>
          </w:p>
          <w:p w14:paraId="712EA932" w14:textId="77777777" w:rsidR="00C8453F" w:rsidRPr="006E0C86" w:rsidRDefault="00C8453F" w:rsidP="000674DD">
            <w:pPr>
              <w:numPr>
                <w:ilvl w:val="0"/>
                <w:numId w:val="1"/>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Nagrinėjama antikos karų specifika, dinastinių bei konfesinių susidūrimų reikšmė.</w:t>
            </w:r>
          </w:p>
          <w:p w14:paraId="712EA933" w14:textId="77777777" w:rsidR="00C8453F" w:rsidRPr="006E0C86" w:rsidRDefault="00C8453F" w:rsidP="000674DD">
            <w:pPr>
              <w:numPr>
                <w:ilvl w:val="0"/>
                <w:numId w:val="1"/>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Išmokstama apibūdinti valstybę, kaip politinį subjektą. </w:t>
            </w:r>
          </w:p>
          <w:p w14:paraId="712EA934" w14:textId="77777777" w:rsidR="00C8453F" w:rsidRPr="006E0C86" w:rsidRDefault="00C8453F" w:rsidP="000674DD">
            <w:pPr>
              <w:numPr>
                <w:ilvl w:val="0"/>
                <w:numId w:val="1"/>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Mokomasi paaiškinti totalinių karų pagrindinius bruožus, Šaltojo karo metu vykusių dviejų pasaulio galių susidūrimo bruožus, pasekmes bei reikšmę.</w:t>
            </w:r>
          </w:p>
          <w:p w14:paraId="712EA935" w14:textId="77777777" w:rsidR="00C8453F" w:rsidRPr="006E0C86" w:rsidRDefault="00C8453F" w:rsidP="000674DD">
            <w:pPr>
              <w:numPr>
                <w:ilvl w:val="0"/>
                <w:numId w:val="1"/>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Išmokstama paaiškinti naująją pasaulio tvarką: JAV dominavimą tarptautinėje sistemoje ir Kinijos iškilimą XXIa. </w:t>
            </w:r>
          </w:p>
          <w:p w14:paraId="712EA936"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p w14:paraId="712EA937"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i/>
                <w:iCs/>
                <w:color w:val="000000"/>
                <w:sz w:val="24"/>
                <w:szCs w:val="24"/>
                <w:lang w:eastAsia="lt-LT"/>
              </w:rPr>
              <w:t>Kultūrinė kompetencija:</w:t>
            </w:r>
          </w:p>
          <w:p w14:paraId="712EA938" w14:textId="77777777" w:rsidR="00C8453F" w:rsidRPr="006E0C86" w:rsidRDefault="00C8453F" w:rsidP="000674DD">
            <w:pPr>
              <w:numPr>
                <w:ilvl w:val="0"/>
                <w:numId w:val="2"/>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 Mokosi vertinti individo (valdovo, politiko, visuomenės veikėjo),  visuomenės ir valstybės  santykius tarptautinės politikos kontekste, skirtingais istoriniais laikotarpiais ir skirtingose politinėse sistemose. </w:t>
            </w:r>
          </w:p>
          <w:p w14:paraId="712EA939"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p w14:paraId="712EA93A"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i/>
                <w:iCs/>
                <w:color w:val="000000"/>
                <w:sz w:val="24"/>
                <w:szCs w:val="24"/>
                <w:lang w:eastAsia="lt-LT"/>
              </w:rPr>
              <w:t>Kūrybiškumo kompetencija: </w:t>
            </w:r>
          </w:p>
          <w:p w14:paraId="712EA93B" w14:textId="77777777" w:rsidR="00C8453F" w:rsidRPr="006E0C86" w:rsidRDefault="00C8453F" w:rsidP="000674DD">
            <w:pPr>
              <w:numPr>
                <w:ilvl w:val="0"/>
                <w:numId w:val="3"/>
              </w:numPr>
              <w:spacing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 Savarankiškai kelia klausimus ir nagrinėja tarptautinių santykių problemas skirtinguose istoriniuose laikotarpiuose, kuria istorinį pasakojimo žemėlapį aiškiai ir teisingai sudėliodami svarbiausius įvykius, priežastis, pasekmes ir reikšmę. </w:t>
            </w:r>
          </w:p>
          <w:p w14:paraId="712EA93C"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3D" w14:textId="77777777" w:rsidR="00C8453F" w:rsidRPr="006E0C86" w:rsidRDefault="00C8453F" w:rsidP="000674DD">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lastRenderedPageBreak/>
              <w:t xml:space="preserve">Falanga, fortas, helenizmas, hoplitai, legionas, </w:t>
            </w:r>
            <w:r w:rsidRPr="006E0C86">
              <w:rPr>
                <w:rFonts w:ascii="Times New Roman" w:eastAsia="Times New Roman" w:hAnsi="Times New Roman" w:cs="Times New Roman"/>
                <w:color w:val="000000"/>
                <w:sz w:val="24"/>
                <w:szCs w:val="24"/>
                <w:shd w:val="clear" w:color="auto" w:fill="FFFFFF"/>
                <w:lang w:eastAsia="lt-LT"/>
              </w:rPr>
              <w:t>limes</w:t>
            </w:r>
            <w:r w:rsidRPr="006E0C86">
              <w:rPr>
                <w:rFonts w:ascii="Times New Roman" w:eastAsia="Times New Roman" w:hAnsi="Times New Roman" w:cs="Times New Roman"/>
                <w:color w:val="000000"/>
                <w:sz w:val="24"/>
                <w:szCs w:val="24"/>
                <w:lang w:eastAsia="lt-LT"/>
              </w:rPr>
              <w:t>.</w:t>
            </w:r>
          </w:p>
          <w:p w14:paraId="712EA93E"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3F"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Aleksandras Makedonietis, Julijus Cezaris, Hanibalas, Leonidas.</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40" w14:textId="77777777" w:rsidR="00C8453F" w:rsidRPr="006E0C86" w:rsidRDefault="00C8453F" w:rsidP="000674DD">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Maratono mūšis (V a.  pr. Kr.), Gaugamelų mūšis (IV a. pr. Kr.), Kanų mūšis (III a. pr. Kr.), </w:t>
            </w:r>
            <w:r w:rsidRPr="006E0C86">
              <w:rPr>
                <w:rFonts w:ascii="Times New Roman" w:eastAsia="Times New Roman" w:hAnsi="Times New Roman" w:cs="Times New Roman"/>
                <w:color w:val="000000"/>
                <w:sz w:val="24"/>
                <w:szCs w:val="24"/>
                <w:shd w:val="clear" w:color="auto" w:fill="FFFFFF"/>
                <w:lang w:eastAsia="lt-LT"/>
              </w:rPr>
              <w:t>Teutoburgo mūšis (I a.)</w:t>
            </w:r>
            <w:r w:rsidRPr="006E0C86">
              <w:rPr>
                <w:rFonts w:ascii="Times New Roman" w:eastAsia="Times New Roman" w:hAnsi="Times New Roman" w:cs="Times New Roman"/>
                <w:color w:val="000000"/>
                <w:sz w:val="24"/>
                <w:szCs w:val="24"/>
                <w:lang w:eastAsia="lt-LT"/>
              </w:rPr>
              <w:t>.</w:t>
            </w:r>
          </w:p>
          <w:p w14:paraId="712EA941"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949"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43" w14:textId="77777777" w:rsidR="00C8453F" w:rsidRPr="006E0C86" w:rsidRDefault="00C8453F" w:rsidP="000674DD">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3-6. </w:t>
            </w:r>
            <w:r w:rsidRPr="006E0C86">
              <w:rPr>
                <w:rFonts w:ascii="Times New Roman" w:eastAsia="Times New Roman" w:hAnsi="Times New Roman" w:cs="Times New Roman"/>
                <w:color w:val="222222"/>
                <w:sz w:val="24"/>
                <w:szCs w:val="24"/>
                <w:shd w:val="clear" w:color="auto" w:fill="FFFFFF"/>
                <w:lang w:eastAsia="lt-LT"/>
              </w:rPr>
              <w:t xml:space="preserve">Ikimoderniųjų laikų kariniai konfliktai </w:t>
            </w:r>
            <w:r w:rsidRPr="006E0C86">
              <w:rPr>
                <w:rFonts w:ascii="Times New Roman" w:eastAsia="Times New Roman" w:hAnsi="Times New Roman" w:cs="Times New Roman"/>
                <w:color w:val="000000"/>
                <w:sz w:val="24"/>
                <w:szCs w:val="24"/>
                <w:shd w:val="clear" w:color="auto" w:fill="FFFFFF"/>
                <w:lang w:eastAsia="lt-LT"/>
              </w:rPr>
              <w:t>ir šiuolaikinės tarptautinių santykių sistemos susikūrimas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944"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45" w14:textId="77777777" w:rsidR="00C8453F" w:rsidRPr="006E0C86" w:rsidRDefault="00C8453F" w:rsidP="000674DD">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Dinastinis karas, konstitucinė monarchija, religiniai karai, Šimtametis karas, Trisdešimties metų karas.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46"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Žana Arkietė, </w:t>
            </w:r>
          </w:p>
          <w:p w14:paraId="712EA947"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Klemensas Meternichas, Armanas Rišeljė. </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48" w14:textId="77777777" w:rsidR="00C8453F" w:rsidRPr="006E0C86" w:rsidRDefault="00C8453F" w:rsidP="000674DD">
            <w:pPr>
              <w:spacing w:before="240" w:after="24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color w:val="000000"/>
                <w:sz w:val="24"/>
                <w:szCs w:val="24"/>
                <w:lang w:eastAsia="lt-LT"/>
              </w:rPr>
              <w:t xml:space="preserve">Vestfalijos taika (1648 m.), </w:t>
            </w:r>
            <w:r w:rsidRPr="006E0C86">
              <w:rPr>
                <w:rFonts w:ascii="Times New Roman" w:eastAsia="Times New Roman" w:hAnsi="Times New Roman" w:cs="Times New Roman"/>
                <w:color w:val="000000"/>
                <w:sz w:val="24"/>
                <w:szCs w:val="24"/>
                <w:lang w:eastAsia="lt-LT"/>
              </w:rPr>
              <w:t>Vienos kongresas (1814</w:t>
            </w:r>
            <w:r w:rsidRPr="006E0C86">
              <w:rPr>
                <w:rFonts w:ascii="Times New Roman" w:eastAsia="Times New Roman" w:hAnsi="Times New Roman" w:cs="Times New Roman"/>
                <w:color w:val="000000"/>
                <w:sz w:val="24"/>
                <w:szCs w:val="24"/>
                <w:shd w:val="clear" w:color="auto" w:fill="FFFFFF"/>
                <w:lang w:eastAsia="lt-LT"/>
              </w:rPr>
              <w:t>–</w:t>
            </w:r>
            <w:r w:rsidRPr="006E0C86">
              <w:rPr>
                <w:rFonts w:ascii="Times New Roman" w:eastAsia="Times New Roman" w:hAnsi="Times New Roman" w:cs="Times New Roman"/>
                <w:color w:val="000000"/>
                <w:sz w:val="24"/>
                <w:szCs w:val="24"/>
                <w:lang w:eastAsia="lt-LT"/>
              </w:rPr>
              <w:t>1815 m.).</w:t>
            </w:r>
          </w:p>
        </w:tc>
      </w:tr>
      <w:tr w:rsidR="00C8453F" w:rsidRPr="006E0C86" w14:paraId="712EA94F"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4A" w14:textId="77777777" w:rsidR="00C8453F" w:rsidRPr="006E0C86" w:rsidRDefault="00C8453F" w:rsidP="000674DD">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7-10. XX a. pirmosios pusės totaliniai karai ir tautų apsisprendimo bei kolektyvinio </w:t>
            </w:r>
            <w:r w:rsidRPr="006E0C86">
              <w:rPr>
                <w:rFonts w:ascii="Times New Roman" w:eastAsia="Times New Roman" w:hAnsi="Times New Roman" w:cs="Times New Roman"/>
                <w:color w:val="000000"/>
                <w:sz w:val="24"/>
                <w:szCs w:val="24"/>
                <w:lang w:eastAsia="lt-LT"/>
              </w:rPr>
              <w:lastRenderedPageBreak/>
              <w:t>saugumo doktrinų įsigalėjimas tarptautiniuose santykiuose</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94B"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4C" w14:textId="77777777" w:rsidR="00C8453F" w:rsidRPr="006E0C86" w:rsidRDefault="00C8453F" w:rsidP="000674DD">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Anšliusas, Atlanto chartija, genocidas, Hindenburgo programa, karo pabėgėliai, lendlizas, manevrinis karas, masinio naikinimo ginklas, </w:t>
            </w:r>
            <w:r w:rsidRPr="006E0C86">
              <w:rPr>
                <w:rFonts w:ascii="Times New Roman" w:eastAsia="Times New Roman" w:hAnsi="Times New Roman" w:cs="Times New Roman"/>
                <w:color w:val="000000"/>
                <w:sz w:val="24"/>
                <w:szCs w:val="24"/>
                <w:lang w:eastAsia="lt-LT"/>
              </w:rPr>
              <w:lastRenderedPageBreak/>
              <w:t>paktas, pozicinis karas, Tautų sąjunga, totalinė mobilizacija, totalinis karas.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4D" w14:textId="77777777" w:rsidR="00C8453F" w:rsidRPr="006E0C86" w:rsidRDefault="00C8453F" w:rsidP="000674DD">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lastRenderedPageBreak/>
              <w:t xml:space="preserve">Nevilis Čemberlenas, Vinstonas Čerčilis, Adolfas Hitleris,Josifas Stalinas, Haris </w:t>
            </w:r>
            <w:r w:rsidRPr="006E0C86">
              <w:rPr>
                <w:rFonts w:ascii="Times New Roman" w:eastAsia="Times New Roman" w:hAnsi="Times New Roman" w:cs="Times New Roman"/>
                <w:color w:val="000000"/>
                <w:sz w:val="24"/>
                <w:szCs w:val="24"/>
                <w:lang w:eastAsia="lt-LT"/>
              </w:rPr>
              <w:lastRenderedPageBreak/>
              <w:t>Trumenas, Vudras Vilsonas.</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4E" w14:textId="77777777" w:rsidR="00C8453F" w:rsidRPr="006E0C86" w:rsidRDefault="00C8453F" w:rsidP="000674DD">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shd w:val="clear" w:color="auto" w:fill="FFFFFF"/>
                <w:lang w:eastAsia="lt-LT"/>
              </w:rPr>
              <w:lastRenderedPageBreak/>
              <w:t>Verdeno mūšis (1916 m.),</w:t>
            </w:r>
            <w:r w:rsidRPr="006E0C86">
              <w:rPr>
                <w:rFonts w:ascii="Times New Roman" w:eastAsia="Times New Roman" w:hAnsi="Times New Roman" w:cs="Times New Roman"/>
                <w:color w:val="000000"/>
                <w:sz w:val="24"/>
                <w:szCs w:val="24"/>
                <w:lang w:eastAsia="lt-LT"/>
              </w:rPr>
              <w:t xml:space="preserve"> Versalio taikos sutartis (1919 m.), Miuncheno susitarimas (1938 09 </w:t>
            </w:r>
            <w:r w:rsidRPr="006E0C86">
              <w:rPr>
                <w:rFonts w:ascii="Times New Roman" w:eastAsia="Times New Roman" w:hAnsi="Times New Roman" w:cs="Times New Roman"/>
                <w:color w:val="000000"/>
                <w:sz w:val="24"/>
                <w:szCs w:val="24"/>
                <w:lang w:eastAsia="lt-LT"/>
              </w:rPr>
              <w:lastRenderedPageBreak/>
              <w:t>29), Molotovo-Ribentropo paktas (1939 08 23), Normandijos operacija (1944 m.), Stalingrado mūšis (1942</w:t>
            </w:r>
            <w:r w:rsidRPr="006E0C86">
              <w:rPr>
                <w:rFonts w:ascii="Times New Roman" w:eastAsia="Times New Roman" w:hAnsi="Times New Roman" w:cs="Times New Roman"/>
                <w:color w:val="000000"/>
                <w:sz w:val="24"/>
                <w:szCs w:val="24"/>
                <w:shd w:val="clear" w:color="auto" w:fill="FFFFFF"/>
                <w:lang w:eastAsia="lt-LT"/>
              </w:rPr>
              <w:t>–1943 m.</w:t>
            </w:r>
            <w:r w:rsidRPr="006E0C86">
              <w:rPr>
                <w:rFonts w:ascii="Times New Roman" w:eastAsia="Times New Roman" w:hAnsi="Times New Roman" w:cs="Times New Roman"/>
                <w:color w:val="000000"/>
                <w:sz w:val="24"/>
                <w:szCs w:val="24"/>
                <w:lang w:eastAsia="lt-LT"/>
              </w:rPr>
              <w:t>), Potsdamo konferencija (1945 m.).</w:t>
            </w:r>
          </w:p>
        </w:tc>
      </w:tr>
      <w:tr w:rsidR="00C8453F" w:rsidRPr="006E0C86" w14:paraId="712EA956"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50"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lastRenderedPageBreak/>
              <w:t>11-14. XX a. antrosios pusės dvipolė tarptautinių santykių sistema ir Šaltojo karo konfliktai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951"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52" w14:textId="77777777" w:rsidR="00C8453F" w:rsidRPr="006E0C86" w:rsidRDefault="00C8453F" w:rsidP="000674DD">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branduolinis karas, Geležinė uždanga, ginklavimosi varžybos, kosminės lenktynės, lokalinis karas, Maršalo planas, NATO, Trumeno doktrina, Varšuvos sutarties organizacija.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53" w14:textId="77777777" w:rsidR="00C8453F" w:rsidRPr="006E0C86" w:rsidRDefault="00C8453F" w:rsidP="000674DD">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Leonidas Brežnevas, Vinstonas Čerčilis, Nikita Chruščiovas, Džonas Kenedis, Ronaldas Reiganas.</w:t>
            </w:r>
          </w:p>
          <w:p w14:paraId="712EA954"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55" w14:textId="77777777" w:rsidR="00C8453F" w:rsidRPr="006E0C86" w:rsidRDefault="00C8453F" w:rsidP="000674DD">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shd w:val="clear" w:color="auto" w:fill="FFFFFF"/>
                <w:lang w:eastAsia="lt-LT"/>
              </w:rPr>
              <w:t>Korėjos karas (1950–1953 m.),</w:t>
            </w:r>
            <w:r w:rsidRPr="006E0C86">
              <w:rPr>
                <w:rFonts w:ascii="Times New Roman" w:eastAsia="Times New Roman" w:hAnsi="Times New Roman" w:cs="Times New Roman"/>
                <w:color w:val="000000"/>
                <w:sz w:val="24"/>
                <w:szCs w:val="24"/>
                <w:lang w:eastAsia="lt-LT"/>
              </w:rPr>
              <w:t xml:space="preserve"> Berlyno sienos statyba (1961 m.), Karibų krizė (1962 m.),</w:t>
            </w:r>
            <w:r w:rsidRPr="006E0C86">
              <w:rPr>
                <w:rFonts w:ascii="Times New Roman" w:eastAsia="Times New Roman" w:hAnsi="Times New Roman" w:cs="Times New Roman"/>
                <w:color w:val="000000"/>
                <w:sz w:val="24"/>
                <w:szCs w:val="24"/>
                <w:shd w:val="clear" w:color="auto" w:fill="FFFFFF"/>
                <w:lang w:eastAsia="lt-LT"/>
              </w:rPr>
              <w:t xml:space="preserve"> Vietnamo karas (1965–1973 m.), </w:t>
            </w:r>
            <w:r w:rsidRPr="006E0C86">
              <w:rPr>
                <w:rFonts w:ascii="Times New Roman" w:eastAsia="Times New Roman" w:hAnsi="Times New Roman" w:cs="Times New Roman"/>
                <w:color w:val="000000"/>
                <w:sz w:val="24"/>
                <w:szCs w:val="24"/>
                <w:lang w:eastAsia="lt-LT"/>
              </w:rPr>
              <w:t>Afganistano karas (1979</w:t>
            </w:r>
            <w:r w:rsidRPr="006E0C86">
              <w:rPr>
                <w:rFonts w:ascii="Times New Roman" w:eastAsia="Times New Roman" w:hAnsi="Times New Roman" w:cs="Times New Roman"/>
                <w:color w:val="000000"/>
                <w:sz w:val="24"/>
                <w:szCs w:val="24"/>
                <w:shd w:val="clear" w:color="auto" w:fill="FFFFFF"/>
                <w:lang w:eastAsia="lt-LT"/>
              </w:rPr>
              <w:t>–</w:t>
            </w:r>
            <w:r w:rsidRPr="006E0C86">
              <w:rPr>
                <w:rFonts w:ascii="Times New Roman" w:eastAsia="Times New Roman" w:hAnsi="Times New Roman" w:cs="Times New Roman"/>
                <w:color w:val="000000"/>
                <w:sz w:val="24"/>
                <w:szCs w:val="24"/>
                <w:lang w:eastAsia="lt-LT"/>
              </w:rPr>
              <w:t>1992 m.).</w:t>
            </w:r>
          </w:p>
        </w:tc>
      </w:tr>
      <w:tr w:rsidR="00C8453F" w:rsidRPr="006E0C86" w14:paraId="712EA95D" w14:textId="77777777" w:rsidTr="000674DD">
        <w:trPr>
          <w:trHeight w:val="384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57" w14:textId="77777777" w:rsidR="00C8453F" w:rsidRPr="006E0C86" w:rsidRDefault="00C8453F" w:rsidP="000674DD">
            <w:pPr>
              <w:spacing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lastRenderedPageBreak/>
              <w:t>15-18. Iššūkiai valstybingumui ir tarptautiniams santykiams XX a. pab.</w:t>
            </w:r>
            <w:r w:rsidRPr="006E0C86">
              <w:rPr>
                <w:rFonts w:ascii="Times New Roman" w:eastAsia="Times New Roman" w:hAnsi="Times New Roman" w:cs="Times New Roman"/>
                <w:color w:val="000000"/>
                <w:sz w:val="24"/>
                <w:szCs w:val="24"/>
                <w:shd w:val="clear" w:color="auto" w:fill="FFFFFF"/>
                <w:lang w:eastAsia="lt-LT"/>
              </w:rPr>
              <w:t>–</w:t>
            </w:r>
            <w:r w:rsidRPr="006E0C86">
              <w:rPr>
                <w:rFonts w:ascii="Times New Roman" w:eastAsia="Times New Roman" w:hAnsi="Times New Roman" w:cs="Times New Roman"/>
                <w:color w:val="000000"/>
                <w:sz w:val="24"/>
                <w:szCs w:val="24"/>
                <w:lang w:eastAsia="lt-LT"/>
              </w:rPr>
              <w:t>XXI a.</w:t>
            </w:r>
            <w:r w:rsidRPr="006E0C86">
              <w:rPr>
                <w:rFonts w:ascii="Times New Roman" w:eastAsia="Times New Roman" w:hAnsi="Times New Roman" w:cs="Times New Roman"/>
                <w:b/>
                <w:bCs/>
                <w:color w:val="000000"/>
                <w:sz w:val="24"/>
                <w:szCs w:val="24"/>
                <w:lang w:eastAsia="lt-LT"/>
              </w:rPr>
              <w:t>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958"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59" w14:textId="77777777" w:rsidR="00C8453F" w:rsidRPr="006E0C86" w:rsidRDefault="00C8453F" w:rsidP="000674DD">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Al-Qaeda, Belovežo susitarimas, etninis valymas, Islamo valstybė, posovietinė erdvė, religinis fundamentalizmas, separatistai, Srebrenicos žudynės, Talibanas, užšaldytas konfliktas.</w:t>
            </w:r>
          </w:p>
          <w:p w14:paraId="712EA95A"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5B" w14:textId="77777777" w:rsidR="00C8453F" w:rsidRPr="006E0C86" w:rsidRDefault="00C8453F" w:rsidP="000674DD">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Džordžas Bušas Jaunesnysis, Džordžas Bušas Vyresnysis, Džocharas Dudajevas, Michailas Gorbačiovas, Sadamas Huseinas, Borisas Jelcinas, Helmutas Kolis, Si Dzinpingas, Slobodanas Miloševičius, Vladimiras Putinas.</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5C" w14:textId="77777777" w:rsidR="00C8453F" w:rsidRPr="006E0C86" w:rsidRDefault="00C8453F" w:rsidP="000674DD">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Vokietijos susivienijimas (1990 m.), Persijos įlankos karas, Bosnijos karas, Čečėnijos karai, Rugsėjo 11-osios teroristų išpuolis JAV (2001 m.), Afganistano karas, Irako karas, Rusijos agresija ir karas prieš Ukrainą (nuo 2014 m.).</w:t>
            </w:r>
          </w:p>
        </w:tc>
      </w:tr>
      <w:tr w:rsidR="00C8453F" w:rsidRPr="006E0C86" w14:paraId="712EA963"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5E" w14:textId="77777777" w:rsidR="00C8453F" w:rsidRPr="006E0C86" w:rsidRDefault="00C8453F" w:rsidP="000674DD">
            <w:pPr>
              <w:spacing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19-20. Kartojimo ir atsiskaitymo pamokos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95F"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60"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61"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62"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979"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64"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21-24. LDK karyba ir diplomatija XIII</w:t>
            </w:r>
            <w:r w:rsidRPr="006E0C86">
              <w:rPr>
                <w:rFonts w:ascii="Times New Roman" w:eastAsia="Times New Roman" w:hAnsi="Times New Roman" w:cs="Times New Roman"/>
                <w:color w:val="000000"/>
                <w:sz w:val="24"/>
                <w:szCs w:val="24"/>
                <w:shd w:val="clear" w:color="auto" w:fill="FFFFFF"/>
                <w:lang w:eastAsia="lt-LT"/>
              </w:rPr>
              <w:t>–</w:t>
            </w:r>
            <w:r w:rsidRPr="006E0C86">
              <w:rPr>
                <w:rFonts w:ascii="Times New Roman" w:eastAsia="Times New Roman" w:hAnsi="Times New Roman" w:cs="Times New Roman"/>
                <w:color w:val="000000"/>
                <w:sz w:val="24"/>
                <w:szCs w:val="24"/>
                <w:lang w:eastAsia="lt-LT"/>
              </w:rPr>
              <w:t>XVIII a.</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65"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p w14:paraId="712EA966"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i/>
                <w:iCs/>
                <w:color w:val="000000"/>
                <w:sz w:val="24"/>
                <w:szCs w:val="24"/>
                <w:lang w:eastAsia="lt-LT"/>
              </w:rPr>
              <w:t>Pažinimo kompetencija:</w:t>
            </w:r>
          </w:p>
          <w:p w14:paraId="712EA967" w14:textId="77777777" w:rsidR="00C8453F" w:rsidRPr="006E0C86" w:rsidRDefault="00C8453F" w:rsidP="000674DD">
            <w:pPr>
              <w:numPr>
                <w:ilvl w:val="0"/>
                <w:numId w:val="4"/>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 Tyrinėja ir mokosi apie Lietuvos valdovų politiką ir jos pagoniškąjį pragmatiškumą: tarp santuokų, sutarčių ir mūšio lauko. </w:t>
            </w:r>
          </w:p>
          <w:p w14:paraId="712EA968" w14:textId="77777777" w:rsidR="00C8453F" w:rsidRPr="006E0C86" w:rsidRDefault="00C8453F" w:rsidP="000674DD">
            <w:pPr>
              <w:numPr>
                <w:ilvl w:val="0"/>
                <w:numId w:val="4"/>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Mokiniai, remdamiesi įgytomis žiniomis bei įvairiais istorijos šaltiniais, išmoksta apibūdinti Švedijos ir Rusijos faktorius- jų iškilimą, grėsmes ir susidūrimų su jomis pasekmes. </w:t>
            </w:r>
          </w:p>
          <w:p w14:paraId="712EA969" w14:textId="77777777" w:rsidR="00C8453F" w:rsidRPr="006E0C86" w:rsidRDefault="00C8453F" w:rsidP="000674DD">
            <w:pPr>
              <w:numPr>
                <w:ilvl w:val="0"/>
                <w:numId w:val="4"/>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lastRenderedPageBreak/>
              <w:t>Analizuoja bei nagrinėja Lietuvos tarptautinio pripažinimo problema ir Lietuvos santykiai su kaimynėmis- Lenkija, Sovietų Sąjunga ir Vokietija.</w:t>
            </w:r>
          </w:p>
          <w:p w14:paraId="712EA96A" w14:textId="77777777" w:rsidR="00C8453F" w:rsidRPr="006E0C86" w:rsidRDefault="00C8453F" w:rsidP="000674DD">
            <w:pPr>
              <w:numPr>
                <w:ilvl w:val="0"/>
                <w:numId w:val="4"/>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 Tyrinėja ir išmoksta palyginti Lietuvos nepriklausomybės ir partizaninį karus, nurodo abiejų karų tarptautinius kontekstus, priešininkus, kariavimo taktas bei pasekmes ir reikšmę.</w:t>
            </w:r>
          </w:p>
          <w:p w14:paraId="712EA96B" w14:textId="77777777" w:rsidR="00C8453F" w:rsidRPr="006E0C86" w:rsidRDefault="00C8453F" w:rsidP="000674DD">
            <w:pPr>
              <w:numPr>
                <w:ilvl w:val="0"/>
                <w:numId w:val="4"/>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Išmoksta paaiškinti valstybingumo naikinimą sovietų bei nacių okupacijų ir grįžusios sovietų reokupacijos metais.</w:t>
            </w:r>
          </w:p>
          <w:p w14:paraId="712EA96C" w14:textId="77777777" w:rsidR="00C8453F" w:rsidRPr="006E0C86" w:rsidRDefault="00C8453F" w:rsidP="000674DD">
            <w:pPr>
              <w:numPr>
                <w:ilvl w:val="0"/>
                <w:numId w:val="4"/>
              </w:numPr>
              <w:spacing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Nagrinėja sovietinės Lietuvos  aneksijos nepripažinimo Vakaruose problemą ir jos reikšmę. </w:t>
            </w:r>
          </w:p>
          <w:p w14:paraId="712EA96D"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p w14:paraId="712EA96E"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i/>
                <w:iCs/>
                <w:color w:val="000000"/>
                <w:sz w:val="24"/>
                <w:szCs w:val="24"/>
                <w:lang w:eastAsia="lt-LT"/>
              </w:rPr>
              <w:t>Pilietiškumo ir socialinė, emocinė kompetencijos:</w:t>
            </w:r>
          </w:p>
          <w:p w14:paraId="712EA96F" w14:textId="77777777" w:rsidR="00C8453F" w:rsidRPr="006E0C86" w:rsidRDefault="00C8453F" w:rsidP="000674DD">
            <w:pPr>
              <w:numPr>
                <w:ilvl w:val="0"/>
                <w:numId w:val="5"/>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 Mokiniai reflektuoja, kaip įvairių laikotarpių  Lietuvos tarptautinės problemos veikė valstybės ir visuomenės raidą ir kaip lietuvių tauta su šiais iššūkiais dorojos. </w:t>
            </w:r>
          </w:p>
          <w:p w14:paraId="712EA970" w14:textId="77777777" w:rsidR="00C8453F" w:rsidRPr="006E0C86" w:rsidRDefault="00C8453F" w:rsidP="000674DD">
            <w:pPr>
              <w:numPr>
                <w:ilvl w:val="0"/>
                <w:numId w:val="5"/>
              </w:numPr>
              <w:spacing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Sugeba vertinti Lietuvos istorinių asmenybių vaidmenį, sprendžiant Lietuvos tarptautines problemas. </w:t>
            </w:r>
          </w:p>
          <w:p w14:paraId="712EA971"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p w14:paraId="712EA972"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i/>
                <w:iCs/>
                <w:color w:val="000000"/>
                <w:sz w:val="24"/>
                <w:szCs w:val="24"/>
                <w:lang w:eastAsia="lt-LT"/>
              </w:rPr>
              <w:t>Kūrybiškumo ir komunikavimo kompetencijos:</w:t>
            </w:r>
          </w:p>
          <w:p w14:paraId="712EA973" w14:textId="77777777" w:rsidR="00C8453F" w:rsidRPr="006E0C86" w:rsidRDefault="00C8453F" w:rsidP="000674DD">
            <w:pPr>
              <w:numPr>
                <w:ilvl w:val="0"/>
                <w:numId w:val="6"/>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Atlieka istorinį tyrimą ar kuria istorinį pasakojimą, apie Lietuvos tarptautinių santykių raidos  atskirus etapus, sieja jį su vietos istorijos palikimu, paruošia įvairių formų pristatymą. </w:t>
            </w:r>
          </w:p>
          <w:p w14:paraId="712EA974" w14:textId="77777777" w:rsidR="00C8453F" w:rsidRPr="006E0C86" w:rsidRDefault="00C8453F" w:rsidP="000674DD">
            <w:pPr>
              <w:numPr>
                <w:ilvl w:val="0"/>
                <w:numId w:val="6"/>
              </w:numPr>
              <w:spacing w:line="240" w:lineRule="auto"/>
              <w:ind w:left="0" w:firstLine="720"/>
              <w:textAlignment w:val="baseline"/>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Mokosi tinkamai atrinkti istorinę informaciją, tikslingai ją panaudoti, kelti klausimus apie istorinius ir asmenybes ir savo darbą pristatyti.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75"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shd w:val="clear" w:color="auto" w:fill="FFFFFF"/>
                <w:lang w:eastAsia="lt-LT"/>
              </w:rPr>
              <w:lastRenderedPageBreak/>
              <w:t>Bajorų pašauktinė kariuomenė, etmonas, Livonija, sidabrinė, Kryžiaus žygiai, Tvanas.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76" w14:textId="77777777" w:rsidR="00C8453F" w:rsidRPr="006E0C86" w:rsidRDefault="00C8453F" w:rsidP="000674DD">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shd w:val="clear" w:color="auto" w:fill="FFFFFF"/>
                <w:lang w:eastAsia="lt-LT"/>
              </w:rPr>
              <w:t>Algirdas, Augustas II, Steponas Batoras, Jonas Karolis Chodkevičius, Jekaterina II, Gediminas, Kęstutis, Kazimieras Jogailaitis, Mindaugas, Jonušas Radvila, Kristupas Radvila Perkūnas, Zigmantas ir Jonas Kazimieras Vazos, Vytautas Didysis.</w:t>
            </w:r>
          </w:p>
          <w:p w14:paraId="712EA977"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78" w14:textId="77777777" w:rsidR="00C8453F" w:rsidRPr="006E0C86" w:rsidRDefault="00C8453F" w:rsidP="000674DD">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shd w:val="clear" w:color="auto" w:fill="FFFFFF"/>
                <w:lang w:eastAsia="lt-LT"/>
              </w:rPr>
              <w:t>Gedimino laiškai (XIV a.), Žalgirio mūšis (1410 m.), Melno sutartis (1422 m.), Livonijos karas (XVI a.), Kėdainių unija (1655 m.),  Šiaurės karas (1700–1721 m.), ATR padalijimai (1772 m., 1793 m., 1795 m.)</w:t>
            </w:r>
            <w:r w:rsidRPr="006E0C86">
              <w:rPr>
                <w:rFonts w:ascii="Times New Roman" w:eastAsia="Times New Roman" w:hAnsi="Times New Roman" w:cs="Times New Roman"/>
                <w:color w:val="000000"/>
                <w:sz w:val="24"/>
                <w:szCs w:val="24"/>
                <w:lang w:eastAsia="lt-LT"/>
              </w:rPr>
              <w:t>.</w:t>
            </w:r>
          </w:p>
        </w:tc>
      </w:tr>
      <w:tr w:rsidR="00C8453F" w:rsidRPr="006E0C86" w14:paraId="712EA980"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7A" w14:textId="77777777" w:rsidR="00C8453F" w:rsidRPr="006E0C86" w:rsidRDefault="00C8453F" w:rsidP="000674DD">
            <w:pPr>
              <w:spacing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lastRenderedPageBreak/>
              <w:t>25-28. Lietuvos valstybės sugrįžimas ir įsitvirtinimas tarptautinėje bendruomenėje</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97B"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7C" w14:textId="77777777" w:rsidR="00C8453F" w:rsidRPr="006E0C86" w:rsidRDefault="00C8453F" w:rsidP="000674DD">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Ambasadorių konferencija, neutralitetas, tarptautinis pripažinimas, ultimatumas, “Vidurio Lietuva”, Vyriausiasis Mažosios Lietuvos gelbėjimo komitetas, “Želigovskio maištas”.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7D" w14:textId="77777777" w:rsidR="00C8453F" w:rsidRPr="006E0C86" w:rsidRDefault="00C8453F" w:rsidP="000674DD">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Ernestas Galvanauskas, Petras Klimas, Juozas Urbšys, Augustinas Voldemaras.</w:t>
            </w:r>
          </w:p>
          <w:p w14:paraId="712EA97E"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7F"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Tilžės aktas, Lietuvos-Sovietų Rusijos taikos sutartis (1920 m.), Lietuvos priėmimas į Tautų Sąjungą (1921 m.),</w:t>
            </w:r>
            <w:r w:rsidRPr="006E0C86">
              <w:rPr>
                <w:rFonts w:ascii="Times New Roman" w:eastAsia="Times New Roman" w:hAnsi="Times New Roman" w:cs="Times New Roman"/>
                <w:color w:val="000000"/>
                <w:sz w:val="24"/>
                <w:szCs w:val="24"/>
                <w:shd w:val="clear" w:color="auto" w:fill="FFFFFF"/>
                <w:lang w:eastAsia="lt-LT"/>
              </w:rPr>
              <w:t xml:space="preserve"> </w:t>
            </w:r>
            <w:r w:rsidRPr="006E0C86">
              <w:rPr>
                <w:rFonts w:ascii="Times New Roman" w:eastAsia="Times New Roman" w:hAnsi="Times New Roman" w:cs="Times New Roman"/>
                <w:color w:val="000000"/>
                <w:sz w:val="24"/>
                <w:szCs w:val="24"/>
                <w:lang w:eastAsia="lt-LT"/>
              </w:rPr>
              <w:t>Klaipėdos prijungimas prie Lietuvos (1923</w:t>
            </w:r>
            <w:r w:rsidRPr="006E0C86">
              <w:rPr>
                <w:rFonts w:ascii="Times New Roman" w:eastAsia="Times New Roman" w:hAnsi="Times New Roman" w:cs="Times New Roman"/>
                <w:color w:val="000000"/>
                <w:sz w:val="24"/>
                <w:szCs w:val="24"/>
                <w:shd w:val="clear" w:color="auto" w:fill="FFFFFF"/>
                <w:lang w:eastAsia="lt-LT"/>
              </w:rPr>
              <w:t>–</w:t>
            </w:r>
            <w:r w:rsidRPr="006E0C86">
              <w:rPr>
                <w:rFonts w:ascii="Times New Roman" w:eastAsia="Times New Roman" w:hAnsi="Times New Roman" w:cs="Times New Roman"/>
                <w:color w:val="000000"/>
                <w:sz w:val="24"/>
                <w:szCs w:val="24"/>
                <w:lang w:eastAsia="lt-LT"/>
              </w:rPr>
              <w:t>1924 m.), Lenkijos ultimatumas dėl tarpvalstybinių santykių užmezgimo (1938 m.), Klaipėdos krašto atplėšimas nuo Lietuvos (1939 m.), Lietuvos - SSRS savitarpio pagalbos sutartis (1939 m.)</w:t>
            </w:r>
          </w:p>
        </w:tc>
      </w:tr>
      <w:tr w:rsidR="00C8453F" w:rsidRPr="006E0C86" w14:paraId="712EA988"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81"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29-32. </w:t>
            </w:r>
            <w:r w:rsidRPr="006E0C86">
              <w:rPr>
                <w:rFonts w:ascii="Times New Roman" w:eastAsia="Times New Roman" w:hAnsi="Times New Roman" w:cs="Times New Roman"/>
                <w:color w:val="222222"/>
                <w:sz w:val="24"/>
                <w:szCs w:val="24"/>
                <w:lang w:eastAsia="lt-LT"/>
              </w:rPr>
              <w:t>Dviejų karų po pasaulinių karų panašumai ir skirtumai: Nepriklausomybės (1918–1920 m.) ir Partizanų (1944–1953 m.) kovos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982"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83" w14:textId="77777777" w:rsidR="00C8453F" w:rsidRPr="006E0C86" w:rsidRDefault="00C8453F" w:rsidP="000674DD">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Bermontininkai, bolševikai, demarkacinė linija, Lietuvos laisvės kovos sąjūdis, mobilizacija, NKVD, partizaninis karas, partizanų rėmėjas, savanoris, stribas, šauktinis.</w:t>
            </w:r>
          </w:p>
          <w:p w14:paraId="712EA984"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85" w14:textId="77777777" w:rsidR="00C8453F" w:rsidRPr="006E0C86" w:rsidRDefault="00C8453F" w:rsidP="000674DD">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shd w:val="clear" w:color="auto" w:fill="FFFFFF"/>
                <w:lang w:eastAsia="lt-LT"/>
              </w:rPr>
              <w:t>Juozas Lukša-Daumantas,</w:t>
            </w:r>
            <w:r w:rsidRPr="006E0C86">
              <w:rPr>
                <w:rFonts w:ascii="Times New Roman" w:eastAsia="Times New Roman" w:hAnsi="Times New Roman" w:cs="Times New Roman"/>
                <w:color w:val="000000"/>
                <w:sz w:val="24"/>
                <w:szCs w:val="24"/>
                <w:lang w:eastAsia="lt-LT"/>
              </w:rPr>
              <w:t xml:space="preserve"> Adolfas Ramanauskas-Vanagas, </w:t>
            </w:r>
            <w:r w:rsidRPr="006E0C86">
              <w:rPr>
                <w:rFonts w:ascii="Times New Roman" w:eastAsia="Times New Roman" w:hAnsi="Times New Roman" w:cs="Times New Roman"/>
                <w:color w:val="000000"/>
                <w:sz w:val="24"/>
                <w:szCs w:val="24"/>
                <w:shd w:val="clear" w:color="auto" w:fill="FFFFFF"/>
                <w:lang w:eastAsia="lt-LT"/>
              </w:rPr>
              <w:t>Jonas Žemaitis-Vytautas,</w:t>
            </w:r>
            <w:r w:rsidRPr="006E0C86">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shd w:val="clear" w:color="auto" w:fill="FFFFFF"/>
                <w:lang w:eastAsia="lt-LT"/>
              </w:rPr>
              <w:t>Silvestras Žukauskas.</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86" w14:textId="77777777" w:rsidR="00C8453F" w:rsidRPr="006E0C86" w:rsidRDefault="00C8453F" w:rsidP="000674DD">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Lietuvos kariuomenės atkūrimas (1918 11 23), </w:t>
            </w:r>
            <w:r w:rsidRPr="006E0C86">
              <w:rPr>
                <w:rFonts w:ascii="Times New Roman" w:eastAsia="Times New Roman" w:hAnsi="Times New Roman" w:cs="Times New Roman"/>
                <w:color w:val="000000"/>
                <w:sz w:val="24"/>
                <w:szCs w:val="24"/>
                <w:shd w:val="clear" w:color="auto" w:fill="FFFFFF"/>
                <w:lang w:eastAsia="lt-LT"/>
              </w:rPr>
              <w:t>Zarasų operacija,</w:t>
            </w:r>
            <w:r w:rsidRPr="006E0C86">
              <w:rPr>
                <w:rFonts w:ascii="Times New Roman" w:eastAsia="Times New Roman" w:hAnsi="Times New Roman" w:cs="Times New Roman"/>
                <w:color w:val="000000"/>
                <w:sz w:val="24"/>
                <w:szCs w:val="24"/>
                <w:lang w:eastAsia="lt-LT"/>
              </w:rPr>
              <w:t xml:space="preserve"> </w:t>
            </w:r>
            <w:r w:rsidRPr="006E0C86">
              <w:rPr>
                <w:rFonts w:ascii="Times New Roman" w:eastAsia="Times New Roman" w:hAnsi="Times New Roman" w:cs="Times New Roman"/>
                <w:color w:val="000000"/>
                <w:sz w:val="24"/>
                <w:szCs w:val="24"/>
                <w:shd w:val="clear" w:color="auto" w:fill="FFFFFF"/>
                <w:lang w:eastAsia="lt-LT"/>
              </w:rPr>
              <w:t>Radviliškio kautynės, Giedraičių-Širvintų mūšis</w:t>
            </w:r>
            <w:r w:rsidRPr="006E0C86">
              <w:rPr>
                <w:rFonts w:ascii="Times New Roman" w:eastAsia="Times New Roman" w:hAnsi="Times New Roman" w:cs="Times New Roman"/>
                <w:color w:val="000000"/>
                <w:sz w:val="24"/>
                <w:szCs w:val="24"/>
                <w:lang w:eastAsia="lt-LT"/>
              </w:rPr>
              <w:t>, LLKS Tarybos Deklaracija (1949 02 16).</w:t>
            </w:r>
          </w:p>
          <w:p w14:paraId="712EA987"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98E" w14:textId="77777777" w:rsidTr="000674DD">
        <w:trPr>
          <w:trHeight w:val="327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89"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lastRenderedPageBreak/>
              <w:t>33-36. Valstybingumas be valstybės (1940</w:t>
            </w:r>
            <w:r w:rsidRPr="006E0C86">
              <w:rPr>
                <w:rFonts w:ascii="Times New Roman" w:eastAsia="Times New Roman" w:hAnsi="Times New Roman" w:cs="Times New Roman"/>
                <w:color w:val="222222"/>
                <w:sz w:val="24"/>
                <w:szCs w:val="24"/>
                <w:lang w:eastAsia="lt-LT"/>
              </w:rPr>
              <w:t>–</w:t>
            </w:r>
            <w:r w:rsidRPr="006E0C86">
              <w:rPr>
                <w:rFonts w:ascii="Times New Roman" w:eastAsia="Times New Roman" w:hAnsi="Times New Roman" w:cs="Times New Roman"/>
                <w:color w:val="000000"/>
                <w:sz w:val="24"/>
                <w:szCs w:val="24"/>
                <w:lang w:eastAsia="lt-LT"/>
              </w:rPr>
              <w:t>1990 m.):  sovietų ir nacių okupacijos, sovietinės aneksijos nepripažinimo politika Vakaruose</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98A"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8B"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„Amerikos balsas“, aneksija, antisovietinis birželio sukilimas,  Generaliniai tarėjai, kolaboravimas, Laikinoji vyriausybė, Liaudies seimas, Liaudies vyriausybė, Lietuvos diplomatinė tarnyba, okupacija, Ostl</w:t>
            </w:r>
            <w:r>
              <w:rPr>
                <w:rFonts w:ascii="Times New Roman" w:eastAsia="Times New Roman" w:hAnsi="Times New Roman" w:cs="Times New Roman"/>
                <w:color w:val="000000"/>
                <w:sz w:val="24"/>
                <w:szCs w:val="24"/>
                <w:lang w:eastAsia="lt-LT"/>
              </w:rPr>
              <w:t>andas, reokupacija, ultimatumas,</w:t>
            </w:r>
            <w:r w:rsidRPr="006E0C86">
              <w:rPr>
                <w:rFonts w:ascii="Times New Roman" w:eastAsia="Times New Roman" w:hAnsi="Times New Roman" w:cs="Times New Roman"/>
                <w:color w:val="000000"/>
                <w:sz w:val="24"/>
                <w:szCs w:val="24"/>
                <w:lang w:eastAsia="lt-LT"/>
              </w:rPr>
              <w:t xml:space="preserve"> VLIK.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8C" w14:textId="77777777" w:rsidR="00C8453F" w:rsidRPr="006E0C86" w:rsidRDefault="00C8453F" w:rsidP="000674DD">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Juozas Ambrazevičius,</w:t>
            </w:r>
            <w:r w:rsidRPr="006E0C86">
              <w:rPr>
                <w:rFonts w:ascii="Times New Roman" w:eastAsia="Times New Roman" w:hAnsi="Times New Roman" w:cs="Times New Roman"/>
                <w:b/>
                <w:bCs/>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Stasys Lozoraitis Vyresnysis. </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8D" w14:textId="77777777" w:rsidR="00C8453F" w:rsidRPr="006E0C86" w:rsidRDefault="00C8453F" w:rsidP="000674DD">
            <w:pPr>
              <w:spacing w:before="240"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Sovietinė Lietuvos okupacija (1940 m.),</w:t>
            </w:r>
            <w:r w:rsidRPr="006E0C86">
              <w:rPr>
                <w:rFonts w:ascii="Times New Roman" w:eastAsia="Times New Roman" w:hAnsi="Times New Roman" w:cs="Times New Roman"/>
                <w:b/>
                <w:bCs/>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Helsinkio baigiamasis aktas (1975 m.).</w:t>
            </w:r>
          </w:p>
        </w:tc>
      </w:tr>
      <w:tr w:rsidR="00C8453F" w:rsidRPr="006E0C86" w14:paraId="712EA994" w14:textId="77777777" w:rsidTr="000674DD">
        <w:trPr>
          <w:trHeight w:val="81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8F" w14:textId="77777777" w:rsidR="00C8453F" w:rsidRPr="006E0C86" w:rsidRDefault="00C8453F" w:rsidP="000674DD">
            <w:pPr>
              <w:spacing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37-38. Kartojimo ir atsiskaitymo pamokos.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990"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91" w14:textId="77777777" w:rsidR="00C8453F" w:rsidRPr="006E0C86" w:rsidRDefault="00C8453F" w:rsidP="000674DD">
            <w:pPr>
              <w:spacing w:after="24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sz w:val="24"/>
                <w:szCs w:val="24"/>
                <w:lang w:eastAsia="lt-LT"/>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92"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93"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996" w14:textId="77777777" w:rsidTr="000674DD">
        <w:tc>
          <w:tcPr>
            <w:tcW w:w="13993"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95"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b/>
                <w:bCs/>
                <w:color w:val="000000"/>
                <w:sz w:val="24"/>
                <w:szCs w:val="24"/>
                <w:shd w:val="clear" w:color="auto" w:fill="FCE5CD"/>
                <w:lang w:eastAsia="lt-LT"/>
              </w:rPr>
              <w:t>2</w:t>
            </w:r>
            <w:r w:rsidRPr="006E0C86">
              <w:rPr>
                <w:rFonts w:ascii="Times New Roman" w:eastAsia="Times New Roman" w:hAnsi="Times New Roman" w:cs="Times New Roman"/>
                <w:b/>
                <w:bCs/>
                <w:color w:val="000000"/>
                <w:sz w:val="24"/>
                <w:szCs w:val="24"/>
                <w:shd w:val="clear" w:color="auto" w:fill="FCE5CD"/>
                <w:lang w:eastAsia="lt-LT"/>
              </w:rPr>
              <w:t>. Religija ir mentalitetai </w:t>
            </w:r>
          </w:p>
        </w:tc>
      </w:tr>
      <w:tr w:rsidR="00C8453F" w:rsidRPr="006E0C86" w14:paraId="712EA998" w14:textId="77777777" w:rsidTr="000674DD">
        <w:tc>
          <w:tcPr>
            <w:tcW w:w="13993"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97"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shd w:val="clear" w:color="auto" w:fill="FCE5CD"/>
                <w:lang w:eastAsia="lt-LT"/>
              </w:rPr>
              <w:t>Planuojamas pamokų skaičius: 25   (22 pamokos + 3 kartojimo pamokos)</w:t>
            </w:r>
          </w:p>
        </w:tc>
      </w:tr>
      <w:tr w:rsidR="00C8453F" w:rsidRPr="006E0C86" w14:paraId="712EA99E"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99"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Pamokos tema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9A"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Pasiekimai ir kompetencijos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9B"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Sąvokos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9C"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Asmenybės </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9D"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Reikšmingi įvykiai/tekstai</w:t>
            </w:r>
          </w:p>
        </w:tc>
      </w:tr>
      <w:tr w:rsidR="00C8453F" w:rsidRPr="006E0C86" w14:paraId="712EA9B0"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9F"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1-2. Didžiosios Artimųjų Rytų monoteistinės religijos: judaizmo ir islamo religinių sistemų įtaka individo gyvenimui</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A0"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i/>
                <w:iCs/>
                <w:color w:val="000000"/>
                <w:sz w:val="24"/>
                <w:szCs w:val="24"/>
                <w:lang w:eastAsia="lt-LT"/>
              </w:rPr>
              <w:t>Pažinimo kompetencija:</w:t>
            </w:r>
          </w:p>
          <w:p w14:paraId="712EA9A1" w14:textId="77777777" w:rsidR="00C8453F" w:rsidRPr="006E0C86" w:rsidRDefault="00C8453F" w:rsidP="000674DD">
            <w:pPr>
              <w:numPr>
                <w:ilvl w:val="0"/>
                <w:numId w:val="7"/>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Sužino apie pamatinių pasaulinių religijų turinį ir jų mokymų įtaką visuomenėms ir pasaulėžiūrai;</w:t>
            </w:r>
          </w:p>
          <w:p w14:paraId="712EA9A2" w14:textId="77777777" w:rsidR="00C8453F" w:rsidRPr="006E0C86" w:rsidRDefault="00C8453F" w:rsidP="000674DD">
            <w:pPr>
              <w:numPr>
                <w:ilvl w:val="0"/>
                <w:numId w:val="7"/>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Aiškinasi moderniųjų laikų visuomenių sekuliarizacijos ištakas, ateizmo plėtrą ir religijų vaidmenį šiandieniame pasaulyje. </w:t>
            </w:r>
          </w:p>
          <w:p w14:paraId="712EA9A3" w14:textId="77777777" w:rsidR="00C8453F" w:rsidRPr="006E0C86" w:rsidRDefault="00C8453F" w:rsidP="000674DD">
            <w:pPr>
              <w:numPr>
                <w:ilvl w:val="0"/>
                <w:numId w:val="7"/>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Susipažįsta su  Toros ir Korano reikšme tikinčiojo gyvenime;</w:t>
            </w:r>
          </w:p>
          <w:p w14:paraId="712EA9A4" w14:textId="77777777" w:rsidR="00C8453F" w:rsidRPr="006E0C86" w:rsidRDefault="00C8453F" w:rsidP="000674DD">
            <w:pPr>
              <w:numPr>
                <w:ilvl w:val="0"/>
                <w:numId w:val="7"/>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lastRenderedPageBreak/>
              <w:t>Sužino apie krikščionybės raidą, Šv. Raštą, tradicijas, autoritetus, reformas. </w:t>
            </w:r>
          </w:p>
          <w:p w14:paraId="712EA9A5" w14:textId="77777777" w:rsidR="00C8453F" w:rsidRPr="006E0C86" w:rsidRDefault="00C8453F" w:rsidP="000674DD">
            <w:pPr>
              <w:numPr>
                <w:ilvl w:val="0"/>
                <w:numId w:val="7"/>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Nagrinėjamos Katalikų bažnyčios krizės, jų įveikimo būdai ir protestantizmo atsiradimas bei jo nuostatos. </w:t>
            </w:r>
          </w:p>
          <w:p w14:paraId="712EA9A6" w14:textId="77777777" w:rsidR="00C8453F" w:rsidRPr="006E0C86" w:rsidRDefault="00C8453F" w:rsidP="000674DD">
            <w:pPr>
              <w:numPr>
                <w:ilvl w:val="0"/>
                <w:numId w:val="7"/>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Aptariamas ir analizuojamas mokslo ir religijos santykis;</w:t>
            </w:r>
          </w:p>
          <w:p w14:paraId="712EA9A7" w14:textId="77777777" w:rsidR="00C8453F" w:rsidRPr="006E0C86" w:rsidRDefault="00C8453F" w:rsidP="000674DD">
            <w:pPr>
              <w:numPr>
                <w:ilvl w:val="0"/>
                <w:numId w:val="7"/>
              </w:numPr>
              <w:spacing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Nagrinėjama Ateizmo ir bažnyčios kova XIX-XXa. </w:t>
            </w:r>
          </w:p>
          <w:p w14:paraId="712EA9A8"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p w14:paraId="712EA9A9"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i/>
                <w:iCs/>
                <w:color w:val="000000"/>
                <w:sz w:val="24"/>
                <w:szCs w:val="24"/>
                <w:lang w:eastAsia="lt-LT"/>
              </w:rPr>
              <w:t>Kultūrinė, socialinė, emocinė ir sveikos gyvensenos kompetencija:</w:t>
            </w:r>
          </w:p>
          <w:p w14:paraId="712EA9AA" w14:textId="77777777" w:rsidR="00C8453F" w:rsidRPr="006E0C86" w:rsidRDefault="00C8453F" w:rsidP="000674DD">
            <w:pPr>
              <w:numPr>
                <w:ilvl w:val="0"/>
                <w:numId w:val="8"/>
              </w:numPr>
              <w:spacing w:line="240" w:lineRule="auto"/>
              <w:ind w:left="0" w:firstLine="720"/>
              <w:textAlignment w:val="baseline"/>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Susipažinę su pamatinių pagrindinių pasaulinių religijų tur</w:t>
            </w:r>
            <w:r>
              <w:rPr>
                <w:rFonts w:ascii="Times New Roman" w:eastAsia="Times New Roman" w:hAnsi="Times New Roman" w:cs="Times New Roman"/>
                <w:color w:val="000000"/>
                <w:sz w:val="24"/>
                <w:szCs w:val="24"/>
                <w:lang w:eastAsia="lt-LT"/>
              </w:rPr>
              <w:t>iniu, mokymo tiesomis, geba jas</w:t>
            </w:r>
            <w:r w:rsidRPr="006E0C86">
              <w:rPr>
                <w:rFonts w:ascii="Times New Roman" w:eastAsia="Times New Roman" w:hAnsi="Times New Roman" w:cs="Times New Roman"/>
                <w:color w:val="000000"/>
                <w:sz w:val="24"/>
                <w:szCs w:val="24"/>
                <w:lang w:eastAsia="lt-LT"/>
              </w:rPr>
              <w:t xml:space="preserve"> vertinti šiandienos kontekste, atpažįsta </w:t>
            </w:r>
            <w:r>
              <w:rPr>
                <w:rFonts w:ascii="Times New Roman" w:eastAsia="Times New Roman" w:hAnsi="Times New Roman" w:cs="Times New Roman"/>
                <w:color w:val="000000"/>
                <w:sz w:val="24"/>
                <w:szCs w:val="24"/>
                <w:lang w:eastAsia="lt-LT"/>
              </w:rPr>
              <w:t>skirtingus vertinimus ir nurodo</w:t>
            </w:r>
            <w:r w:rsidRPr="006E0C86">
              <w:rPr>
                <w:rFonts w:ascii="Times New Roman" w:eastAsia="Times New Roman" w:hAnsi="Times New Roman" w:cs="Times New Roman"/>
                <w:color w:val="000000"/>
                <w:sz w:val="24"/>
                <w:szCs w:val="24"/>
                <w:lang w:eastAsia="lt-LT"/>
              </w:rPr>
              <w:t xml:space="preserve"> jų atsiradimo priežastis, ugdosi empatiją ir tolerantišką santykį su kitų kultūrų, tikėjimo žmonėmis.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AB"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lastRenderedPageBreak/>
              <w:t>Koranas, mečetė, menora, monoteizmas, mula, patriarchas, pranašas, rabinas, Senasis Testamentas, sinagoga, suna, šabas, šariatas, šiitai, Tora.</w:t>
            </w:r>
          </w:p>
          <w:p w14:paraId="712EA9AC"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AD"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Mahometas, Mozė.</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AE"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Mahometo pasitraukimas iš Mekos į Mediną (hidžra) (622 m.).</w:t>
            </w:r>
          </w:p>
          <w:p w14:paraId="712EA9AF"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9B8"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B1"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3-5. Krikščionybės genezė ir plitimas: nuo judėjų krikščionybės iki viduramžių katalikybės.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9B2"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B3"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Abatas, benediktinai, Biblija, celibatas, dekalogas, ediktas, ekskomunika, ekumeninis susirinkimas, erezija, dogma, Evangelija, inkvizicija, judaizmas, Kliuni reforma, konklava, </w:t>
            </w:r>
            <w:r w:rsidRPr="006E0C86">
              <w:rPr>
                <w:rFonts w:ascii="Times New Roman" w:eastAsia="Times New Roman" w:hAnsi="Times New Roman" w:cs="Times New Roman"/>
                <w:color w:val="000000"/>
                <w:sz w:val="24"/>
                <w:szCs w:val="24"/>
                <w:lang w:eastAsia="lt-LT"/>
              </w:rPr>
              <w:lastRenderedPageBreak/>
              <w:t>monogamija, Nikėjos sinodas, popiežius, teokratija.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B4"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lastRenderedPageBreak/>
              <w:t>Šv.Augustinas, Grigalius I Didysis, Grigalius VII, Inocentas III, Jėzus Kristus, Konstantinas Didysis, Tomas Akvinietis.</w:t>
            </w:r>
          </w:p>
          <w:p w14:paraId="712EA9B5"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B6"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Milano ediktas (313 m.), Laterano IV bažnytinis susirinkimas (1215 m.).</w:t>
            </w:r>
          </w:p>
          <w:p w14:paraId="712EA9B7"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9C0"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B9" w14:textId="77777777" w:rsidR="00C8453F" w:rsidRPr="006E0C86" w:rsidRDefault="00C8453F" w:rsidP="000674DD">
            <w:pPr>
              <w:spacing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6-9. Ikimoderniųjų laikų didieji krikščionybės lūžiai ir naujų konfesinių bendruomenių formavimasis: teologinės skirtys ir jų įtaka visuomenėms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9BA"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BB"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Indulgencija, jėzuitai, katalikiškoji reforma, patriarchas, pontifikas, predestinacija, protestantizmas, reformacija, schizma, stačiatikybė, tikėjimo šaltiniai.</w:t>
            </w:r>
          </w:p>
          <w:p w14:paraId="712EA9BC"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BD"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Henrikas VIII, Žanas Kalvinas, Mykolas I Kerularijus, Leonas IX, Martynas Liuteris, Ignacas Lojola.</w:t>
            </w:r>
          </w:p>
          <w:p w14:paraId="712EA9BE"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BF"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Didžioji Bažnyčios schizma (1054 m.), Liuterio tezių paskelbimas (1517 m.), Tridento bažnytinis susirinkimas (XVI a</w:t>
            </w:r>
          </w:p>
        </w:tc>
      </w:tr>
      <w:tr w:rsidR="00C8453F" w:rsidRPr="006E0C86" w14:paraId="712EA9C8"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C1" w14:textId="77777777" w:rsidR="00C8453F" w:rsidRPr="006E0C86" w:rsidRDefault="00C8453F" w:rsidP="000674DD">
            <w:pPr>
              <w:spacing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10-11. Ar Dievas mirė? La</w:t>
            </w:r>
            <w:r>
              <w:rPr>
                <w:rFonts w:ascii="Times New Roman" w:eastAsia="Times New Roman" w:hAnsi="Times New Roman" w:cs="Times New Roman"/>
                <w:color w:val="000000"/>
                <w:sz w:val="24"/>
                <w:szCs w:val="24"/>
                <w:lang w:eastAsia="lt-LT"/>
              </w:rPr>
              <w:t xml:space="preserve">isvamanybė, sekuliarizacija ir </w:t>
            </w:r>
            <w:r w:rsidRPr="006E0C86">
              <w:rPr>
                <w:rFonts w:ascii="Times New Roman" w:eastAsia="Times New Roman" w:hAnsi="Times New Roman" w:cs="Times New Roman"/>
                <w:color w:val="000000"/>
                <w:sz w:val="24"/>
                <w:szCs w:val="24"/>
                <w:lang w:eastAsia="lt-LT"/>
              </w:rPr>
              <w:t>ateizmas XVIII</w:t>
            </w:r>
            <w:r w:rsidRPr="006E0C86">
              <w:rPr>
                <w:rFonts w:ascii="Times New Roman" w:eastAsia="Times New Roman" w:hAnsi="Times New Roman" w:cs="Times New Roman"/>
                <w:color w:val="000000"/>
                <w:sz w:val="24"/>
                <w:szCs w:val="24"/>
                <w:shd w:val="clear" w:color="auto" w:fill="FFFFFF"/>
                <w:lang w:eastAsia="lt-LT"/>
              </w:rPr>
              <w:t>–</w:t>
            </w:r>
            <w:r w:rsidRPr="006E0C86">
              <w:rPr>
                <w:rFonts w:ascii="Times New Roman" w:eastAsia="Times New Roman" w:hAnsi="Times New Roman" w:cs="Times New Roman"/>
                <w:color w:val="000000"/>
                <w:sz w:val="24"/>
                <w:szCs w:val="24"/>
                <w:lang w:eastAsia="lt-LT"/>
              </w:rPr>
              <w:t>XX 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9C2"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C3"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Ateizmas, evoliucionizmas, istorinis materializmas, kreacionizmas, laisvamanybė, natūrali atranka, sekuliarizacija.</w:t>
            </w:r>
          </w:p>
          <w:p w14:paraId="712EA9C4"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C5"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Čarlzas Darvinas, Frydrichas Engelsas, Jonas Paulius II, Jonas XXIII, Vladimiras Leninas, Maksimiljanas Robespjeras.</w:t>
            </w:r>
          </w:p>
          <w:p w14:paraId="712EA9C6"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C7"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Čarlzo Darvino knygos</w:t>
            </w:r>
            <w:r w:rsidRPr="006E0C86">
              <w:rPr>
                <w:rFonts w:ascii="Times New Roman" w:eastAsia="Times New Roman" w:hAnsi="Times New Roman" w:cs="Times New Roman"/>
                <w:i/>
                <w:iCs/>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„Rūšių atsiradimas“ išleidimas (XIX a.), Antrasis Vatikano susirinkimas (1962–1965 m.).</w:t>
            </w:r>
          </w:p>
        </w:tc>
      </w:tr>
      <w:tr w:rsidR="00C8453F" w:rsidRPr="006E0C86" w14:paraId="712EA9CE"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C9" w14:textId="77777777" w:rsidR="00C8453F" w:rsidRPr="006E0C86" w:rsidRDefault="00C8453F" w:rsidP="000674DD">
            <w:pPr>
              <w:spacing w:after="24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12-13. Kartojimo ir atsiskaitymo pamokos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CA"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CB"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CC"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CD"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9DF"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CF"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14-15. Baltų religija ir mitologija: šaltiniai, rekonstrukcija, pasaulėžiūra</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D0"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i/>
                <w:iCs/>
                <w:color w:val="000000"/>
                <w:sz w:val="24"/>
                <w:szCs w:val="24"/>
                <w:lang w:eastAsia="lt-LT"/>
              </w:rPr>
              <w:t>Pažinimo kompetencija:</w:t>
            </w:r>
          </w:p>
          <w:p w14:paraId="712EA9D1" w14:textId="77777777" w:rsidR="00C8453F" w:rsidRPr="006E0C86" w:rsidRDefault="00C8453F" w:rsidP="000674DD">
            <w:pPr>
              <w:numPr>
                <w:ilvl w:val="0"/>
                <w:numId w:val="9"/>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 xml:space="preserve">Mokiniai susipažįsta su  baltų religijos tyrinėjimų problematiką, baltiškuoju </w:t>
            </w:r>
            <w:r w:rsidRPr="006E0C86">
              <w:rPr>
                <w:rFonts w:ascii="Times New Roman" w:eastAsia="Times New Roman" w:hAnsi="Times New Roman" w:cs="Times New Roman"/>
                <w:color w:val="000000"/>
                <w:sz w:val="24"/>
                <w:szCs w:val="24"/>
                <w:lang w:eastAsia="lt-LT"/>
              </w:rPr>
              <w:lastRenderedPageBreak/>
              <w:t>politeizmus ir žmogaus pasaulėžiūra bei jos aktualumu šiandien;</w:t>
            </w:r>
          </w:p>
          <w:p w14:paraId="712EA9D2" w14:textId="77777777" w:rsidR="00C8453F" w:rsidRPr="006E0C86" w:rsidRDefault="00C8453F" w:rsidP="000674DD">
            <w:pPr>
              <w:numPr>
                <w:ilvl w:val="0"/>
                <w:numId w:val="9"/>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Analizuojamas krikšto priėmimo problematiškumas, krikšto atėjimo ir įsitvirtinimo Lietuvoje problematika bei individo santykis su krikščionybe;</w:t>
            </w:r>
          </w:p>
          <w:p w14:paraId="712EA9D3" w14:textId="77777777" w:rsidR="00C8453F" w:rsidRPr="006E0C86" w:rsidRDefault="00C8453F" w:rsidP="000674DD">
            <w:pPr>
              <w:numPr>
                <w:ilvl w:val="0"/>
                <w:numId w:val="9"/>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Nagrinėjamas LDK konfesinis pliuralizmas, išsiaiškinamos (ne) sugyvenimo priežastys ir pasekmės;</w:t>
            </w:r>
          </w:p>
          <w:p w14:paraId="712EA9D4" w14:textId="77777777" w:rsidR="00C8453F" w:rsidRPr="006E0C86" w:rsidRDefault="00C8453F" w:rsidP="000674DD">
            <w:pPr>
              <w:numPr>
                <w:ilvl w:val="0"/>
                <w:numId w:val="9"/>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Mokiniai sužino apie caro valdžios kovą su katalikybe kaip naujos lietuvių tapatybės kūrimo priemone, mokosi įvertinti lietuviškosios inteligentijos santykį su religija;</w:t>
            </w:r>
          </w:p>
          <w:p w14:paraId="712EA9D5" w14:textId="77777777" w:rsidR="00C8453F" w:rsidRPr="006E0C86" w:rsidRDefault="00C8453F" w:rsidP="000674DD">
            <w:pPr>
              <w:numPr>
                <w:ilvl w:val="0"/>
                <w:numId w:val="9"/>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Nagrinėjami sovietinės prievartinės ateizacijos Lietuvoje bruožai ir pasipriešinimas tam. </w:t>
            </w:r>
          </w:p>
          <w:p w14:paraId="712EA9D6"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p w14:paraId="712EA9D7" w14:textId="77777777" w:rsidR="00C8453F" w:rsidRPr="006E0C86" w:rsidRDefault="00C8453F" w:rsidP="000674DD">
            <w:pPr>
              <w:spacing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i/>
                <w:iCs/>
                <w:color w:val="000000"/>
                <w:sz w:val="24"/>
                <w:szCs w:val="24"/>
                <w:lang w:eastAsia="lt-LT"/>
              </w:rPr>
              <w:t>Kultūrinė, socialinė, emocinė ir sveikos gyvensenos kompetencijos</w:t>
            </w:r>
          </w:p>
          <w:p w14:paraId="712EA9D8" w14:textId="77777777" w:rsidR="00C8453F" w:rsidRPr="006E0C86" w:rsidRDefault="00C8453F" w:rsidP="000674DD">
            <w:pPr>
              <w:numPr>
                <w:ilvl w:val="0"/>
                <w:numId w:val="10"/>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Išmoksta nusakyti, kaip įvairios  religijos prisidėjo prie žmonių pasaulėvaizdžio formavimosi, visuomenės tarpusavio santykių raidos ir kokią įtaką turi šiandienos visuomenei.</w:t>
            </w:r>
          </w:p>
          <w:p w14:paraId="712EA9D9" w14:textId="77777777" w:rsidR="00C8453F" w:rsidRPr="006E0C86" w:rsidRDefault="00C8453F" w:rsidP="000674DD">
            <w:pPr>
              <w:numPr>
                <w:ilvl w:val="0"/>
                <w:numId w:val="10"/>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 xml:space="preserve">Analizuodami įvairias Lietuvos visuomenėje buvusių ir esamų religijų raidą, išskiria stereotipus ir nusako jų poveikį </w:t>
            </w:r>
            <w:r w:rsidRPr="006E0C86">
              <w:rPr>
                <w:rFonts w:ascii="Times New Roman" w:eastAsia="Times New Roman" w:hAnsi="Times New Roman" w:cs="Times New Roman"/>
                <w:color w:val="000000"/>
                <w:sz w:val="24"/>
                <w:szCs w:val="24"/>
                <w:lang w:eastAsia="lt-LT"/>
              </w:rPr>
              <w:lastRenderedPageBreak/>
              <w:t>šiandieniniai visuomenei, siekiant tolerancijos ir supratimo. </w:t>
            </w:r>
          </w:p>
          <w:p w14:paraId="712EA9DA"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i/>
                <w:iCs/>
                <w:color w:val="000000"/>
                <w:sz w:val="24"/>
                <w:szCs w:val="24"/>
                <w:lang w:eastAsia="lt-LT"/>
              </w:rPr>
              <w:t>Kūrybiškumo ir komunikavimo  kompetencijos</w:t>
            </w:r>
          </w:p>
          <w:p w14:paraId="712EA9DB" w14:textId="77777777" w:rsidR="00C8453F" w:rsidRPr="00257737" w:rsidRDefault="00C8453F" w:rsidP="000674DD">
            <w:pPr>
              <w:numPr>
                <w:ilvl w:val="0"/>
                <w:numId w:val="11"/>
              </w:numPr>
              <w:spacing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Mokiniai susipažįsta su gyvenamosios vietos religiniu paveldu ir parengia įvairių formų projektus, jį pristatydami. Darbų atlikimui ir pristatymui naudoja įvairius patikimai atrinktus šaltinius ir IT.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DC"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lastRenderedPageBreak/>
              <w:t>politeizmas, panteizmas, romuva, šventvietė</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DD"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Janas Dlugošas, Petras Dusburgietis, Simonas Grunau, Erazmas Stela</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DE"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9E9"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E0"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lastRenderedPageBreak/>
              <w:t>16-17. Lietuvos valstybės ir visuomenės krikščionėjimo iššūkiai XIII</w:t>
            </w:r>
            <w:r w:rsidRPr="006E0C86">
              <w:rPr>
                <w:rFonts w:ascii="Times New Roman" w:eastAsia="Times New Roman" w:hAnsi="Times New Roman" w:cs="Times New Roman"/>
                <w:color w:val="000000"/>
                <w:sz w:val="24"/>
                <w:szCs w:val="24"/>
                <w:shd w:val="clear" w:color="auto" w:fill="FFFFFF"/>
                <w:lang w:eastAsia="lt-LT"/>
              </w:rPr>
              <w:t>–</w:t>
            </w:r>
            <w:r w:rsidRPr="006E0C86">
              <w:rPr>
                <w:rFonts w:ascii="Times New Roman" w:eastAsia="Times New Roman" w:hAnsi="Times New Roman" w:cs="Times New Roman"/>
                <w:color w:val="000000"/>
                <w:sz w:val="24"/>
                <w:szCs w:val="24"/>
                <w:lang w:eastAsia="lt-LT"/>
              </w:rPr>
              <w:t xml:space="preserve">XV </w:t>
            </w:r>
            <w:r w:rsidRPr="006E0C86">
              <w:rPr>
                <w:rFonts w:ascii="Times New Roman" w:eastAsia="Times New Roman" w:hAnsi="Times New Roman" w:cs="Times New Roman"/>
                <w:color w:val="000000"/>
                <w:sz w:val="24"/>
                <w:szCs w:val="24"/>
                <w:shd w:val="clear" w:color="auto" w:fill="FFFFFF"/>
                <w:lang w:eastAsia="lt-LT"/>
              </w:rPr>
              <w:t>a.</w:t>
            </w:r>
          </w:p>
          <w:p w14:paraId="712EA9E1"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9E2"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E3"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beneficija, christianizacija, fundacija, katedra, konversija, parapija, pranciškonai, sinkretizmas, vyskupas.</w:t>
            </w:r>
          </w:p>
          <w:p w14:paraId="712EA9E4"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E5"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Šv. Brunonas Kverfurtietis, Gediminas, Jogaila, šv. Kazimieras, Mindaugas, Vytautas Didysis.</w:t>
            </w:r>
          </w:p>
          <w:p w14:paraId="712EA9E6"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E7"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Šv. Brunono misija (1009 m.), Mindaugo krikštas (1251 m.), Lietuvos krikštas (1387 m.), Žemaitijos krikštas (1417 m.).</w:t>
            </w:r>
          </w:p>
          <w:p w14:paraId="712EA9E8"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9F2"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EA"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18-19. LDK konfesinis pliuralizmas</w:t>
            </w:r>
            <w:r w:rsidRPr="006E0C86">
              <w:rPr>
                <w:rFonts w:ascii="Times New Roman" w:eastAsia="Times New Roman" w:hAnsi="Times New Roman" w:cs="Times New Roman"/>
                <w:color w:val="000000"/>
                <w:sz w:val="24"/>
                <w:szCs w:val="24"/>
                <w:shd w:val="clear" w:color="auto" w:fill="FFFFFF"/>
                <w:lang w:eastAsia="lt-LT"/>
              </w:rPr>
              <w:t xml:space="preserve"> ir (ne)sugyvenimas </w:t>
            </w:r>
            <w:r w:rsidRPr="006E0C86">
              <w:rPr>
                <w:rFonts w:ascii="Times New Roman" w:eastAsia="Times New Roman" w:hAnsi="Times New Roman" w:cs="Times New Roman"/>
                <w:color w:val="000000"/>
                <w:sz w:val="24"/>
                <w:szCs w:val="24"/>
                <w:lang w:eastAsia="lt-LT"/>
              </w:rPr>
              <w:t>XVI</w:t>
            </w:r>
            <w:r w:rsidRPr="006E0C86">
              <w:rPr>
                <w:rFonts w:ascii="Times New Roman" w:eastAsia="Times New Roman" w:hAnsi="Times New Roman" w:cs="Times New Roman"/>
                <w:color w:val="000000"/>
                <w:sz w:val="24"/>
                <w:szCs w:val="24"/>
                <w:shd w:val="clear" w:color="auto" w:fill="FFFFFF"/>
                <w:lang w:eastAsia="lt-LT"/>
              </w:rPr>
              <w:t>–</w:t>
            </w:r>
            <w:r w:rsidRPr="006E0C86">
              <w:rPr>
                <w:rFonts w:ascii="Times New Roman" w:eastAsia="Times New Roman" w:hAnsi="Times New Roman" w:cs="Times New Roman"/>
                <w:color w:val="000000"/>
                <w:sz w:val="24"/>
                <w:szCs w:val="24"/>
                <w:lang w:eastAsia="lt-LT"/>
              </w:rPr>
              <w:t>XVIII a.</w:t>
            </w:r>
          </w:p>
          <w:p w14:paraId="712EA9EB"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9EC"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ED"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islamas, judaizmas, karaizmas, kenesa, mečetė, privilegija, protestantizmas, sentikybė, sinagoga, stačiatikybė, unitai.</w:t>
            </w:r>
          </w:p>
          <w:p w14:paraId="712EA9EE"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EF"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Jonas Bretkūnas, Mikalojus Daukša, Vilniaus Gaonas, Abraomas Kulvietis, Juozapatas Kuncevičius, Martynas Mažvydas, Stanislovas Rapolionis, Jurgis Radvila, Mikalojus Kristupas Radvila Našlaitėlis, Izaokas Trakietis.</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F0"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Varšuvos konfederacijos aktas (XVI a.), Brastos bažnytinė unija (1596 m.).</w:t>
            </w:r>
          </w:p>
          <w:p w14:paraId="712EA9F1"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9FB"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F3"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20-22. </w:t>
            </w:r>
            <w:r w:rsidRPr="006E0C86">
              <w:rPr>
                <w:rFonts w:ascii="Times New Roman" w:eastAsia="Times New Roman" w:hAnsi="Times New Roman" w:cs="Times New Roman"/>
                <w:color w:val="222222"/>
                <w:sz w:val="24"/>
                <w:szCs w:val="24"/>
                <w:lang w:eastAsia="lt-LT"/>
              </w:rPr>
              <w:t>Religijos reikšmė tapatybei XIX–XX a. I-osios pusės Lietuvoje</w:t>
            </w:r>
          </w:p>
          <w:p w14:paraId="712EA9F4"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9F5"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F6"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emancipacija, ješiva, klerikalizmas, laisvamanybė, rusų pradų atkūrimo politika, sionizmas.</w:t>
            </w:r>
          </w:p>
          <w:p w14:paraId="712EA9F7"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F8"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Aleksandras Dambrauskas (Adomas Jakštas), Jonas Šliūpas, Juozas Tumas - Vaižgantas, Motiejus Valančius.</w:t>
            </w:r>
          </w:p>
          <w:p w14:paraId="712EA9F9"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FA"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represijos prieš vyrų vienuolynus (1832 m.), Kražių skerdynės (1893 m.), Žydų mokslinių tyrimų instituto (YIVO) įkūrimas Vilniuje.</w:t>
            </w:r>
          </w:p>
        </w:tc>
      </w:tr>
      <w:tr w:rsidR="00C8453F" w:rsidRPr="006E0C86" w14:paraId="712EAA03" w14:textId="77777777" w:rsidTr="000674DD">
        <w:trPr>
          <w:trHeight w:val="110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FC"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23-24. Sovietinė Lietuvos visuomenės </w:t>
            </w:r>
            <w:r w:rsidRPr="006E0C86">
              <w:rPr>
                <w:rFonts w:ascii="Times New Roman" w:eastAsia="Times New Roman" w:hAnsi="Times New Roman" w:cs="Times New Roman"/>
                <w:color w:val="000000"/>
                <w:sz w:val="24"/>
                <w:szCs w:val="24"/>
                <w:shd w:val="clear" w:color="auto" w:fill="FFFFFF"/>
                <w:lang w:eastAsia="lt-LT"/>
              </w:rPr>
              <w:t>ateizacija ir pasipriešinimas jai</w:t>
            </w:r>
          </w:p>
          <w:p w14:paraId="712EA9FD"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9FE"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9FF"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Ateizmas, mokslinis komunizmas, Tikinčiųjų teisėms ginti katalikų komitetas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00"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Teofilius Matulionis, Nijolė Sadūnaitė, Vincentas Sladkevičius, Sigitas Tamkevičius.</w:t>
            </w:r>
          </w:p>
          <w:p w14:paraId="712EAA01"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02"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Ateizmo muziejaus atidarymas Šv. Kazimiero bažnyčioje, Lietuvos Katalikų Bažnyčios kronikos leidybos pradžia (1972 m.)</w:t>
            </w:r>
          </w:p>
        </w:tc>
      </w:tr>
      <w:tr w:rsidR="00C8453F" w:rsidRPr="006E0C86" w14:paraId="712EAA09"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04"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25. Kartojimo ir atsiskaitymo pamokos.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05"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06"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07"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08"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A0B" w14:textId="77777777" w:rsidTr="000674DD">
        <w:tc>
          <w:tcPr>
            <w:tcW w:w="13993"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0A"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b/>
                <w:bCs/>
                <w:color w:val="000000"/>
                <w:sz w:val="24"/>
                <w:szCs w:val="24"/>
                <w:shd w:val="clear" w:color="auto" w:fill="FCE5CD"/>
                <w:lang w:eastAsia="lt-LT"/>
              </w:rPr>
              <w:t xml:space="preserve">3. Visuomenė: socialinė struktūra, </w:t>
            </w:r>
            <w:r w:rsidRPr="006E0C86">
              <w:rPr>
                <w:rFonts w:ascii="Times New Roman" w:eastAsia="Times New Roman" w:hAnsi="Times New Roman" w:cs="Times New Roman"/>
                <w:b/>
                <w:bCs/>
                <w:color w:val="000000"/>
                <w:sz w:val="24"/>
                <w:szCs w:val="24"/>
                <w:shd w:val="clear" w:color="auto" w:fill="FCE5CD"/>
                <w:lang w:eastAsia="lt-LT"/>
              </w:rPr>
              <w:t>ekonomika</w:t>
            </w:r>
            <w:r>
              <w:rPr>
                <w:rFonts w:ascii="Times New Roman" w:eastAsia="Times New Roman" w:hAnsi="Times New Roman" w:cs="Times New Roman"/>
                <w:b/>
                <w:bCs/>
                <w:color w:val="000000"/>
                <w:sz w:val="24"/>
                <w:szCs w:val="24"/>
                <w:shd w:val="clear" w:color="auto" w:fill="FCE5CD"/>
                <w:lang w:eastAsia="lt-LT"/>
              </w:rPr>
              <w:t xml:space="preserve"> ir pamatiniai lūžiai</w:t>
            </w:r>
          </w:p>
        </w:tc>
      </w:tr>
      <w:tr w:rsidR="00C8453F" w:rsidRPr="006E0C86" w14:paraId="712EAA0D" w14:textId="77777777" w:rsidTr="000674DD">
        <w:tc>
          <w:tcPr>
            <w:tcW w:w="13993"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0C"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shd w:val="clear" w:color="auto" w:fill="FCE5CD"/>
                <w:lang w:eastAsia="lt-LT"/>
              </w:rPr>
              <w:t>Planuojamas pamokų skaičius: 27  (24 pamokos + 3 kartojimo pamokos)</w:t>
            </w:r>
          </w:p>
        </w:tc>
      </w:tr>
      <w:tr w:rsidR="00C8453F" w:rsidRPr="006E0C86" w14:paraId="712EAA13"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0E"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Pamokos tema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0F"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Pasiekimai ir kompetencijos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10"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Sąvokos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11"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Asmenybės </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12"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color w:val="000000"/>
                <w:sz w:val="24"/>
                <w:szCs w:val="24"/>
                <w:lang w:eastAsia="lt-LT"/>
              </w:rPr>
              <w:t>Reikšmingi įvykiai/tekstai</w:t>
            </w:r>
          </w:p>
        </w:tc>
      </w:tr>
      <w:tr w:rsidR="00C8453F" w:rsidRPr="006E0C86" w14:paraId="712EAA26"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14"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1-2</w:t>
            </w:r>
            <w:r w:rsidRPr="006E0C86">
              <w:rPr>
                <w:rFonts w:ascii="Times New Roman" w:eastAsia="Times New Roman" w:hAnsi="Times New Roman" w:cs="Times New Roman"/>
                <w:color w:val="000000"/>
                <w:sz w:val="24"/>
                <w:szCs w:val="24"/>
                <w:shd w:val="clear" w:color="auto" w:fill="FFFFFF"/>
                <w:lang w:eastAsia="lt-LT"/>
              </w:rPr>
              <w:t>. Senųjų civilizacijų socioekonominė struktūra: elitas ir vergovė, miestas ir stambūs ūkiai</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15"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i/>
                <w:iCs/>
                <w:color w:val="000000"/>
                <w:sz w:val="24"/>
                <w:szCs w:val="24"/>
                <w:lang w:eastAsia="lt-LT"/>
              </w:rPr>
              <w:t>Pažinimo kompetencija:</w:t>
            </w:r>
          </w:p>
          <w:p w14:paraId="712EAA16" w14:textId="77777777" w:rsidR="00C8453F" w:rsidRPr="006E0C86" w:rsidRDefault="00C8453F" w:rsidP="000674DD">
            <w:pPr>
              <w:numPr>
                <w:ilvl w:val="0"/>
                <w:numId w:val="12"/>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Mokiniai analizuoja socialinę ir ekonominę raidą skirtingais istoriniais laikotarpiais, mokomasi suprasti ryšį tarp socialinės struktūros ir ekonominės sanklodos; </w:t>
            </w:r>
          </w:p>
          <w:p w14:paraId="712EAA17" w14:textId="77777777" w:rsidR="00C8453F" w:rsidRPr="006E0C86" w:rsidRDefault="00C8453F" w:rsidP="000674DD">
            <w:pPr>
              <w:numPr>
                <w:ilvl w:val="0"/>
                <w:numId w:val="12"/>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Nagrinėjama vergovė kaip senųjų civilizacijų ekonomikos pagrindas, atskleidžiant ją per pasaulio stebuklų statybos pavyzdžius;</w:t>
            </w:r>
          </w:p>
          <w:p w14:paraId="712EAA18" w14:textId="77777777" w:rsidR="00C8453F" w:rsidRPr="006E0C86" w:rsidRDefault="00C8453F" w:rsidP="000674DD">
            <w:pPr>
              <w:numPr>
                <w:ilvl w:val="0"/>
                <w:numId w:val="12"/>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 xml:space="preserve"> Mokiniai sužino apie ikimoderniųjų laikų socialines struktūras, mokosi viduramžių </w:t>
            </w:r>
            <w:r w:rsidRPr="006E0C86">
              <w:rPr>
                <w:rFonts w:ascii="Times New Roman" w:eastAsia="Times New Roman" w:hAnsi="Times New Roman" w:cs="Times New Roman"/>
                <w:color w:val="000000"/>
                <w:sz w:val="24"/>
                <w:szCs w:val="24"/>
                <w:lang w:eastAsia="lt-LT"/>
              </w:rPr>
              <w:lastRenderedPageBreak/>
              <w:t>visuomenės schemą bei skirtingas socialines grupes bei jų santykius;</w:t>
            </w:r>
          </w:p>
          <w:p w14:paraId="712EAA19" w14:textId="77777777" w:rsidR="00C8453F" w:rsidRPr="006E0C86" w:rsidRDefault="00C8453F" w:rsidP="000674DD">
            <w:pPr>
              <w:numPr>
                <w:ilvl w:val="0"/>
                <w:numId w:val="12"/>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Nagrinėja industrinės revoliucijos ir technologijų įtaką tiek  ekonomikai, tiek visuomenės kaitai.</w:t>
            </w:r>
          </w:p>
          <w:p w14:paraId="712EAA1A" w14:textId="77777777" w:rsidR="00C8453F" w:rsidRPr="006E0C86" w:rsidRDefault="00C8453F" w:rsidP="000674DD">
            <w:pPr>
              <w:numPr>
                <w:ilvl w:val="0"/>
                <w:numId w:val="12"/>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Sužino apie kovos už žmogaus teises raidą. </w:t>
            </w:r>
          </w:p>
          <w:p w14:paraId="712EAA1B" w14:textId="77777777" w:rsidR="00C8453F" w:rsidRPr="006E0C86" w:rsidRDefault="00C8453F" w:rsidP="000674DD">
            <w:pPr>
              <w:numPr>
                <w:ilvl w:val="0"/>
                <w:numId w:val="12"/>
              </w:numPr>
              <w:spacing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Mokosi lyginti XXa, ekonomiko raidos kelius- laisvoji rinka, etatizmas ir planinė (totalitarinė) ekonomika.</w:t>
            </w:r>
          </w:p>
          <w:p w14:paraId="712EAA1C"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i/>
                <w:iCs/>
                <w:color w:val="000000"/>
                <w:sz w:val="24"/>
                <w:szCs w:val="24"/>
                <w:lang w:eastAsia="lt-LT"/>
              </w:rPr>
              <w:t>Kultūrinė, socialinė, emocinė ir sveikos gyvensenos kompetencijos:</w:t>
            </w:r>
          </w:p>
          <w:p w14:paraId="712EAA1D" w14:textId="77777777" w:rsidR="00C8453F" w:rsidRPr="006E0C86" w:rsidRDefault="00C8453F" w:rsidP="000674DD">
            <w:pPr>
              <w:numPr>
                <w:ilvl w:val="0"/>
                <w:numId w:val="13"/>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Mokiniai aptaria ir diskutuoja apie prigimties reikšmę ir individo vietą socialinėje piramidėje ir aiškinasi, apie pamatinius visuomenės lūžius, katastrofas ir jų įtaką žmonių ir visuomenių gyvenimui. </w:t>
            </w:r>
          </w:p>
          <w:p w14:paraId="712EAA1E"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p w14:paraId="712EAA1F"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i/>
                <w:iCs/>
                <w:color w:val="000000"/>
                <w:sz w:val="24"/>
                <w:szCs w:val="24"/>
                <w:lang w:eastAsia="lt-LT"/>
              </w:rPr>
              <w:t>Pilietiškumo ir kūrybiškumo kompetencijos:</w:t>
            </w:r>
          </w:p>
          <w:p w14:paraId="712EAA20" w14:textId="77777777" w:rsidR="00C8453F" w:rsidRPr="006E0C86" w:rsidRDefault="00C8453F" w:rsidP="000674DD">
            <w:pPr>
              <w:numPr>
                <w:ilvl w:val="0"/>
                <w:numId w:val="14"/>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Remdamiesi įvairiais šaltiniais, kelia probleminius klausimus ir atlieka tyrimus aptardami pamatinių prigimtinių žmogaus teisių ir laisvių problemas, jų priežastis, sprendimo būdus ir išreiškia savo požiūrį, atsižvelgdami į šiandienos aktualijas. </w:t>
            </w:r>
          </w:p>
          <w:p w14:paraId="712EAA21" w14:textId="77777777" w:rsidR="00C8453F" w:rsidRPr="006E0C86" w:rsidRDefault="00C8453F" w:rsidP="000674DD">
            <w:pPr>
              <w:numPr>
                <w:ilvl w:val="0"/>
                <w:numId w:val="14"/>
              </w:numPr>
              <w:spacing w:line="240" w:lineRule="auto"/>
              <w:ind w:left="0" w:firstLine="720"/>
              <w:textAlignment w:val="baseline"/>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Ruošia pristatymus apie žymiausius įvairių laikotarpių </w:t>
            </w:r>
            <w:r w:rsidRPr="006E0C86">
              <w:rPr>
                <w:rFonts w:ascii="Times New Roman" w:eastAsia="Times New Roman" w:hAnsi="Times New Roman" w:cs="Times New Roman"/>
                <w:color w:val="000000"/>
                <w:sz w:val="24"/>
                <w:szCs w:val="24"/>
                <w:lang w:eastAsia="lt-LT"/>
              </w:rPr>
              <w:lastRenderedPageBreak/>
              <w:t>kovotojus už žmogaus teises ir laisves, nurodo asmenybių vertinimo skirtingais laikotarpiais aspektus.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22"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lastRenderedPageBreak/>
              <w:t>Aristokratija, Hamurapio teisynas, helotai, irigacinė sistema, kolonai, laisvieji žemdirbiai, latifundija, patricijai, piramidė, plebėjai, polis, vergai, vila (</w:t>
            </w:r>
            <w:r w:rsidRPr="006E0C86">
              <w:rPr>
                <w:rFonts w:ascii="Times New Roman" w:eastAsia="Times New Roman" w:hAnsi="Times New Roman" w:cs="Times New Roman"/>
                <w:i/>
                <w:iCs/>
                <w:color w:val="000000"/>
                <w:sz w:val="24"/>
                <w:szCs w:val="24"/>
                <w:lang w:eastAsia="lt-LT"/>
              </w:rPr>
              <w:t>villa rustica</w:t>
            </w:r>
            <w:r w:rsidRPr="006E0C86">
              <w:rPr>
                <w:rFonts w:ascii="Times New Roman" w:eastAsia="Times New Roman" w:hAnsi="Times New Roman" w:cs="Times New Roman"/>
                <w:color w:val="000000"/>
                <w:sz w:val="24"/>
                <w:szCs w:val="24"/>
                <w:lang w:eastAsia="lt-LT"/>
              </w:rPr>
              <w:t>), zikuratas.</w:t>
            </w:r>
          </w:p>
          <w:p w14:paraId="712EAA23"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24"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Aristotelis, Tiberijus ir Gajus Grakchai.</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25"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A2E"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27"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3-4. Ikimodernioji visuomenė ir jos ekonomika: luomų formavimasis ir visuomenės grupių funkcijos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A28"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29"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Alodas, baudžiava, beneficija, cechas, feodas, miesto savivalda, natūrinis ūkis, renta, vasalitetas.</w:t>
            </w:r>
          </w:p>
          <w:p w14:paraId="712EAA2A"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2B"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Adalberas Laonietis, </w:t>
            </w:r>
            <w:r w:rsidRPr="006E0C86">
              <w:rPr>
                <w:rFonts w:ascii="Times New Roman" w:eastAsia="Times New Roman" w:hAnsi="Times New Roman" w:cs="Times New Roman"/>
                <w:color w:val="000000"/>
                <w:sz w:val="24"/>
                <w:szCs w:val="24"/>
                <w:shd w:val="clear" w:color="auto" w:fill="FFFFFF"/>
                <w:lang w:eastAsia="lt-LT"/>
              </w:rPr>
              <w:t>Tomas Miunceris, Volteras.</w:t>
            </w:r>
          </w:p>
          <w:p w14:paraId="712EAA2C"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2D"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A37"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2F"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5-7. Industrinė revoliucija ir </w:t>
            </w:r>
            <w:r w:rsidRPr="006E0C86">
              <w:rPr>
                <w:rFonts w:ascii="Times New Roman" w:eastAsia="Times New Roman" w:hAnsi="Times New Roman" w:cs="Times New Roman"/>
                <w:color w:val="000000"/>
                <w:sz w:val="24"/>
                <w:szCs w:val="24"/>
                <w:lang w:eastAsia="lt-LT"/>
              </w:rPr>
              <w:lastRenderedPageBreak/>
              <w:t>visuomenės transformacija.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A30"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31"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Akcinė bendrovė, Bismarko socialinės reformos, </w:t>
            </w:r>
            <w:r w:rsidRPr="006E0C86">
              <w:rPr>
                <w:rFonts w:ascii="Times New Roman" w:eastAsia="Times New Roman" w:hAnsi="Times New Roman" w:cs="Times New Roman"/>
                <w:color w:val="000000"/>
                <w:sz w:val="24"/>
                <w:szCs w:val="24"/>
                <w:lang w:eastAsia="lt-LT"/>
              </w:rPr>
              <w:lastRenderedPageBreak/>
              <w:t>buržuazija, čartizmas, emancipacija, feminizmas, konvejerinė gamyba, laisvoji rinka, profesinė sąjunga, proletariatas, socialinis draudimas, sufražizmas, vidurinioji klasė.</w:t>
            </w:r>
          </w:p>
          <w:p w14:paraId="712EAA32"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33"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lastRenderedPageBreak/>
              <w:t xml:space="preserve">Frydrichas Engelsas, Henris Fordas, Roza </w:t>
            </w:r>
            <w:r w:rsidRPr="006E0C86">
              <w:rPr>
                <w:rFonts w:ascii="Times New Roman" w:eastAsia="Times New Roman" w:hAnsi="Times New Roman" w:cs="Times New Roman"/>
                <w:color w:val="000000"/>
                <w:sz w:val="24"/>
                <w:szCs w:val="24"/>
                <w:lang w:eastAsia="lt-LT"/>
              </w:rPr>
              <w:lastRenderedPageBreak/>
              <w:t>Liuksemburg, Karlas Marksas, Emelina Pankhurst, Adamas Smitas.</w:t>
            </w:r>
          </w:p>
          <w:p w14:paraId="712EAA34"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35"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lastRenderedPageBreak/>
              <w:t xml:space="preserve">Garo mašinos išradimas (1769 m.), </w:t>
            </w:r>
            <w:r w:rsidRPr="006E0C86">
              <w:rPr>
                <w:rFonts w:ascii="Times New Roman" w:eastAsia="Times New Roman" w:hAnsi="Times New Roman" w:cs="Times New Roman"/>
                <w:color w:val="000000"/>
                <w:sz w:val="24"/>
                <w:szCs w:val="24"/>
                <w:lang w:eastAsia="lt-LT"/>
              </w:rPr>
              <w:lastRenderedPageBreak/>
              <w:t>vergovės panaikinimas JAV (1865 m.), rinkimų teisės suteikimas moterims (Naujoji Zelandija 1893 m., Suomija 1906 m.).</w:t>
            </w:r>
          </w:p>
          <w:p w14:paraId="712EAA36"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A40"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38"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lastRenderedPageBreak/>
              <w:t xml:space="preserve">8-9. </w:t>
            </w:r>
            <w:r w:rsidRPr="006E0C86">
              <w:rPr>
                <w:rFonts w:ascii="Times New Roman" w:eastAsia="Times New Roman" w:hAnsi="Times New Roman" w:cs="Times New Roman"/>
                <w:color w:val="000000"/>
                <w:sz w:val="24"/>
                <w:szCs w:val="24"/>
                <w:shd w:val="clear" w:color="auto" w:fill="FFFFFF"/>
                <w:lang w:eastAsia="lt-LT"/>
              </w:rPr>
              <w:t>XX a. moderni visuomenė ir kova už visuotines žmogaus teises</w:t>
            </w:r>
          </w:p>
          <w:p w14:paraId="712EAA39"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A3A"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3B"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Apartheidas, demokratizacija, disidentizmas, Helsinkio baigiamasis aktas, prigimtinės žmogaus teisės ir laisvės, segregacija.</w:t>
            </w:r>
          </w:p>
          <w:p w14:paraId="712EAA3C"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3D"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Liudmila Aleksejeva, Vaclovas Havelas, Jonas Paulius II, Martinas Liuteris Kingas, Nelsonas Mandela, Andrejus Sacharovas.</w:t>
            </w:r>
          </w:p>
          <w:p w14:paraId="712EAA3E"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3F"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Visuotinė žmogaus teisių deklaracija (1948 m.), Prahos pavasaris (1968 m.), homoseksualumo kaip ligos išbraukimas iš Pasaulio sveikatos organizacijos ligų sąrašo.</w:t>
            </w:r>
          </w:p>
        </w:tc>
      </w:tr>
      <w:tr w:rsidR="00C8453F" w:rsidRPr="006E0C86" w14:paraId="712EAA48"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41"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color w:val="000000"/>
                <w:sz w:val="24"/>
                <w:szCs w:val="24"/>
                <w:lang w:eastAsia="lt-LT"/>
              </w:rPr>
              <w:t xml:space="preserve">10-11. </w:t>
            </w:r>
            <w:r w:rsidRPr="006E0C86">
              <w:rPr>
                <w:rFonts w:ascii="Times New Roman" w:eastAsia="Times New Roman" w:hAnsi="Times New Roman" w:cs="Times New Roman"/>
                <w:color w:val="000000"/>
                <w:sz w:val="24"/>
                <w:szCs w:val="24"/>
                <w:lang w:eastAsia="lt-LT"/>
              </w:rPr>
              <w:t>XX a. pasaulinės ekonomikos asimetrijos: laisvoji rinka, etatizmas ir planinė (totalitarinė) ekonomika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A42"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43"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„Didysis šuolis“, etatizmas, gerovės valstybė, laisvoji rinka, neoliberalizmas, privati nuosavybė, progresiniai mokesčiai, socialinis teisingumas, socialistinė rinkos ekonomika, totalitarinė ir planinė ekonomika.</w:t>
            </w:r>
          </w:p>
          <w:p w14:paraId="712EAA44"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45"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Ulofas Palmė (Olof Palme), Ronaldas Reiganas, Deng Siaopinas, Margaret Tečer, Šv. Motina Teresė.</w:t>
            </w:r>
          </w:p>
          <w:p w14:paraId="712EAA46"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47"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A4E"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49"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12-13. Kartojimo ir atsiskaitymo pamokos.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4A"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4B"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4C"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4D"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A60"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4F"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shd w:val="clear" w:color="auto" w:fill="FFFFFF"/>
                <w:lang w:eastAsia="lt-LT"/>
              </w:rPr>
              <w:t>14-15. LDK socioekonominė struktūra XIV–XVIII a.: esminiai lūžiai, socialinės grupės ir jų santykiai</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50"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i/>
                <w:iCs/>
                <w:color w:val="000000"/>
                <w:sz w:val="24"/>
                <w:szCs w:val="24"/>
                <w:lang w:eastAsia="lt-LT"/>
              </w:rPr>
              <w:t>Pažinimo kompetencija:</w:t>
            </w:r>
          </w:p>
          <w:p w14:paraId="712EAA51" w14:textId="77777777" w:rsidR="00C8453F" w:rsidRPr="006E0C86" w:rsidRDefault="00C8453F" w:rsidP="000674DD">
            <w:pPr>
              <w:numPr>
                <w:ilvl w:val="0"/>
                <w:numId w:val="15"/>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 Mokiniai analizuoja socialinę ir ekonominę Lietuvos visuomenės raidą skirtingais istoriniais laikotarpiais;</w:t>
            </w:r>
          </w:p>
          <w:p w14:paraId="712EAA52" w14:textId="77777777" w:rsidR="00C8453F" w:rsidRPr="006E0C86" w:rsidRDefault="00C8453F" w:rsidP="000674DD">
            <w:pPr>
              <w:numPr>
                <w:ilvl w:val="0"/>
                <w:numId w:val="15"/>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 Analizuojami esminiai socialiniai bei ekonominiai lūžiai XIV- XVIIIa.,aiškinaktis skirtumus nuo Vakarų Europos ir skirtumų priežastis ir pasekmes. </w:t>
            </w:r>
          </w:p>
          <w:p w14:paraId="712EAA53" w14:textId="77777777" w:rsidR="00C8453F" w:rsidRPr="006E0C86" w:rsidRDefault="00C8453F" w:rsidP="000674DD">
            <w:pPr>
              <w:numPr>
                <w:ilvl w:val="0"/>
                <w:numId w:val="15"/>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Mokiniai susipažįsta su gana sparčiais socialiniais ekonominiais pokyčiais Lietuvoje XIX- XXa., aiškinantis greitos pažangos priežastis ir reikšmę. </w:t>
            </w:r>
          </w:p>
          <w:p w14:paraId="712EAA54" w14:textId="77777777" w:rsidR="00C8453F" w:rsidRPr="006E0C86" w:rsidRDefault="00C8453F" w:rsidP="000674DD">
            <w:pPr>
              <w:numPr>
                <w:ilvl w:val="0"/>
                <w:numId w:val="15"/>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 Mokiniai išmoksta apibūdinti ir paaiškinti ypač sudėtingą Lietuvos visuomenės raidos laikotarpį okupacijų metais, nurodant svarbiausius įvykius ir pateikiant jų vertinimus. </w:t>
            </w:r>
          </w:p>
          <w:p w14:paraId="712EAA55" w14:textId="77777777" w:rsidR="00C8453F" w:rsidRPr="006E0C86" w:rsidRDefault="00C8453F" w:rsidP="000674DD">
            <w:pPr>
              <w:numPr>
                <w:ilvl w:val="0"/>
                <w:numId w:val="15"/>
              </w:numPr>
              <w:spacing w:after="0"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Nagrinėjamas 90- ųjų virsmas ir jo pasekmės šiandienai. </w:t>
            </w:r>
          </w:p>
          <w:p w14:paraId="712EAA56"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p w14:paraId="712EAA57"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i/>
                <w:iCs/>
                <w:color w:val="000000"/>
                <w:sz w:val="24"/>
                <w:szCs w:val="24"/>
                <w:lang w:eastAsia="lt-LT"/>
              </w:rPr>
              <w:t>Pilietiškumo kompetencija:</w:t>
            </w:r>
          </w:p>
          <w:p w14:paraId="712EAA58" w14:textId="77777777" w:rsidR="00C8453F" w:rsidRPr="006E0C86" w:rsidRDefault="00C8453F" w:rsidP="000674DD">
            <w:pPr>
              <w:numPr>
                <w:ilvl w:val="0"/>
                <w:numId w:val="16"/>
              </w:numPr>
              <w:spacing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lastRenderedPageBreak/>
              <w:t>Mokiniai sužino  geba ir vertina  XXa. okupacijų padarytą žalą Lietuvos visuomenei, nagrinėja pasekmes ir pilietinės visuomenės kūrimosi iššūkius.</w:t>
            </w:r>
          </w:p>
          <w:p w14:paraId="712EAA59"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b/>
                <w:bCs/>
                <w:i/>
                <w:iCs/>
                <w:color w:val="000000"/>
                <w:sz w:val="24"/>
                <w:szCs w:val="24"/>
                <w:lang w:eastAsia="lt-LT"/>
              </w:rPr>
              <w:t>Kultūrinė, socialinė, emocinė ir sveikos gyvensenos, komunikavimo kompetencijos:</w:t>
            </w:r>
          </w:p>
          <w:p w14:paraId="712EAA5A" w14:textId="77777777" w:rsidR="00C8453F" w:rsidRPr="006E0C86" w:rsidRDefault="00C8453F" w:rsidP="000674DD">
            <w:pPr>
              <w:numPr>
                <w:ilvl w:val="0"/>
                <w:numId w:val="17"/>
              </w:numPr>
              <w:spacing w:line="240" w:lineRule="auto"/>
              <w:ind w:left="0" w:firstLine="720"/>
              <w:textAlignment w:val="baseline"/>
              <w:rPr>
                <w:rFonts w:ascii="Times New Roman" w:eastAsia="Times New Roman" w:hAnsi="Times New Roman" w:cs="Times New Roman"/>
                <w:color w:val="000000"/>
                <w:sz w:val="24"/>
                <w:szCs w:val="24"/>
                <w:lang w:eastAsia="lt-LT"/>
              </w:rPr>
            </w:pPr>
            <w:r w:rsidRPr="006E0C86">
              <w:rPr>
                <w:rFonts w:ascii="Times New Roman" w:eastAsia="Times New Roman" w:hAnsi="Times New Roman" w:cs="Times New Roman"/>
                <w:color w:val="000000"/>
                <w:sz w:val="24"/>
                <w:szCs w:val="24"/>
                <w:lang w:eastAsia="lt-LT"/>
              </w:rPr>
              <w:t>Per konkrečių istorinių asmenybių pavydžius, per savo gyvenamosios vietovės istorinio palikimo pavyzdžiu, per šeimos istorijas, kuria ir pristato Lietuvos visuomenės raidos lūžinius momentus, jų priežastis, pasekmes ir vertinimo problemas.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5B"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lastRenderedPageBreak/>
              <w:t>Agrarinė visuomenė, bajorija, baudžiauninkas, cechas, dešimtinė, feodas, fiziokratizmas, inventorius, lažas, luomai, Magdeburgo privilegija, natūrinis ūkis, palivarkas, Paulavos respublika, stambioji žemėvalda, trilaukė sėjomaina (trilaukis), valakas, veldamai.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5C"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Bona Sforza, Povilas Ksaveras Bžostovskis, Jogaila, Kazimieras Jogailaitis, Ona Kotryna Sanguškaitė-Radvilienė, Vytautas Didysis, Žygimantas Senasis.</w:t>
            </w:r>
          </w:p>
          <w:p w14:paraId="712EAA5D"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5E"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Jogailos privilegija (1387 m.), Kazimiero privilegija (1447 m.), Pirmasis Lietuvos statutas (1529 m.), Valakų reforma (1557 m.).</w:t>
            </w:r>
          </w:p>
          <w:p w14:paraId="712EAA5F"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A66"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61"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16-17. XIX</w:t>
            </w:r>
            <w:r w:rsidRPr="006E0C86">
              <w:rPr>
                <w:rFonts w:ascii="Times New Roman" w:eastAsia="Times New Roman" w:hAnsi="Times New Roman" w:cs="Times New Roman"/>
                <w:color w:val="000000"/>
                <w:sz w:val="24"/>
                <w:szCs w:val="24"/>
                <w:shd w:val="clear" w:color="auto" w:fill="FFFFFF"/>
                <w:lang w:eastAsia="lt-LT"/>
              </w:rPr>
              <w:t>–</w:t>
            </w:r>
            <w:r w:rsidRPr="006E0C86">
              <w:rPr>
                <w:rFonts w:ascii="Times New Roman" w:eastAsia="Times New Roman" w:hAnsi="Times New Roman" w:cs="Times New Roman"/>
                <w:color w:val="000000"/>
                <w:sz w:val="24"/>
                <w:szCs w:val="24"/>
                <w:lang w:eastAsia="lt-LT"/>
              </w:rPr>
              <w:t>XX a. pradžios socioekonominė Lietuvos visuomenės transformacija: agrarinės reformos, visuotinis raštingumas ir lituanizacija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A62" w14:textId="77777777" w:rsidR="00C8453F" w:rsidRPr="006E0C86" w:rsidRDefault="00C8453F" w:rsidP="000674DD">
            <w:pPr>
              <w:spacing w:after="0" w:line="240" w:lineRule="auto"/>
              <w:ind w:firstLine="720"/>
              <w:rPr>
                <w:rFonts w:ascii="Times New Roman" w:eastAsia="Times New Roman" w:hAnsi="Times New Roman" w:cs="Times New Roman"/>
                <w:color w:val="000000"/>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63"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bežemis, blaivybės ir švietimo draugijos, daraktorius, kooperacija, laikinieji prievolininkai, lituanizacija, manifestas, mažažemis, naujakurys, nuostatiniai raštai, P. Stolypino reforma, pradinė mokykla, skirtinė žemė, varžytinės, viensėdis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64"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Mykolas Krupavičius, Juozas Tūbelis.</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65"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Baudžiavos panaikinimas Lietuvoje (1861 m.), spaudos draudimo lotyniškais rašmenimis panaikinimas (1904 m.), Žemės reformos įstatymo priėmimas (1922 m.), privalomo ir nemokamo pradinio mokslo įvedimas (1922 m.).</w:t>
            </w:r>
          </w:p>
        </w:tc>
      </w:tr>
      <w:tr w:rsidR="00C8453F" w:rsidRPr="006E0C86" w14:paraId="712EAA6F"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67"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lastRenderedPageBreak/>
              <w:t>18-20. Pasaulio Lietuva: keturios emigracijos bangos ir diaspora pasaulyje XIX a. pab.</w:t>
            </w:r>
            <w:r w:rsidRPr="006E0C86">
              <w:rPr>
                <w:rFonts w:ascii="Times New Roman" w:eastAsia="Times New Roman" w:hAnsi="Times New Roman" w:cs="Times New Roman"/>
                <w:color w:val="000000"/>
                <w:sz w:val="24"/>
                <w:szCs w:val="24"/>
                <w:shd w:val="clear" w:color="auto" w:fill="FFFFFF"/>
                <w:lang w:eastAsia="lt-LT"/>
              </w:rPr>
              <w:t>–</w:t>
            </w:r>
            <w:r w:rsidRPr="006E0C86">
              <w:rPr>
                <w:rFonts w:ascii="Times New Roman" w:eastAsia="Times New Roman" w:hAnsi="Times New Roman" w:cs="Times New Roman"/>
                <w:color w:val="000000"/>
                <w:sz w:val="24"/>
                <w:szCs w:val="24"/>
                <w:lang w:eastAsia="lt-LT"/>
              </w:rPr>
              <w:t>XXI a. pr. Emigracijos priežastys, išeivijos pasiekimai ir santykis su Lietuva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A68" w14:textId="77777777" w:rsidR="00C8453F" w:rsidRPr="006E0C86" w:rsidRDefault="00C8453F" w:rsidP="000674DD">
            <w:pPr>
              <w:spacing w:after="0" w:line="240" w:lineRule="auto"/>
              <w:ind w:firstLine="720"/>
              <w:rPr>
                <w:rFonts w:ascii="Times New Roman" w:eastAsia="Times New Roman" w:hAnsi="Times New Roman" w:cs="Times New Roman"/>
                <w:color w:val="000000"/>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69"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Diaspora, dipukai, grynoriai, išeivija, litvakai, Pasaulio lietuvių bendruomenė.</w:t>
            </w:r>
          </w:p>
          <w:p w14:paraId="712EAA6A"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6B"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Steponas Darius, Marija Gimbutienė, Algirdas Julius Greimas, Vytautas Kavolis.</w:t>
            </w:r>
          </w:p>
          <w:p w14:paraId="712EAA6C"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6D"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„Lietuvių charta“ (1949 m.).</w:t>
            </w:r>
          </w:p>
          <w:p w14:paraId="712EAA6E"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A76"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70"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 xml:space="preserve">21-24. </w:t>
            </w:r>
            <w:r w:rsidRPr="006E0C86">
              <w:rPr>
                <w:rFonts w:ascii="Times New Roman" w:eastAsia="Times New Roman" w:hAnsi="Times New Roman" w:cs="Times New Roman"/>
                <w:color w:val="222222"/>
                <w:sz w:val="24"/>
                <w:szCs w:val="24"/>
                <w:lang w:eastAsia="lt-LT"/>
              </w:rPr>
              <w:t>Okupuotos Lietuvos visuomenės naikinimas, jo pasekmės ir vertinimai: Holokaustas, gyventojų deportacijos, kolektyvizacija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A71" w14:textId="77777777" w:rsidR="00C8453F" w:rsidRPr="006E0C86" w:rsidRDefault="00C8453F" w:rsidP="000674DD">
            <w:pPr>
              <w:spacing w:after="0" w:line="240" w:lineRule="auto"/>
              <w:ind w:firstLine="720"/>
              <w:rPr>
                <w:rFonts w:ascii="Times New Roman" w:eastAsia="Times New Roman" w:hAnsi="Times New Roman" w:cs="Times New Roman"/>
                <w:color w:val="000000"/>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72"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buožė, sovietinės gyventojų deportacijos, genocidas, getas, gulagas, Holokaustas, kolaboravimas, kolektyvizacija, koncentracijos stovykla, nacionalizacija.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73"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Dalia Grinkevičiūtė, Abraomas Suckeveris, Ona Šimaitė.</w:t>
            </w:r>
          </w:p>
          <w:p w14:paraId="712EAA74"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75"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Pirmieji masiniai sovietiniai trėmimai (1941 06 14–17), Vilniaus geto likvidavimas (1943 09 23), masinė prievartinė kolektyvizacija Lietuvoje.</w:t>
            </w:r>
          </w:p>
        </w:tc>
      </w:tr>
      <w:tr w:rsidR="00C8453F" w:rsidRPr="006E0C86" w14:paraId="712EAA7D"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77"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25-26</w:t>
            </w:r>
            <w:r w:rsidRPr="006E0C86">
              <w:rPr>
                <w:rFonts w:ascii="Times New Roman" w:eastAsia="Times New Roman" w:hAnsi="Times New Roman" w:cs="Times New Roman"/>
                <w:color w:val="000000"/>
                <w:sz w:val="24"/>
                <w:szCs w:val="24"/>
                <w:shd w:val="clear" w:color="auto" w:fill="FFFFFF"/>
                <w:lang w:eastAsia="lt-LT"/>
              </w:rPr>
              <w:t xml:space="preserve">. </w:t>
            </w:r>
            <w:r w:rsidRPr="006E0C86">
              <w:rPr>
                <w:rFonts w:ascii="Times New Roman" w:eastAsia="Times New Roman" w:hAnsi="Times New Roman" w:cs="Times New Roman"/>
                <w:color w:val="222222"/>
                <w:sz w:val="24"/>
                <w:szCs w:val="24"/>
                <w:shd w:val="clear" w:color="auto" w:fill="FFFFFF"/>
                <w:lang w:eastAsia="lt-LT"/>
              </w:rPr>
              <w:t>(Po)sovietinė visuomenė ir jos transformacija XX a. pabaigoje</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A78" w14:textId="77777777" w:rsidR="00C8453F" w:rsidRPr="006E0C86" w:rsidRDefault="00C8453F" w:rsidP="000674DD">
            <w:pPr>
              <w:spacing w:after="0" w:line="240" w:lineRule="auto"/>
              <w:ind w:firstLine="720"/>
              <w:rPr>
                <w:rFonts w:ascii="Times New Roman" w:eastAsia="Times New Roman" w:hAnsi="Times New Roman" w:cs="Times New Roman"/>
                <w:color w:val="000000"/>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79"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blatas, deficitas, homo sovieticus,</w:t>
            </w:r>
            <w:r w:rsidRPr="006E0C86">
              <w:rPr>
                <w:rFonts w:ascii="Times New Roman" w:eastAsia="Times New Roman" w:hAnsi="Times New Roman" w:cs="Times New Roman"/>
                <w:i/>
                <w:iCs/>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laukinis kapitalizmas,</w:t>
            </w:r>
            <w:r w:rsidRPr="006E0C86">
              <w:rPr>
                <w:rFonts w:ascii="Times New Roman" w:eastAsia="Times New Roman" w:hAnsi="Times New Roman" w:cs="Times New Roman"/>
                <w:i/>
                <w:iCs/>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Lietuvos laikinieji pinigai (talonai, vagnorkės), liustracija, nomenklatūra, perestroika, prichvatizacija,</w:t>
            </w:r>
            <w:r w:rsidRPr="006E0C86">
              <w:rPr>
                <w:rFonts w:ascii="Times New Roman" w:eastAsia="Times New Roman" w:hAnsi="Times New Roman" w:cs="Times New Roman"/>
                <w:i/>
                <w:iCs/>
                <w:color w:val="000000"/>
                <w:sz w:val="24"/>
                <w:szCs w:val="24"/>
                <w:lang w:eastAsia="lt-LT"/>
              </w:rPr>
              <w:t xml:space="preserve"> </w:t>
            </w:r>
            <w:r w:rsidRPr="006E0C86">
              <w:rPr>
                <w:rFonts w:ascii="Times New Roman" w:eastAsia="Times New Roman" w:hAnsi="Times New Roman" w:cs="Times New Roman"/>
                <w:color w:val="000000"/>
                <w:sz w:val="24"/>
                <w:szCs w:val="24"/>
                <w:lang w:eastAsia="lt-LT"/>
              </w:rPr>
              <w:t>privatizacija, posovietinė visuomenė, rinkos ekonomika.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7A"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7B"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Lito įvedimas (1993 m.).</w:t>
            </w:r>
          </w:p>
          <w:p w14:paraId="712EAA7C"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A83" w14:textId="77777777" w:rsidTr="000674DD">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7E"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lang w:eastAsia="lt-LT"/>
              </w:rPr>
              <w:t>27. Kartojimo ir atsiskaitymo pamoka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EAA7F" w14:textId="77777777" w:rsidR="00C8453F" w:rsidRPr="006E0C86" w:rsidRDefault="00C8453F" w:rsidP="000674DD">
            <w:pPr>
              <w:spacing w:after="0" w:line="240" w:lineRule="auto"/>
              <w:ind w:firstLine="720"/>
              <w:rPr>
                <w:rFonts w:ascii="Times New Roman" w:eastAsia="Times New Roman" w:hAnsi="Times New Roman" w:cs="Times New Roman"/>
                <w:color w:val="000000"/>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80"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81"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82" w14:textId="77777777" w:rsidR="00C8453F" w:rsidRPr="006E0C86" w:rsidRDefault="00C8453F" w:rsidP="000674DD">
            <w:pPr>
              <w:spacing w:after="0" w:line="240" w:lineRule="auto"/>
              <w:ind w:firstLine="720"/>
              <w:rPr>
                <w:rFonts w:ascii="Times New Roman" w:eastAsia="Times New Roman" w:hAnsi="Times New Roman" w:cs="Times New Roman"/>
                <w:sz w:val="24"/>
                <w:szCs w:val="24"/>
                <w:lang w:eastAsia="lt-LT"/>
              </w:rPr>
            </w:pPr>
          </w:p>
        </w:tc>
      </w:tr>
      <w:tr w:rsidR="00C8453F" w:rsidRPr="006E0C86" w14:paraId="712EAA85" w14:textId="77777777" w:rsidTr="000674DD">
        <w:tc>
          <w:tcPr>
            <w:tcW w:w="13993"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EAA84" w14:textId="77777777" w:rsidR="00C8453F" w:rsidRPr="006E0C86" w:rsidRDefault="00C8453F" w:rsidP="000674DD">
            <w:pPr>
              <w:spacing w:after="0" w:line="240" w:lineRule="auto"/>
              <w:rPr>
                <w:rFonts w:ascii="Times New Roman" w:eastAsia="Times New Roman" w:hAnsi="Times New Roman" w:cs="Times New Roman"/>
                <w:sz w:val="24"/>
                <w:szCs w:val="24"/>
                <w:lang w:eastAsia="lt-LT"/>
              </w:rPr>
            </w:pPr>
            <w:r w:rsidRPr="006E0C86">
              <w:rPr>
                <w:rFonts w:ascii="Times New Roman" w:eastAsia="Times New Roman" w:hAnsi="Times New Roman" w:cs="Times New Roman"/>
                <w:color w:val="000000"/>
                <w:sz w:val="24"/>
                <w:szCs w:val="24"/>
                <w:shd w:val="clear" w:color="auto" w:fill="FCE5CD"/>
                <w:lang w:eastAsia="lt-LT"/>
              </w:rPr>
              <w:t>KARTOJIMUI LIEKA 9 pamokos</w:t>
            </w:r>
          </w:p>
        </w:tc>
      </w:tr>
    </w:tbl>
    <w:p w14:paraId="712EAA86" w14:textId="77777777" w:rsidR="006C0DC4" w:rsidRPr="006E0C86" w:rsidRDefault="006C0DC4" w:rsidP="00C8453F">
      <w:pPr>
        <w:rPr>
          <w:rFonts w:ascii="Times New Roman" w:hAnsi="Times New Roman" w:cs="Times New Roman"/>
          <w:b/>
          <w:sz w:val="24"/>
          <w:szCs w:val="24"/>
        </w:rPr>
      </w:pPr>
    </w:p>
    <w:p w14:paraId="712EAA87" w14:textId="77777777" w:rsidR="006C0DC4" w:rsidRPr="000416F1" w:rsidRDefault="00467897" w:rsidP="000416F1">
      <w:pPr>
        <w:pStyle w:val="Antrat2"/>
        <w:jc w:val="center"/>
        <w:rPr>
          <w:rFonts w:ascii="Times New Roman" w:eastAsia="Times New Roman" w:hAnsi="Times New Roman" w:cs="Times New Roman"/>
          <w:b/>
          <w:color w:val="auto"/>
          <w:sz w:val="24"/>
          <w:szCs w:val="24"/>
          <w:lang w:val="en-US" w:eastAsia="lt-LT"/>
        </w:rPr>
      </w:pPr>
      <w:bookmarkStart w:id="3" w:name="_Toc115358399"/>
      <w:r w:rsidRPr="000416F1">
        <w:rPr>
          <w:rFonts w:ascii="Times New Roman" w:eastAsia="Times New Roman" w:hAnsi="Times New Roman" w:cs="Times New Roman"/>
          <w:b/>
          <w:color w:val="auto"/>
          <w:sz w:val="24"/>
          <w:szCs w:val="24"/>
          <w:lang w:val="en-US" w:eastAsia="lt-LT"/>
        </w:rPr>
        <w:t>3. SKAITMENINĖS MOKYMO PRIEMONĖS, SKIRTOS ĮGYVENDINTI BP</w:t>
      </w:r>
      <w:bookmarkEnd w:id="3"/>
    </w:p>
    <w:p w14:paraId="712EAA88" w14:textId="77777777" w:rsidR="006C0DC4" w:rsidRPr="006E0C86" w:rsidRDefault="006C0DC4" w:rsidP="00DB6E30">
      <w:pPr>
        <w:spacing w:after="0" w:line="240" w:lineRule="auto"/>
        <w:ind w:firstLine="720"/>
        <w:rPr>
          <w:rFonts w:ascii="Times New Roman" w:eastAsia="Times New Roman" w:hAnsi="Times New Roman" w:cs="Times New Roman"/>
          <w:color w:val="000000"/>
          <w:sz w:val="24"/>
          <w:szCs w:val="24"/>
          <w:lang w:eastAsia="lt-LT"/>
        </w:rPr>
      </w:pPr>
    </w:p>
    <w:tbl>
      <w:tblPr>
        <w:tblStyle w:val="Lentelstinklelis1"/>
        <w:tblW w:w="14884" w:type="dxa"/>
        <w:tblInd w:w="-572" w:type="dxa"/>
        <w:tblLayout w:type="fixed"/>
        <w:tblLook w:val="04A0" w:firstRow="1" w:lastRow="0" w:firstColumn="1" w:lastColumn="0" w:noHBand="0" w:noVBand="1"/>
      </w:tblPr>
      <w:tblGrid>
        <w:gridCol w:w="2268"/>
        <w:gridCol w:w="8222"/>
        <w:gridCol w:w="4394"/>
      </w:tblGrid>
      <w:tr w:rsidR="00051AE5" w:rsidRPr="00051AE5" w14:paraId="2743440E" w14:textId="77777777" w:rsidTr="000674DD">
        <w:tc>
          <w:tcPr>
            <w:tcW w:w="2268" w:type="dxa"/>
          </w:tcPr>
          <w:p w14:paraId="2BEED4F7"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lastRenderedPageBreak/>
              <w:t xml:space="preserve">Pavadinimas </w:t>
            </w:r>
          </w:p>
        </w:tc>
        <w:tc>
          <w:tcPr>
            <w:tcW w:w="8222" w:type="dxa"/>
          </w:tcPr>
          <w:p w14:paraId="046CC51A"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Mokymo priemonės anotacija</w:t>
            </w:r>
          </w:p>
        </w:tc>
        <w:tc>
          <w:tcPr>
            <w:tcW w:w="4394" w:type="dxa"/>
          </w:tcPr>
          <w:p w14:paraId="5BD220DA"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Nuoroda</w:t>
            </w:r>
          </w:p>
        </w:tc>
      </w:tr>
      <w:tr w:rsidR="00051AE5" w:rsidRPr="00051AE5" w14:paraId="04B6F713" w14:textId="77777777" w:rsidTr="000674DD">
        <w:tc>
          <w:tcPr>
            <w:tcW w:w="2268" w:type="dxa"/>
          </w:tcPr>
          <w:p w14:paraId="04B4B613"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Panelė su lape. Lietuvos žvalgybos legenda</w:t>
            </w:r>
          </w:p>
        </w:tc>
        <w:tc>
          <w:tcPr>
            <w:tcW w:w="8222" w:type="dxa"/>
          </w:tcPr>
          <w:p w14:paraId="23B9A450"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„Panelė su lape“ – tai istorija, įkvėpta Marcelės Kubiliūtės gyvenimo. Ji nukels skaitytoją į Lietuvos tarpukarį ir mūsų okupacijos laikus. Prieš skaitytojų akis iškils paslaptingi ir vis dar mažai atskleisti vienos iš iškiliausių tarpukario moterų gyvenimo momentai.</w:t>
            </w:r>
          </w:p>
          <w:p w14:paraId="23E14763"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Komikso žanras pasirinktinas neatsitiktinai – jis yra populiarus tarp įvairaus amžiaus skaitytojų, ypač jaunimo, todėl tikimasi, kad šis istorinis komiksas skatins giliau domėtis Lietuvos ir mūsų valstybės žvalgybos istorija, stiprins patriotiškumo ir meilės Tėvynei jausmą.</w:t>
            </w:r>
          </w:p>
        </w:tc>
        <w:tc>
          <w:tcPr>
            <w:tcW w:w="4394" w:type="dxa"/>
          </w:tcPr>
          <w:p w14:paraId="147C6EE5" w14:textId="77777777" w:rsidR="00051AE5" w:rsidRPr="00051AE5" w:rsidRDefault="00996E8B" w:rsidP="00051AE5">
            <w:pPr>
              <w:rPr>
                <w:rFonts w:eastAsia="Times New Roman" w:cs="Times New Roman"/>
                <w:szCs w:val="20"/>
              </w:rPr>
            </w:pPr>
            <w:hyperlink r:id="rId13" w:history="1">
              <w:r w:rsidR="00051AE5" w:rsidRPr="00051AE5">
                <w:rPr>
                  <w:rFonts w:eastAsia="Times New Roman" w:cs="Times New Roman"/>
                  <w:color w:val="0000FF"/>
                  <w:szCs w:val="20"/>
                  <w:u w:val="single"/>
                </w:rPr>
                <w:t>M. Kubiliūtė Panelė su lape. Komiksas .pdf (emokykla.lt)</w:t>
              </w:r>
            </w:hyperlink>
          </w:p>
        </w:tc>
      </w:tr>
      <w:tr w:rsidR="00051AE5" w:rsidRPr="00051AE5" w14:paraId="0D4C3F77" w14:textId="77777777" w:rsidTr="000674DD">
        <w:tc>
          <w:tcPr>
            <w:tcW w:w="2268" w:type="dxa"/>
          </w:tcPr>
          <w:p w14:paraId="7A3149FF"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5x5 TRADICIJOS</w:t>
            </w:r>
          </w:p>
        </w:tc>
        <w:tc>
          <w:tcPr>
            <w:tcW w:w="8222" w:type="dxa"/>
          </w:tcPr>
          <w:p w14:paraId="4FF0C162"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Šioje interaktyvioje bibliotekoje galima rasti dainų, instrumentinių kūrinių, pasakojimų garso įrašų, šokių vaizdo įrašų ir tautinių kostiumų nuotraukų – po penkis vienetus kiekvienai regiono paveldo sričiai pailiustruoti – ir dar keletą staigmenų: vokalinių ir instrumentinių sutartinių, 3–5 dainininkų atliekamų dainų įrašų ir kt. Viską galima lengvai naršyti internetu, pasirenkant dominantį regioną ir tradiciją. Šią 2022 m. ansamblio parengtą medžiagą geriau suprasti padės tradicijų sričių ekspertų komentarai, nušviečiantys platesnį kontekstą.</w:t>
            </w:r>
          </w:p>
        </w:tc>
        <w:tc>
          <w:tcPr>
            <w:tcW w:w="4394" w:type="dxa"/>
          </w:tcPr>
          <w:p w14:paraId="6237AF48" w14:textId="77777777" w:rsidR="00051AE5" w:rsidRPr="00051AE5" w:rsidRDefault="00996E8B" w:rsidP="00051AE5">
            <w:pPr>
              <w:rPr>
                <w:rFonts w:eastAsia="Times New Roman" w:cs="Times New Roman"/>
                <w:szCs w:val="20"/>
              </w:rPr>
            </w:pPr>
            <w:hyperlink r:id="rId14" w:history="1">
              <w:r w:rsidR="00051AE5" w:rsidRPr="00051AE5">
                <w:rPr>
                  <w:rFonts w:eastAsia="Times New Roman" w:cs="Times New Roman"/>
                  <w:color w:val="0000FF"/>
                  <w:szCs w:val="20"/>
                  <w:u w:val="single"/>
                </w:rPr>
                <w:t>5x5 Tradicijos (vu.lt)</w:t>
              </w:r>
            </w:hyperlink>
          </w:p>
        </w:tc>
      </w:tr>
      <w:tr w:rsidR="00051AE5" w:rsidRPr="00051AE5" w14:paraId="5A0CDE94" w14:textId="77777777" w:rsidTr="000674DD">
        <w:tc>
          <w:tcPr>
            <w:tcW w:w="2268" w:type="dxa"/>
          </w:tcPr>
          <w:p w14:paraId="412B77B2"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Tinklalaidės „(Ne)sąmoningai“</w:t>
            </w:r>
          </w:p>
        </w:tc>
        <w:tc>
          <w:tcPr>
            <w:tcW w:w="8222" w:type="dxa"/>
          </w:tcPr>
          <w:p w14:paraId="3B9BBBBC"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Garso tinklalaidės, pasakojančios apie nacionalizmą, socialdemokratiją, konservativizmą, liberalizmą, feminizmą ir policinę valstybę, populizmą.</w:t>
            </w:r>
          </w:p>
        </w:tc>
        <w:tc>
          <w:tcPr>
            <w:tcW w:w="4394" w:type="dxa"/>
          </w:tcPr>
          <w:p w14:paraId="607DED7E" w14:textId="77777777" w:rsidR="00051AE5" w:rsidRPr="00051AE5" w:rsidRDefault="00996E8B" w:rsidP="00051AE5">
            <w:pPr>
              <w:rPr>
                <w:rFonts w:eastAsia="Times New Roman" w:cs="Times New Roman"/>
                <w:szCs w:val="20"/>
              </w:rPr>
            </w:pPr>
            <w:hyperlink r:id="rId15" w:history="1">
              <w:r w:rsidR="00051AE5" w:rsidRPr="00051AE5">
                <w:rPr>
                  <w:rFonts w:eastAsia="Times New Roman" w:cs="Times New Roman"/>
                  <w:color w:val="0000FF"/>
                  <w:szCs w:val="20"/>
                  <w:u w:val="single"/>
                </w:rPr>
                <w:t>Tinklalaidės „(Ne)sąmoningai“ (emokykla.lt)</w:t>
              </w:r>
            </w:hyperlink>
          </w:p>
        </w:tc>
      </w:tr>
      <w:tr w:rsidR="00051AE5" w:rsidRPr="00051AE5" w14:paraId="5A08F206" w14:textId="77777777" w:rsidTr="000674DD">
        <w:tc>
          <w:tcPr>
            <w:tcW w:w="2268" w:type="dxa"/>
          </w:tcPr>
          <w:p w14:paraId="3AC3AB82"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Pastatai transformeriai</w:t>
            </w:r>
          </w:p>
        </w:tc>
        <w:tc>
          <w:tcPr>
            <w:tcW w:w="8222" w:type="dxa"/>
          </w:tcPr>
          <w:p w14:paraId="7F976899"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Tekstai ir vaizdo pasakojimai apie įdomius ir svarbius architektūros objektus bei jų pokyčius ir transformacijas istorijos tėkmėje.</w:t>
            </w:r>
          </w:p>
        </w:tc>
        <w:tc>
          <w:tcPr>
            <w:tcW w:w="4394" w:type="dxa"/>
          </w:tcPr>
          <w:p w14:paraId="6E94B5A2" w14:textId="77777777" w:rsidR="00051AE5" w:rsidRPr="00051AE5" w:rsidRDefault="00996E8B" w:rsidP="00051AE5">
            <w:pPr>
              <w:rPr>
                <w:rFonts w:eastAsia="Times New Roman" w:cs="Times New Roman"/>
                <w:szCs w:val="20"/>
              </w:rPr>
            </w:pPr>
            <w:hyperlink r:id="rId16" w:history="1">
              <w:r w:rsidR="00051AE5" w:rsidRPr="00051AE5">
                <w:rPr>
                  <w:rFonts w:eastAsia="Times New Roman" w:cs="Times New Roman"/>
                  <w:color w:val="0563C1" w:themeColor="hyperlink"/>
                  <w:szCs w:val="20"/>
                  <w:u w:val="single"/>
                </w:rPr>
                <w:t>Bernardinai.lt | Pastatai transformeriai</w:t>
              </w:r>
            </w:hyperlink>
          </w:p>
        </w:tc>
      </w:tr>
      <w:tr w:rsidR="00051AE5" w:rsidRPr="00051AE5" w14:paraId="03467DD9" w14:textId="77777777" w:rsidTr="000674DD">
        <w:tc>
          <w:tcPr>
            <w:tcW w:w="2268" w:type="dxa"/>
          </w:tcPr>
          <w:p w14:paraId="2439B8DB"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Senieji Lietuvos kurortai</w:t>
            </w:r>
          </w:p>
        </w:tc>
        <w:tc>
          <w:tcPr>
            <w:tcW w:w="8222" w:type="dxa"/>
          </w:tcPr>
          <w:p w14:paraId="557579E1"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Vaizdo pasakojimai apie tarpukario Lietuvos kurortus, gyvenimą juose ir jų istoriją.</w:t>
            </w:r>
          </w:p>
        </w:tc>
        <w:tc>
          <w:tcPr>
            <w:tcW w:w="4394" w:type="dxa"/>
          </w:tcPr>
          <w:p w14:paraId="16D1A227" w14:textId="77777777" w:rsidR="00051AE5" w:rsidRPr="00051AE5" w:rsidRDefault="00996E8B" w:rsidP="00051AE5">
            <w:pPr>
              <w:rPr>
                <w:rFonts w:eastAsia="Times New Roman" w:cs="Times New Roman"/>
                <w:szCs w:val="20"/>
              </w:rPr>
            </w:pPr>
            <w:hyperlink r:id="rId17" w:history="1">
              <w:r w:rsidR="00051AE5" w:rsidRPr="00051AE5">
                <w:rPr>
                  <w:rFonts w:eastAsia="Times New Roman" w:cs="Times New Roman"/>
                  <w:color w:val="0000FF"/>
                  <w:szCs w:val="20"/>
                  <w:u w:val="single"/>
                </w:rPr>
                <w:t>Senieji Lietuvos kurortai. Kačerginė ir Kulautuva – tarpukario inteligentijos ir užsienio svečių poilsio uostai (bernardinai.lt)</w:t>
              </w:r>
            </w:hyperlink>
          </w:p>
        </w:tc>
      </w:tr>
      <w:tr w:rsidR="00051AE5" w:rsidRPr="00051AE5" w14:paraId="7F34E1E2" w14:textId="77777777" w:rsidTr="000674DD">
        <w:tc>
          <w:tcPr>
            <w:tcW w:w="2268" w:type="dxa"/>
          </w:tcPr>
          <w:p w14:paraId="4256B2D7"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Tautodailės atspindžiai</w:t>
            </w:r>
          </w:p>
        </w:tc>
        <w:tc>
          <w:tcPr>
            <w:tcW w:w="8222" w:type="dxa"/>
          </w:tcPr>
          <w:p w14:paraId="1317C71D"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Tekstai ir vaizdo pasakojimai apie tautodailininkus ir jų amatą.</w:t>
            </w:r>
          </w:p>
        </w:tc>
        <w:tc>
          <w:tcPr>
            <w:tcW w:w="4394" w:type="dxa"/>
          </w:tcPr>
          <w:p w14:paraId="123E6853" w14:textId="77777777" w:rsidR="00051AE5" w:rsidRPr="00051AE5" w:rsidRDefault="00996E8B" w:rsidP="00051AE5">
            <w:pPr>
              <w:rPr>
                <w:rFonts w:eastAsia="Times New Roman" w:cs="Times New Roman"/>
                <w:szCs w:val="20"/>
              </w:rPr>
            </w:pPr>
            <w:hyperlink r:id="rId18" w:history="1">
              <w:r w:rsidR="00051AE5" w:rsidRPr="00051AE5">
                <w:rPr>
                  <w:rFonts w:eastAsia="Times New Roman" w:cs="Times New Roman"/>
                  <w:color w:val="0000FF"/>
                  <w:szCs w:val="20"/>
                  <w:u w:val="single"/>
                </w:rPr>
                <w:t>Bernardinai.lt | Tautodailės atspindžiai</w:t>
              </w:r>
            </w:hyperlink>
          </w:p>
        </w:tc>
      </w:tr>
      <w:tr w:rsidR="00051AE5" w:rsidRPr="00051AE5" w14:paraId="4449162B" w14:textId="77777777" w:rsidTr="000674DD">
        <w:tc>
          <w:tcPr>
            <w:tcW w:w="2268" w:type="dxa"/>
          </w:tcPr>
          <w:p w14:paraId="2ACAA1F9"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Mažoji miesto istorija</w:t>
            </w:r>
          </w:p>
        </w:tc>
        <w:tc>
          <w:tcPr>
            <w:tcW w:w="8222" w:type="dxa"/>
          </w:tcPr>
          <w:p w14:paraId="3AB4A580"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Tekstai, vaizdo ir garso pasakojimai apie mažosios architektūros objektus Vilniuje ir kitose Lietuvos vietovėse, paminklus  ir įdomius architektūros objektus.</w:t>
            </w:r>
          </w:p>
        </w:tc>
        <w:tc>
          <w:tcPr>
            <w:tcW w:w="4394" w:type="dxa"/>
          </w:tcPr>
          <w:p w14:paraId="3F3DE363" w14:textId="77777777" w:rsidR="00051AE5" w:rsidRPr="00051AE5" w:rsidRDefault="00996E8B" w:rsidP="00051AE5">
            <w:pPr>
              <w:rPr>
                <w:rFonts w:eastAsia="Times New Roman" w:cs="Times New Roman"/>
                <w:szCs w:val="20"/>
              </w:rPr>
            </w:pPr>
            <w:hyperlink r:id="rId19" w:history="1">
              <w:r w:rsidR="00051AE5" w:rsidRPr="00051AE5">
                <w:rPr>
                  <w:rFonts w:eastAsia="Times New Roman" w:cs="Times New Roman"/>
                  <w:color w:val="0000FF"/>
                  <w:szCs w:val="20"/>
                  <w:u w:val="single"/>
                </w:rPr>
                <w:t>Bernardinai.lt | Mažoji miesto istorija</w:t>
              </w:r>
            </w:hyperlink>
          </w:p>
        </w:tc>
      </w:tr>
      <w:tr w:rsidR="00051AE5" w:rsidRPr="00051AE5" w14:paraId="1FEF1AF6" w14:textId="77777777" w:rsidTr="000674DD">
        <w:tc>
          <w:tcPr>
            <w:tcW w:w="2268" w:type="dxa"/>
          </w:tcPr>
          <w:p w14:paraId="42E45B38"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Lietuvos Jeruzalė</w:t>
            </w:r>
          </w:p>
        </w:tc>
        <w:tc>
          <w:tcPr>
            <w:tcW w:w="8222" w:type="dxa"/>
          </w:tcPr>
          <w:p w14:paraId="4D8C46E3"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Tekstai, vaizdo ir garso pasakojimai apie žydus Lietuvoje, Lietuvos litvakus, jų indėlį į mūsų šalies istoriją, meną ir kultūrą.</w:t>
            </w:r>
          </w:p>
        </w:tc>
        <w:tc>
          <w:tcPr>
            <w:tcW w:w="4394" w:type="dxa"/>
          </w:tcPr>
          <w:p w14:paraId="1988609D" w14:textId="77777777" w:rsidR="00051AE5" w:rsidRPr="00051AE5" w:rsidRDefault="00996E8B" w:rsidP="00051AE5">
            <w:pPr>
              <w:rPr>
                <w:rFonts w:eastAsia="Times New Roman" w:cs="Times New Roman"/>
                <w:szCs w:val="20"/>
              </w:rPr>
            </w:pPr>
            <w:hyperlink r:id="rId20" w:history="1">
              <w:r w:rsidR="00051AE5" w:rsidRPr="00051AE5">
                <w:rPr>
                  <w:rFonts w:eastAsia="Times New Roman" w:cs="Times New Roman"/>
                  <w:color w:val="0000FF"/>
                  <w:szCs w:val="20"/>
                  <w:u w:val="single"/>
                </w:rPr>
                <w:t>Bernardinai.lt | Lietuvos Jeruzalė</w:t>
              </w:r>
            </w:hyperlink>
          </w:p>
        </w:tc>
      </w:tr>
      <w:tr w:rsidR="00051AE5" w:rsidRPr="00051AE5" w14:paraId="67D8B4DC" w14:textId="77777777" w:rsidTr="000674DD">
        <w:tc>
          <w:tcPr>
            <w:tcW w:w="2268" w:type="dxa"/>
          </w:tcPr>
          <w:p w14:paraId="32EA247D"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Tinklalaidės apie Vilnių</w:t>
            </w:r>
          </w:p>
        </w:tc>
        <w:tc>
          <w:tcPr>
            <w:tcW w:w="8222" w:type="dxa"/>
          </w:tcPr>
          <w:p w14:paraId="5B869012"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Tinklalaidės, kuriose kalbama apie Vilniaus istoriją ir dabartį.</w:t>
            </w:r>
          </w:p>
        </w:tc>
        <w:tc>
          <w:tcPr>
            <w:tcW w:w="4394" w:type="dxa"/>
          </w:tcPr>
          <w:p w14:paraId="5451F960" w14:textId="77777777" w:rsidR="00051AE5" w:rsidRPr="00051AE5" w:rsidRDefault="00996E8B" w:rsidP="00051AE5">
            <w:pPr>
              <w:rPr>
                <w:rFonts w:eastAsia="Times New Roman" w:cs="Times New Roman"/>
                <w:szCs w:val="20"/>
              </w:rPr>
            </w:pPr>
            <w:hyperlink r:id="rId21" w:history="1">
              <w:r w:rsidR="00051AE5" w:rsidRPr="00051AE5">
                <w:rPr>
                  <w:rFonts w:eastAsia="Times New Roman" w:cs="Times New Roman"/>
                  <w:color w:val="0000FF"/>
                  <w:szCs w:val="20"/>
                  <w:u w:val="single"/>
                </w:rPr>
                <w:t>Bernardinai.lt | Tinklalaidės apie Vilnių</w:t>
              </w:r>
            </w:hyperlink>
          </w:p>
        </w:tc>
      </w:tr>
      <w:tr w:rsidR="00051AE5" w:rsidRPr="00051AE5" w14:paraId="68843B77" w14:textId="77777777" w:rsidTr="000674DD">
        <w:tc>
          <w:tcPr>
            <w:tcW w:w="2268" w:type="dxa"/>
          </w:tcPr>
          <w:p w14:paraId="7F9F45B8"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Tautinės bendrijos – pasaulis Lietuvoje</w:t>
            </w:r>
          </w:p>
        </w:tc>
        <w:tc>
          <w:tcPr>
            <w:tcW w:w="8222" w:type="dxa"/>
          </w:tcPr>
          <w:p w14:paraId="1C428FF8"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Tekstai ir vaizdo pasakojimai apie skirtingų tautų ir tautinių bendrijų indėlį į Lietuvos istoriją, kultūrą, kulinariją, visuomeninį gyvenimą .</w:t>
            </w:r>
          </w:p>
        </w:tc>
        <w:tc>
          <w:tcPr>
            <w:tcW w:w="4394" w:type="dxa"/>
          </w:tcPr>
          <w:p w14:paraId="4099D4C4" w14:textId="77777777" w:rsidR="00051AE5" w:rsidRPr="00051AE5" w:rsidRDefault="00996E8B" w:rsidP="00051AE5">
            <w:pPr>
              <w:rPr>
                <w:rFonts w:eastAsia="Times New Roman" w:cs="Times New Roman"/>
                <w:szCs w:val="20"/>
              </w:rPr>
            </w:pPr>
            <w:hyperlink r:id="rId22" w:history="1">
              <w:r w:rsidR="00051AE5" w:rsidRPr="00051AE5">
                <w:rPr>
                  <w:rFonts w:eastAsia="Times New Roman" w:cs="Times New Roman"/>
                  <w:color w:val="0000FF"/>
                  <w:szCs w:val="20"/>
                  <w:u w:val="single"/>
                </w:rPr>
                <w:t>Bernardinai.lt | Tautinės bendrijos – pasaulis Lietuvoje</w:t>
              </w:r>
            </w:hyperlink>
          </w:p>
        </w:tc>
      </w:tr>
      <w:tr w:rsidR="00051AE5" w:rsidRPr="00051AE5" w14:paraId="4C87E6EE" w14:textId="77777777" w:rsidTr="000674DD">
        <w:tc>
          <w:tcPr>
            <w:tcW w:w="2268" w:type="dxa"/>
          </w:tcPr>
          <w:p w14:paraId="33EA4363"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lastRenderedPageBreak/>
              <w:t>Jie ėjo kovoti už Lietuvos nepriklausomybę</w:t>
            </w:r>
          </w:p>
        </w:tc>
        <w:tc>
          <w:tcPr>
            <w:tcW w:w="8222" w:type="dxa"/>
          </w:tcPr>
          <w:p w14:paraId="3D27E9CF"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Tekstai ir vaizdo pasakojimai apie asmenis, kovojusius už Lietuvos nepriklausomybę nuo XX a. pradžios iki pat Nepriklausomybės atkūrimo 1990 metais.</w:t>
            </w:r>
          </w:p>
        </w:tc>
        <w:tc>
          <w:tcPr>
            <w:tcW w:w="4394" w:type="dxa"/>
          </w:tcPr>
          <w:p w14:paraId="3F41708F" w14:textId="77777777" w:rsidR="00051AE5" w:rsidRPr="00051AE5" w:rsidRDefault="00996E8B" w:rsidP="00051AE5">
            <w:pPr>
              <w:rPr>
                <w:rFonts w:eastAsia="Times New Roman" w:cs="Times New Roman"/>
                <w:szCs w:val="20"/>
              </w:rPr>
            </w:pPr>
            <w:hyperlink r:id="rId23" w:history="1">
              <w:r w:rsidR="00051AE5" w:rsidRPr="00051AE5">
                <w:rPr>
                  <w:rFonts w:eastAsia="Times New Roman" w:cs="Times New Roman"/>
                  <w:color w:val="0000FF"/>
                  <w:szCs w:val="20"/>
                  <w:u w:val="single"/>
                </w:rPr>
                <w:t>Bernardinai.lt | Jie ėjo kovoti už Lietuvos nepriklausomybę</w:t>
              </w:r>
            </w:hyperlink>
          </w:p>
        </w:tc>
      </w:tr>
      <w:tr w:rsidR="00051AE5" w:rsidRPr="00051AE5" w14:paraId="4AEA9696" w14:textId="77777777" w:rsidTr="000674DD">
        <w:tc>
          <w:tcPr>
            <w:tcW w:w="2268" w:type="dxa"/>
          </w:tcPr>
          <w:p w14:paraId="14B30F28"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Svetinga muziejininkystė</w:t>
            </w:r>
          </w:p>
        </w:tc>
        <w:tc>
          <w:tcPr>
            <w:tcW w:w="8222" w:type="dxa"/>
          </w:tcPr>
          <w:p w14:paraId="34592B14"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Teksto ir vaizdo pasakojimai apie Lietuvos ir užsienio rašytojus, muziejus, istoriją, o taip pat – ir pasakojimas apie Lietuvos trispalvės ir himno atsiradimą.</w:t>
            </w:r>
          </w:p>
        </w:tc>
        <w:tc>
          <w:tcPr>
            <w:tcW w:w="4394" w:type="dxa"/>
          </w:tcPr>
          <w:p w14:paraId="5BD664EC" w14:textId="77777777" w:rsidR="00051AE5" w:rsidRPr="00051AE5" w:rsidRDefault="00996E8B" w:rsidP="00051AE5">
            <w:pPr>
              <w:rPr>
                <w:rFonts w:eastAsia="Times New Roman" w:cs="Times New Roman"/>
                <w:szCs w:val="20"/>
              </w:rPr>
            </w:pPr>
            <w:hyperlink r:id="rId24" w:history="1">
              <w:r w:rsidR="00051AE5" w:rsidRPr="00051AE5">
                <w:rPr>
                  <w:rFonts w:eastAsia="Times New Roman" w:cs="Times New Roman"/>
                  <w:color w:val="0000FF"/>
                  <w:szCs w:val="20"/>
                  <w:u w:val="single"/>
                </w:rPr>
                <w:t>Bernardinai.lt | Rašytojai ir kūrėjai. Muziejuose ir gyvenime</w:t>
              </w:r>
            </w:hyperlink>
          </w:p>
        </w:tc>
      </w:tr>
      <w:tr w:rsidR="00051AE5" w:rsidRPr="00051AE5" w14:paraId="08977D8C" w14:textId="77777777" w:rsidTr="000674DD">
        <w:tc>
          <w:tcPr>
            <w:tcW w:w="2268" w:type="dxa"/>
          </w:tcPr>
          <w:p w14:paraId="249FE511"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„Classtime“</w:t>
            </w:r>
          </w:p>
        </w:tc>
        <w:tc>
          <w:tcPr>
            <w:tcW w:w="8222" w:type="dxa"/>
          </w:tcPr>
          <w:p w14:paraId="25237839"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Individualios mokinių pažangos stebėjimo skaitmeninė mokymo priemonė, skirta klasėje arba nuotoliniu būdu organizuoti mokinių pasiekimų patikrinimą, vesti užsiėmimus, viktorinas. Didinama mokytojo ir besimokančiojo sąveika, didinamas mokymosi pažangos skaidrumas, palengvinamas ir pagreitinamas mokytojo darbas.</w:t>
            </w:r>
          </w:p>
          <w:p w14:paraId="5CC7DB47"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Vieni iš  „Classtime“ autorių yra talentingi programuotojai iš Ukrainos. Prasidėjus karui bendrovė „Classtime“ visiems mokytojams iš Ukrainos sustabdė mokėjimus už platformos naudojimą.</w:t>
            </w:r>
          </w:p>
          <w:p w14:paraId="7A3411F3"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Kviečiame Lietuvos švietimo bendruomenę įsigyti „Classtime“ licencijų ir taip prisijungti prie bendrovės  „Classtime“ iniciatyvos leisti Ukrainos mokytojams ir mokiniams nemokamai naudoti platforma ugdyme.</w:t>
            </w:r>
          </w:p>
          <w:p w14:paraId="3AA18B58"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VšĮ „Švietimo tinklas“ atliko platformos „Classtime“ lokalizavimo darbus. Dabar veikia lietuviška „Classtime“ versija.</w:t>
            </w:r>
          </w:p>
          <w:p w14:paraId="626B7061"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Mokymo(si) turinio dalijimosi platformoje „Inovatyvi Mokykla“ http://www.inovatyvimokykla.lt/ įvairių dalykų mokytojai gali laisvai naudotis kitų mokytojų paruoštais interaktyviais mokymo ištekliais, mokytojų sukurtus darbus, naudojant skaitmeninę priemonę „Classtime“ nuolat pildome ir atnaujiname.</w:t>
            </w:r>
          </w:p>
          <w:p w14:paraId="4EC32908"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 xml:space="preserve"> Daugiau informacijos rasite čia: https://tinklas.lt/classtime/.</w:t>
            </w:r>
          </w:p>
        </w:tc>
        <w:tc>
          <w:tcPr>
            <w:tcW w:w="4394" w:type="dxa"/>
          </w:tcPr>
          <w:p w14:paraId="3009F20C" w14:textId="77777777" w:rsidR="00051AE5" w:rsidRPr="00051AE5" w:rsidRDefault="00996E8B" w:rsidP="00051AE5">
            <w:pPr>
              <w:rPr>
                <w:rFonts w:eastAsia="Times New Roman" w:cs="Times New Roman"/>
                <w:szCs w:val="20"/>
              </w:rPr>
            </w:pPr>
            <w:hyperlink r:id="rId25" w:history="1">
              <w:r w:rsidR="00051AE5" w:rsidRPr="00051AE5">
                <w:rPr>
                  <w:rFonts w:eastAsia="Times New Roman" w:cs="Times New Roman"/>
                  <w:color w:val="0000FF"/>
                  <w:szCs w:val="20"/>
                  <w:u w:val="single"/>
                </w:rPr>
                <w:t>Classtime</w:t>
              </w:r>
            </w:hyperlink>
          </w:p>
        </w:tc>
      </w:tr>
      <w:tr w:rsidR="00051AE5" w:rsidRPr="00051AE5" w14:paraId="7F1F6681" w14:textId="77777777" w:rsidTr="000674DD">
        <w:tc>
          <w:tcPr>
            <w:tcW w:w="2268" w:type="dxa"/>
          </w:tcPr>
          <w:p w14:paraId="36B80667"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Virtuali pilietiškumo mokykla</w:t>
            </w:r>
          </w:p>
        </w:tc>
        <w:tc>
          <w:tcPr>
            <w:tcW w:w="8222" w:type="dxa"/>
          </w:tcPr>
          <w:p w14:paraId="4CDA6D24"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Ši svetainė yra skirta pilietiniam ugdymui(si), siekiant suteikti žinių apie valstybę,  ugdyti pilietiškumą ir pilietinę savimonę. Svetainės turinio pagrindą sudaro Valstybės pažinimo centro ekspozicijoms ekspertų sukurtas turinys ir centro edukacinėse programose sukaupta patirtis. Svetainės dalyje „IŠBANDYK" sukurti interaktyvūs žaidimai įvairiomis temomis - tai Valstybės pažinimo centro edukatorių ir kūrybinių dirbtuvių dalyvių komandinio darbo rezultatas.</w:t>
            </w:r>
          </w:p>
          <w:p w14:paraId="7299E21B"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Mokymosi svetainė sukurta Lietuvos Respublikos Prezidento iniciatyva, sutelkus partnerius Nordplus Horizontal 2021 projekto „Virtuali pilietiškumo mokykla“ įgyvendinimui. Projektą įgyvendina: Valstybės pažinimo centras, LR Prezidento kanceliarija, Nacionalinė švietimo agentūra, Lietuva, Europos Wergeland Centras, Norvegija, Rygos lietuvių vidurinė mokykla, Latvija.</w:t>
            </w:r>
          </w:p>
          <w:p w14:paraId="14841275"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lastRenderedPageBreak/>
              <w:t>Svetainėje pateikta medžiaga įvairiomis kalbomis gali skirtis. Tekstus ir užduotis skirtingomis kalbomis atrinko projekto partneriai.</w:t>
            </w:r>
          </w:p>
        </w:tc>
        <w:tc>
          <w:tcPr>
            <w:tcW w:w="4394" w:type="dxa"/>
          </w:tcPr>
          <w:p w14:paraId="29C4D4AB" w14:textId="77777777" w:rsidR="00051AE5" w:rsidRPr="00051AE5" w:rsidRDefault="00996E8B" w:rsidP="00051AE5">
            <w:pPr>
              <w:rPr>
                <w:rFonts w:eastAsia="Times New Roman" w:cs="Times New Roman"/>
                <w:szCs w:val="20"/>
              </w:rPr>
            </w:pPr>
            <w:hyperlink r:id="rId26" w:history="1">
              <w:r w:rsidR="00051AE5" w:rsidRPr="00051AE5">
                <w:rPr>
                  <w:rFonts w:eastAsia="Times New Roman" w:cs="Times New Roman"/>
                  <w:color w:val="0000FF"/>
                  <w:szCs w:val="20"/>
                  <w:u w:val="single"/>
                </w:rPr>
                <w:t>Apie projektą | Virtuali pažinimo erdvė (pilietiskumomokykla.lt)</w:t>
              </w:r>
            </w:hyperlink>
          </w:p>
        </w:tc>
      </w:tr>
      <w:tr w:rsidR="00051AE5" w:rsidRPr="00051AE5" w14:paraId="2DC32620" w14:textId="77777777" w:rsidTr="000674DD">
        <w:tc>
          <w:tcPr>
            <w:tcW w:w="2268" w:type="dxa"/>
          </w:tcPr>
          <w:p w14:paraId="72AC6084"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„Wordwall“</w:t>
            </w:r>
          </w:p>
        </w:tc>
        <w:tc>
          <w:tcPr>
            <w:tcW w:w="8222" w:type="dxa"/>
          </w:tcPr>
          <w:p w14:paraId="59FF9952"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 xml:space="preserve">Ši populiari mokymo(si) platforma „Wordwall“ išversta į 38 kalbas. „Wordwall“ – tai įvairių skaitmeninių priemonių platforma, skirta mokytojui parengti interaktyvias užduotis. VšĮ „Švietimo tinklas“ kartu su platformos „Wordwall“ kūrėjais „Visual Education Ltd“ atliko „Wordwall“ lokalizavimo darbus. Dabar veikia lietuviška „Wordwall“ versija. </w:t>
            </w:r>
          </w:p>
          <w:p w14:paraId="3DA9B1E3"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Platformoje įvairių dalykų mokytojai galės laisvai naudotis kitų mokytojų paruoštais interaktyviais mokymo ištekliais. Svetainėje pateikiama daugybė užduočių pavyzdžių: viktorinos, laimės ratas, priskyrimas grupėms, trūkstamas žodis, kt.  Mokytojų kūrybinių puslapis platformoje „Wordwall“ nuolat atnaujinamas. Daugiau informacijos rasite čia: https://www.tinklas.lt/wordwall/ .</w:t>
            </w:r>
          </w:p>
        </w:tc>
        <w:tc>
          <w:tcPr>
            <w:tcW w:w="4394" w:type="dxa"/>
          </w:tcPr>
          <w:p w14:paraId="321A15CD" w14:textId="77777777" w:rsidR="00051AE5" w:rsidRPr="00051AE5" w:rsidRDefault="00996E8B" w:rsidP="00051AE5">
            <w:pPr>
              <w:rPr>
                <w:rFonts w:eastAsia="Times New Roman" w:cs="Times New Roman"/>
                <w:szCs w:val="20"/>
              </w:rPr>
            </w:pPr>
            <w:hyperlink r:id="rId27" w:history="1">
              <w:r w:rsidR="00051AE5" w:rsidRPr="00051AE5">
                <w:rPr>
                  <w:rFonts w:eastAsia="Times New Roman" w:cs="Times New Roman"/>
                  <w:color w:val="0000FF"/>
                  <w:szCs w:val="20"/>
                  <w:u w:val="single"/>
                </w:rPr>
                <w:t>Wordwall | Greitesniu būdu kurkite geresnes pamokas</w:t>
              </w:r>
            </w:hyperlink>
          </w:p>
        </w:tc>
      </w:tr>
      <w:tr w:rsidR="00051AE5" w:rsidRPr="00051AE5" w14:paraId="09C25212" w14:textId="77777777" w:rsidTr="000674DD">
        <w:tc>
          <w:tcPr>
            <w:tcW w:w="2268" w:type="dxa"/>
          </w:tcPr>
          <w:p w14:paraId="329A6C7F"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Gestų kalbos metamorfozės Lietuvos kurčiųjų draugijos istorijoje</w:t>
            </w:r>
          </w:p>
        </w:tc>
        <w:tc>
          <w:tcPr>
            <w:tcW w:w="8222" w:type="dxa"/>
          </w:tcPr>
          <w:p w14:paraId="694119ED"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Šviečiamasis leidinys „Gestų kalbos metamorfozės Lietuvos kurčiųjų draugijos istorijoje“, kuriuo siekiama supažindinti visuomenę su lietuvių gestų kalbos raida Lietuvos kurčiųjų draugijos istorijoje, tuo pačiu populiarinti lietuvių gestų kalbą ir kurčiųjų kultūrą. Interaktyvaus leidinio tematika apima gestų kalbos ištakas Lietuvoje, gestų kalbos raidą įvairiose srityse (socialinėje, politinėje, švietimo ir kt.). Leidinys parengtas rašytiniu ir vaizdiniu formatu bei išverstas į lietuvių gestų kalbą. Leidinys turi QR kodus, kuriuos naudojant kiekvienas turi galimybę matyti leidinio vertimą į lietuvių gestų kalbą. Vaizdo medžiagą turi galimybę pagal poreikį įjungti / išjungti titrus.</w:t>
            </w:r>
          </w:p>
        </w:tc>
        <w:tc>
          <w:tcPr>
            <w:tcW w:w="4394" w:type="dxa"/>
          </w:tcPr>
          <w:p w14:paraId="018C987B" w14:textId="77777777" w:rsidR="00051AE5" w:rsidRPr="00051AE5" w:rsidRDefault="00996E8B" w:rsidP="00051AE5">
            <w:pPr>
              <w:rPr>
                <w:rFonts w:eastAsia="Times New Roman" w:cs="Times New Roman"/>
                <w:szCs w:val="20"/>
              </w:rPr>
            </w:pPr>
            <w:hyperlink r:id="rId28" w:history="1">
              <w:r w:rsidR="00051AE5" w:rsidRPr="00051AE5">
                <w:rPr>
                  <w:rFonts w:eastAsia="Times New Roman" w:cs="Times New Roman"/>
                  <w:color w:val="0000FF"/>
                  <w:szCs w:val="20"/>
                  <w:u w:val="single"/>
                </w:rPr>
                <w:t>(167) Gestų kalbos metamorfozės Lietuvos kurčiųjų draugijos istorijoje - YouTube</w:t>
              </w:r>
            </w:hyperlink>
          </w:p>
        </w:tc>
      </w:tr>
      <w:tr w:rsidR="00051AE5" w:rsidRPr="00051AE5" w14:paraId="4EF2BA1D" w14:textId="77777777" w:rsidTr="000674DD">
        <w:tc>
          <w:tcPr>
            <w:tcW w:w="2268" w:type="dxa"/>
          </w:tcPr>
          <w:p w14:paraId="7ED33688"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Edukacinis užsiėmimas „Žvilgsnis į didikų rūmų gyvenimą“</w:t>
            </w:r>
          </w:p>
        </w:tc>
        <w:tc>
          <w:tcPr>
            <w:tcW w:w="8222" w:type="dxa"/>
          </w:tcPr>
          <w:p w14:paraId="07DFFB61"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Gyvo piešimo dirbtuvėse dailininkė Greta Alice kviečia pasivaikščioti po Radvilų rūmus Vilniuje ir susipažinti su jų įkūrėju ir šeimininku Jonušu Radvila. Ar norite pamatyti, kaip gyveno, atrodė, puošėsi didikai? Žaismingą pasakojimą lydi nuotaikingos iliustracijos, vaikai kviečiami aktyviai įsitraukti ir atlikti įvairias užduotis.</w:t>
            </w:r>
          </w:p>
          <w:p w14:paraId="36BB6CC4" w14:textId="77777777" w:rsidR="00051AE5" w:rsidRPr="00051AE5" w:rsidRDefault="00051AE5" w:rsidP="00051AE5">
            <w:pPr>
              <w:rPr>
                <w:rFonts w:eastAsia="Times New Roman" w:cs="Times New Roman"/>
                <w:color w:val="000000"/>
                <w:lang w:eastAsia="lt-LT"/>
              </w:rPr>
            </w:pPr>
          </w:p>
          <w:p w14:paraId="4F485B57"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Reikalingos rašymo ir spalvinimo priemonės. Informacija atsisiuntimui ir atsispausdinimui – „O koks didikas būtum tu?"</w:t>
            </w:r>
          </w:p>
          <w:p w14:paraId="25E50507" w14:textId="77777777" w:rsidR="00051AE5" w:rsidRPr="00051AE5" w:rsidRDefault="00051AE5" w:rsidP="00051AE5">
            <w:pPr>
              <w:rPr>
                <w:rFonts w:eastAsia="Times New Roman" w:cs="Times New Roman"/>
                <w:color w:val="000000"/>
                <w:lang w:eastAsia="lt-LT"/>
              </w:rPr>
            </w:pPr>
          </w:p>
          <w:p w14:paraId="5DFEB103"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Daugiau edukacinių užsiėmimų rasite kultūros paveldo festivalio "Heritas" internetiniame puslapyje: https://heritas.lt/edukacijos-vaikams/.</w:t>
            </w:r>
          </w:p>
        </w:tc>
        <w:tc>
          <w:tcPr>
            <w:tcW w:w="4394" w:type="dxa"/>
          </w:tcPr>
          <w:p w14:paraId="0ED9A745" w14:textId="77777777" w:rsidR="00051AE5" w:rsidRPr="00051AE5" w:rsidRDefault="00996E8B" w:rsidP="00051AE5">
            <w:pPr>
              <w:rPr>
                <w:rFonts w:eastAsia="Times New Roman" w:cs="Times New Roman"/>
                <w:szCs w:val="20"/>
              </w:rPr>
            </w:pPr>
            <w:hyperlink r:id="rId29" w:history="1">
              <w:r w:rsidR="00051AE5" w:rsidRPr="00051AE5">
                <w:rPr>
                  <w:rFonts w:eastAsia="Times New Roman" w:cs="Times New Roman"/>
                  <w:color w:val="0000FF"/>
                  <w:szCs w:val="20"/>
                  <w:u w:val="single"/>
                </w:rPr>
                <w:t>Edukacinis užsiėmimas „Žvilgsnis į didikų rūmų gyvenimą“ (youtube.com)</w:t>
              </w:r>
            </w:hyperlink>
          </w:p>
        </w:tc>
      </w:tr>
      <w:tr w:rsidR="00051AE5" w:rsidRPr="00051AE5" w14:paraId="4EB8C3C3" w14:textId="77777777" w:rsidTr="000674DD">
        <w:tc>
          <w:tcPr>
            <w:tcW w:w="2268" w:type="dxa"/>
          </w:tcPr>
          <w:p w14:paraId="50DABF47"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Pamokos Rokiškio dvare</w:t>
            </w:r>
          </w:p>
        </w:tc>
        <w:tc>
          <w:tcPr>
            <w:tcW w:w="8222" w:type="dxa"/>
          </w:tcPr>
          <w:p w14:paraId="72E8F157"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 xml:space="preserve">Rokiškio krašto muziejaus interaktyviose edukacinėse erdvėse lankytojai susipažins su Rokiškio dvare gyvenusių  grafų Tyzenhauzų bei Pšezdzieckių </w:t>
            </w:r>
            <w:r w:rsidRPr="00051AE5">
              <w:rPr>
                <w:rFonts w:eastAsia="Times New Roman" w:cs="Times New Roman"/>
                <w:color w:val="000000"/>
                <w:lang w:eastAsia="lt-LT"/>
              </w:rPr>
              <w:lastRenderedPageBreak/>
              <w:t>asmenybėmis bei jų pomėgiais ir kasdieninėmis veiklomis. Kiekvienam edukacinės platformos vartotojui yra galimybė aktyvuoti kiekvieną dvaro erdvę atskirai. Erdvėse plėtojamos skirtingos, su Rokiškio grafų Tyzenhauzų ir Pšezdzieckių gyvenimu susijusios edukacinės – gamtos pažinimo (ornitologijos ir mikologijos), dailės, muzikos ir dvaro etiketo – temos. Edukacines temas pristato atskiri personažai, sukurti pagal realiai Rokiškio dvare gyvenusias asmenybes. Kiekvienai temai atskleisti naudojami tam tikri žaidimai, viktorinos ir interaktyvios veiklos, pasitelkiant tapybą, fotografijas, istorinius dokumentus ir kt.</w:t>
            </w:r>
          </w:p>
        </w:tc>
        <w:tc>
          <w:tcPr>
            <w:tcW w:w="4394" w:type="dxa"/>
          </w:tcPr>
          <w:p w14:paraId="6D7F7BAE" w14:textId="77777777" w:rsidR="00051AE5" w:rsidRPr="00051AE5" w:rsidRDefault="00996E8B" w:rsidP="00051AE5">
            <w:pPr>
              <w:rPr>
                <w:rFonts w:eastAsia="Times New Roman" w:cs="Times New Roman"/>
                <w:szCs w:val="20"/>
              </w:rPr>
            </w:pPr>
            <w:hyperlink r:id="rId30" w:history="1">
              <w:r w:rsidR="00051AE5" w:rsidRPr="00051AE5">
                <w:rPr>
                  <w:rFonts w:eastAsia="Times New Roman" w:cs="Times New Roman"/>
                  <w:color w:val="0563C1" w:themeColor="hyperlink"/>
                  <w:szCs w:val="20"/>
                  <w:u w:val="single"/>
                </w:rPr>
                <w:t>zaidimas.muziejusrokiskyje.lt</w:t>
              </w:r>
            </w:hyperlink>
          </w:p>
        </w:tc>
      </w:tr>
      <w:tr w:rsidR="00051AE5" w:rsidRPr="00051AE5" w14:paraId="5108542C" w14:textId="77777777" w:rsidTr="000674DD">
        <w:tc>
          <w:tcPr>
            <w:tcW w:w="2268" w:type="dxa"/>
          </w:tcPr>
          <w:p w14:paraId="213AEBEE"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Valdovo pasiuntinys</w:t>
            </w:r>
          </w:p>
        </w:tc>
        <w:tc>
          <w:tcPr>
            <w:tcW w:w="8222" w:type="dxa"/>
          </w:tcPr>
          <w:p w14:paraId="6C79C600"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Žaidėjai kviečiami atlikti penkias intriguojančias užduotis, kurias įveikdami apsilankys penkiose Valdovų rūmų erdvėse ir susitiks su skirtingais valdovo šeimos nariais.</w:t>
            </w:r>
          </w:p>
          <w:p w14:paraId="16ADE537"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Žaidėjui teks pasukti galvą: kaip tinkamai aprengti valdovę; parinkti šarvus ir kovos ginklą riteriui; sudaryti Lietuvos didžiųjų kunigaikščių genealoginį medį; „išsikepti“ Lietuvos ir Lenkijos valdovės Bonos Sforcos (Sforza, 1494–1557) mėgstamų itališkų vaflių.</w:t>
            </w:r>
          </w:p>
          <w:p w14:paraId="283F2229"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Nė vienas, atlikęs užduotį, neliks be atlygio – ją įveikęs, valdovo pasiuntiniu tapęs žaidėjas turės galimybę susikurti savo asmeninį herbą ir šūkį. Žaidimas skirtas praplėsti Lietuvos istorijos, valdovų genealogijos ir valstybės heraldikos supratimą, o spalvingi dailininkės Linos Itagaki piešiniai padės formuotis bendrą Renesanso epochos valdovų rūmų vaizdinį.</w:t>
            </w:r>
          </w:p>
        </w:tc>
        <w:tc>
          <w:tcPr>
            <w:tcW w:w="4394" w:type="dxa"/>
          </w:tcPr>
          <w:p w14:paraId="190E34B2" w14:textId="77777777" w:rsidR="00051AE5" w:rsidRPr="00051AE5" w:rsidRDefault="00996E8B" w:rsidP="00051AE5">
            <w:pPr>
              <w:rPr>
                <w:rFonts w:eastAsia="Times New Roman" w:cs="Times New Roman"/>
                <w:szCs w:val="20"/>
              </w:rPr>
            </w:pPr>
            <w:hyperlink r:id="rId31" w:history="1">
              <w:r w:rsidR="00051AE5" w:rsidRPr="00051AE5">
                <w:rPr>
                  <w:rFonts w:eastAsia="Times New Roman" w:cs="Times New Roman"/>
                  <w:color w:val="0563C1" w:themeColor="hyperlink"/>
                  <w:szCs w:val="20"/>
                  <w:u w:val="single"/>
                </w:rPr>
                <w:t>Valdovo pasiuntinys (lietuvospilys.lt)</w:t>
              </w:r>
            </w:hyperlink>
          </w:p>
        </w:tc>
      </w:tr>
      <w:tr w:rsidR="00051AE5" w:rsidRPr="00051AE5" w14:paraId="1C72750E" w14:textId="77777777" w:rsidTr="000674DD">
        <w:tc>
          <w:tcPr>
            <w:tcW w:w="2268" w:type="dxa"/>
          </w:tcPr>
          <w:p w14:paraId="47920F13"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Virtualus muziejus</w:t>
            </w:r>
          </w:p>
        </w:tc>
        <w:tc>
          <w:tcPr>
            <w:tcW w:w="8222" w:type="dxa"/>
          </w:tcPr>
          <w:p w14:paraId="495925BE"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Virtualūs Vilniaus gynybinės sienos bastėjos ir Gedimino pilies bokšto ekspozicijų turai – tai unikali proga, sėdint prie kompiuterio ekranų, pasijusti taip, tarsi vaikščiotumėte muziejaus erdvėse. Turai papildyti informacinėmis etiketėmis, garso ir vaizdo įrašais, animacija, 3D eksponatais. Jei namie turite virtualios realybės akinius, juos taip pat galėsite pasitelkti virtualiems tyrinėjimams.</w:t>
            </w:r>
          </w:p>
        </w:tc>
        <w:tc>
          <w:tcPr>
            <w:tcW w:w="4394" w:type="dxa"/>
          </w:tcPr>
          <w:p w14:paraId="7C09BBB1" w14:textId="77777777" w:rsidR="00051AE5" w:rsidRPr="00051AE5" w:rsidRDefault="00996E8B" w:rsidP="00051AE5">
            <w:pPr>
              <w:rPr>
                <w:rFonts w:eastAsia="Times New Roman" w:cs="Times New Roman"/>
                <w:szCs w:val="20"/>
              </w:rPr>
            </w:pPr>
            <w:hyperlink r:id="rId32" w:history="1">
              <w:r w:rsidR="00051AE5" w:rsidRPr="00051AE5">
                <w:rPr>
                  <w:rFonts w:eastAsia="Times New Roman" w:cs="Times New Roman"/>
                  <w:color w:val="0563C1" w:themeColor="hyperlink"/>
                  <w:szCs w:val="20"/>
                  <w:u w:val="single"/>
                </w:rPr>
                <w:t>Virtualus muziejus - Lietuvos nacionalinis muziejus (lnm.lt)</w:t>
              </w:r>
            </w:hyperlink>
          </w:p>
        </w:tc>
      </w:tr>
      <w:tr w:rsidR="00051AE5" w:rsidRPr="00051AE5" w14:paraId="4B346801" w14:textId="77777777" w:rsidTr="000674DD">
        <w:tc>
          <w:tcPr>
            <w:tcW w:w="2268" w:type="dxa"/>
          </w:tcPr>
          <w:p w14:paraId="6E016862"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Virtualios istorinės pamokėlės su užduotimis</w:t>
            </w:r>
          </w:p>
        </w:tc>
        <w:tc>
          <w:tcPr>
            <w:tcW w:w="8222" w:type="dxa"/>
          </w:tcPr>
          <w:p w14:paraId="470E70B0"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Vaizdo pamokose aptariamos istorijos, literatūros, etnologijos, dailės ir pilietinio ugdymo temos. Didžiąją dalį pamokų lydi specialiai joms paruoštos spausdinamos užduotys, kurias galite parsisiųsti spustelėję interaktyvią nuorodą vaizdo įrašo aprašyme.</w:t>
            </w:r>
          </w:p>
        </w:tc>
        <w:tc>
          <w:tcPr>
            <w:tcW w:w="4394" w:type="dxa"/>
          </w:tcPr>
          <w:p w14:paraId="1005D7CC" w14:textId="77777777" w:rsidR="00051AE5" w:rsidRPr="00051AE5" w:rsidRDefault="00996E8B" w:rsidP="00051AE5">
            <w:pPr>
              <w:rPr>
                <w:rFonts w:eastAsia="Times New Roman" w:cs="Times New Roman"/>
                <w:szCs w:val="20"/>
              </w:rPr>
            </w:pPr>
            <w:hyperlink r:id="rId33" w:history="1">
              <w:r w:rsidR="00051AE5" w:rsidRPr="00051AE5">
                <w:rPr>
                  <w:rFonts w:eastAsia="Times New Roman" w:cs="Times New Roman"/>
                  <w:color w:val="0000FF"/>
                  <w:szCs w:val="20"/>
                  <w:u w:val="single"/>
                </w:rPr>
                <w:t>(167) Šeimų šeštadieniai | #kąveiktikaineveikiame vol. 2 - YouTube</w:t>
              </w:r>
            </w:hyperlink>
          </w:p>
        </w:tc>
      </w:tr>
      <w:tr w:rsidR="00051AE5" w:rsidRPr="00051AE5" w14:paraId="16E6CCB1" w14:textId="77777777" w:rsidTr="000674DD">
        <w:tc>
          <w:tcPr>
            <w:tcW w:w="2268" w:type="dxa"/>
          </w:tcPr>
          <w:p w14:paraId="3486BF5D"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ISTORIJAI.LT</w:t>
            </w:r>
          </w:p>
        </w:tc>
        <w:tc>
          <w:tcPr>
            <w:tcW w:w="8222" w:type="dxa"/>
          </w:tcPr>
          <w:p w14:paraId="306813D3"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Visa reikalinga medžiaga, išsamūs ir visiškai nemokami istorijos konspektai. Asmenybės, datos, sąvokos, svarbiausios informacijos santraukos, esminiai dokumentai bei sutartys, žemėlapiai ir vaizdo klipai.</w:t>
            </w:r>
          </w:p>
        </w:tc>
        <w:tc>
          <w:tcPr>
            <w:tcW w:w="4394" w:type="dxa"/>
          </w:tcPr>
          <w:p w14:paraId="23CD529B" w14:textId="77777777" w:rsidR="00051AE5" w:rsidRPr="00051AE5" w:rsidRDefault="00996E8B" w:rsidP="00051AE5">
            <w:pPr>
              <w:rPr>
                <w:rFonts w:eastAsia="Times New Roman" w:cs="Times New Roman"/>
                <w:szCs w:val="20"/>
              </w:rPr>
            </w:pPr>
            <w:hyperlink r:id="rId34" w:history="1">
              <w:r w:rsidR="00051AE5" w:rsidRPr="00051AE5">
                <w:rPr>
                  <w:rFonts w:eastAsia="Times New Roman" w:cs="Times New Roman"/>
                  <w:color w:val="0000FF"/>
                  <w:szCs w:val="20"/>
                  <w:u w:val="single"/>
                </w:rPr>
                <w:t>Istorijai.lt - išsamūs istorijos konspektai bei vadovėliai</w:t>
              </w:r>
            </w:hyperlink>
          </w:p>
        </w:tc>
      </w:tr>
      <w:tr w:rsidR="00051AE5" w:rsidRPr="00051AE5" w14:paraId="158CF0C0" w14:textId="77777777" w:rsidTr="000674DD">
        <w:tc>
          <w:tcPr>
            <w:tcW w:w="2268" w:type="dxa"/>
          </w:tcPr>
          <w:p w14:paraId="2F47679C"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Barbora Radvilaitė. Kalbos turtai</w:t>
            </w:r>
          </w:p>
        </w:tc>
        <w:tc>
          <w:tcPr>
            <w:tcW w:w="8222" w:type="dxa"/>
          </w:tcPr>
          <w:p w14:paraId="615EA62F"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 xml:space="preserve">Žaisdami šį edukacinį žaidimą mokiniai papildys savo žodyno – sinonimų, frazeologijos, vaizdingų posakių – atsargas, sužinos visokių įdomybių apie lietuvių </w:t>
            </w:r>
            <w:r w:rsidRPr="00051AE5">
              <w:rPr>
                <w:rFonts w:eastAsia="Times New Roman" w:cs="Times New Roman"/>
                <w:color w:val="000000"/>
                <w:lang w:eastAsia="lt-LT"/>
              </w:rPr>
              <w:lastRenderedPageBreak/>
              <w:t xml:space="preserve">kalbos žodžius ir labiau pasitikės savo kalbiniais gebėjimais. Pasidairyti po gausius kalbos turtus ir išmokti naujų kalbos raiškos priemonių padės žaidimo veikėjai – Barbora Radvilaitė ir iš kitų „Kietų riešutėlių“ serijų jau pažįstamas Mikas, kuriam buvo lemta patekti į dar vieną mįslingą istoriją. Šįkart jis nukeliaus į 16-ojo amžiaus vidurio Vilnių. </w:t>
            </w:r>
          </w:p>
        </w:tc>
        <w:tc>
          <w:tcPr>
            <w:tcW w:w="4394" w:type="dxa"/>
          </w:tcPr>
          <w:p w14:paraId="071A431A" w14:textId="77777777" w:rsidR="00051AE5" w:rsidRPr="00051AE5" w:rsidRDefault="00996E8B" w:rsidP="00051AE5">
            <w:pPr>
              <w:rPr>
                <w:rFonts w:eastAsia="Times New Roman" w:cs="Times New Roman"/>
                <w:szCs w:val="20"/>
              </w:rPr>
            </w:pPr>
            <w:hyperlink r:id="rId35" w:history="1">
              <w:r w:rsidR="00051AE5" w:rsidRPr="00051AE5">
                <w:rPr>
                  <w:rFonts w:eastAsia="Times New Roman" w:cs="Times New Roman"/>
                  <w:color w:val="0000FF"/>
                  <w:szCs w:val="20"/>
                  <w:u w:val="single"/>
                </w:rPr>
                <w:t>ŽAISTI | Mokomieji kalbos žaidimai (lki.lt)</w:t>
              </w:r>
            </w:hyperlink>
          </w:p>
        </w:tc>
      </w:tr>
      <w:tr w:rsidR="00051AE5" w:rsidRPr="00051AE5" w14:paraId="6BD44275" w14:textId="77777777" w:rsidTr="000674DD">
        <w:tc>
          <w:tcPr>
            <w:tcW w:w="2268" w:type="dxa"/>
          </w:tcPr>
          <w:p w14:paraId="5AFCA0FB"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Knygos kelias</w:t>
            </w:r>
          </w:p>
        </w:tc>
        <w:tc>
          <w:tcPr>
            <w:tcW w:w="8222" w:type="dxa"/>
          </w:tcPr>
          <w:p w14:paraId="28B8B5F8"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Žaidimas suteikia vaikams galimybę pasijusti pirmųjų knygų savininkais, knygrišiais ir pirmaisiais spaudos darbuotojais. Siūloma išbandyti du knygos atsiradimo kelius – pasigaminti rankraštinę knygą ir atsispausdinti knygą pirmąja spausdinimo mašina. Žaidėjai tampa leidėjais: jie virtualiai rašo arba spausdina tekstą, gamina rašalą, piešia inicialus, pjausto ir lanksto pergamentą, susiuva ir papuošia knygą. Žaisdami vaikai plečia žodyną ir istorijos žinias: sužino, kas yra manuskriptas, inkunabulas, skriptoriumas, maca, iš ko viduramžiais buvo gaminamas rašalas, kaip veikė XV a. J. Gutenbergo sukurta spausdinimo mašina. Itin įdomus ir galbūt mažiau žinomas knygos istorijos faktas – knygos užbūrimas įrašant jos pradžioje vagis atbaidantį prakeiksmą; paprastai jis sudomina ne tik vaikus, bet ir suaugusiuosius.</w:t>
            </w:r>
          </w:p>
          <w:p w14:paraId="5129BD70"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Siekiant praplėsti vartotojų ratą buvo sukurta angliška žaidimo versija, žaidimas įgarsintas lietuvių, anglų ir ukrainiečių kalbomis. Taip patobulinta mobiliąja aplikacija galės naudotis ne tik užsieniečiai, bet ir regos negalią turintys asmenys bei ikimokyklinukai, dar nemokantys savarankiškai skaityti. Įdiegus „mokytojo“ režimą, žaidimą galima naudoti ir edukaciniais tikslais.</w:t>
            </w:r>
          </w:p>
        </w:tc>
        <w:tc>
          <w:tcPr>
            <w:tcW w:w="4394" w:type="dxa"/>
          </w:tcPr>
          <w:p w14:paraId="4955636E" w14:textId="77777777" w:rsidR="00051AE5" w:rsidRPr="00051AE5" w:rsidRDefault="00996E8B" w:rsidP="00051AE5">
            <w:pPr>
              <w:rPr>
                <w:rFonts w:eastAsia="Times New Roman" w:cs="Times New Roman"/>
                <w:szCs w:val="20"/>
              </w:rPr>
            </w:pPr>
            <w:hyperlink r:id="rId36" w:history="1">
              <w:r w:rsidR="00051AE5" w:rsidRPr="00051AE5">
                <w:rPr>
                  <w:rFonts w:eastAsia="Times New Roman" w:cs="Times New Roman"/>
                  <w:color w:val="0563C1" w:themeColor="hyperlink"/>
                  <w:szCs w:val="20"/>
                  <w:u w:val="single"/>
                </w:rPr>
                <w:t>Knygos kelias (kvb.lt)</w:t>
              </w:r>
            </w:hyperlink>
          </w:p>
        </w:tc>
      </w:tr>
      <w:tr w:rsidR="00051AE5" w:rsidRPr="00051AE5" w14:paraId="528389C6" w14:textId="77777777" w:rsidTr="000674DD">
        <w:tc>
          <w:tcPr>
            <w:tcW w:w="2268" w:type="dxa"/>
          </w:tcPr>
          <w:p w14:paraId="490677FE"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KTU ir LAISVĖS TV projektas „Mokykla+“</w:t>
            </w:r>
          </w:p>
        </w:tc>
        <w:tc>
          <w:tcPr>
            <w:tcW w:w="8222" w:type="dxa"/>
          </w:tcPr>
          <w:p w14:paraId="18361DEC"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Šiandien mokytojai, vykdydami nuotolinį mokymą, susiduria su nemažai iššūkių: turinio kūrimu, klasės dinamikos suvaldymu, mokinių vertinimu ir grįžtamojo ryšio teikimu.</w:t>
            </w:r>
          </w:p>
          <w:p w14:paraId="6F26A79F"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Projekto Mokykla Plius tikslas – padėti mokytojams sukurti aktualų turinį. Tai siekiame padaryti visos Lietuvos mokytojų pastangomis!</w:t>
            </w:r>
          </w:p>
        </w:tc>
        <w:tc>
          <w:tcPr>
            <w:tcW w:w="4394" w:type="dxa"/>
          </w:tcPr>
          <w:p w14:paraId="38F96424" w14:textId="77777777" w:rsidR="00051AE5" w:rsidRPr="00051AE5" w:rsidRDefault="00996E8B" w:rsidP="00051AE5">
            <w:pPr>
              <w:rPr>
                <w:rFonts w:eastAsia="Times New Roman" w:cs="Times New Roman"/>
                <w:szCs w:val="20"/>
              </w:rPr>
            </w:pPr>
            <w:hyperlink r:id="rId37" w:history="1">
              <w:r w:rsidR="00051AE5" w:rsidRPr="00051AE5">
                <w:rPr>
                  <w:rFonts w:eastAsia="Times New Roman" w:cs="Times New Roman"/>
                  <w:color w:val="0000FF"/>
                  <w:szCs w:val="20"/>
                  <w:u w:val="single"/>
                </w:rPr>
                <w:t>Mokykla Plius - KTU ir Laisvės TV projektas Mokykla Plius | KTU</w:t>
              </w:r>
            </w:hyperlink>
          </w:p>
        </w:tc>
      </w:tr>
      <w:tr w:rsidR="00051AE5" w:rsidRPr="00051AE5" w14:paraId="20152A8A" w14:textId="77777777" w:rsidTr="000674DD">
        <w:tc>
          <w:tcPr>
            <w:tcW w:w="2268" w:type="dxa"/>
          </w:tcPr>
          <w:p w14:paraId="1B4962D3"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LDK istorija</w:t>
            </w:r>
          </w:p>
        </w:tc>
        <w:tc>
          <w:tcPr>
            <w:tcW w:w="8222" w:type="dxa"/>
          </w:tcPr>
          <w:p w14:paraId="6960EFB9"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Virtuali realybė apie Lietuvos Didžiosios Kunigaikštystės istoriją.</w:t>
            </w:r>
          </w:p>
        </w:tc>
        <w:tc>
          <w:tcPr>
            <w:tcW w:w="4394" w:type="dxa"/>
          </w:tcPr>
          <w:p w14:paraId="46D97974" w14:textId="77777777" w:rsidR="00051AE5" w:rsidRPr="00051AE5" w:rsidRDefault="00996E8B" w:rsidP="00051AE5">
            <w:pPr>
              <w:rPr>
                <w:rFonts w:eastAsia="Times New Roman" w:cs="Times New Roman"/>
                <w:szCs w:val="20"/>
              </w:rPr>
            </w:pPr>
            <w:hyperlink r:id="rId38" w:history="1">
              <w:r w:rsidR="00051AE5" w:rsidRPr="00051AE5">
                <w:rPr>
                  <w:rFonts w:eastAsia="Times New Roman" w:cs="Times New Roman"/>
                  <w:color w:val="0000FF"/>
                  <w:szCs w:val="20"/>
                  <w:u w:val="single"/>
                </w:rPr>
                <w:t>Orbis Lituaniae (ldkistorija.lt)</w:t>
              </w:r>
            </w:hyperlink>
          </w:p>
        </w:tc>
      </w:tr>
      <w:tr w:rsidR="00051AE5" w:rsidRPr="00051AE5" w14:paraId="432DEEE2" w14:textId="77777777" w:rsidTr="000674DD">
        <w:tc>
          <w:tcPr>
            <w:tcW w:w="2268" w:type="dxa"/>
          </w:tcPr>
          <w:p w14:paraId="670DA9FA"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www.šaltiniai.info</w:t>
            </w:r>
          </w:p>
        </w:tc>
        <w:tc>
          <w:tcPr>
            <w:tcW w:w="8222" w:type="dxa"/>
          </w:tcPr>
          <w:p w14:paraId="123EBE5B"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Lietuvių kalbos, literatūros (kultūros) ir Lietuvos istorijos šaltiniuose pateikiama ugdymo procesui būtina informacija, aktualizuojami ir susiejami kalbos, literatūros ir Lietuvos istorijos mokymosi šaltiniai; sudaromos galimybės giliau domėtis konkrečiomis temomis.</w:t>
            </w:r>
          </w:p>
        </w:tc>
        <w:tc>
          <w:tcPr>
            <w:tcW w:w="4394" w:type="dxa"/>
          </w:tcPr>
          <w:p w14:paraId="0C195711" w14:textId="77777777" w:rsidR="00051AE5" w:rsidRPr="00051AE5" w:rsidRDefault="00996E8B" w:rsidP="00051AE5">
            <w:pPr>
              <w:rPr>
                <w:rFonts w:eastAsia="Times New Roman" w:cs="Times New Roman"/>
                <w:szCs w:val="20"/>
              </w:rPr>
            </w:pPr>
            <w:hyperlink r:id="rId39" w:history="1">
              <w:r w:rsidR="00051AE5" w:rsidRPr="00051AE5">
                <w:rPr>
                  <w:rFonts w:eastAsia="Times New Roman" w:cs="Times New Roman"/>
                  <w:color w:val="0563C1" w:themeColor="hyperlink"/>
                  <w:szCs w:val="20"/>
                  <w:u w:val="single"/>
                </w:rPr>
                <w:t>Šaltiniai (xn--altiniai-4wb.info)</w:t>
              </w:r>
            </w:hyperlink>
          </w:p>
        </w:tc>
      </w:tr>
      <w:tr w:rsidR="00051AE5" w:rsidRPr="00051AE5" w14:paraId="39C027AB" w14:textId="77777777" w:rsidTr="000674DD">
        <w:tc>
          <w:tcPr>
            <w:tcW w:w="2268" w:type="dxa"/>
          </w:tcPr>
          <w:p w14:paraId="5432276C"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VALSTYBĖS PAŽINIMO CENTRAS</w:t>
            </w:r>
          </w:p>
        </w:tc>
        <w:tc>
          <w:tcPr>
            <w:tcW w:w="8222" w:type="dxa"/>
          </w:tcPr>
          <w:p w14:paraId="231F337A"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 xml:space="preserve">Valstybės pažinimo centras – tai moderni edukacinė erdvė, duris atvėrusi 2016 m. kovo 10 d. Nuolatinėje Centro ekspozicijoje siekiama atsakyti į klausimus, kaip veikia demokratiška valstybė ir jos institucijos, kaip piliečiai gali prisidėti prie </w:t>
            </w:r>
            <w:r w:rsidRPr="00051AE5">
              <w:rPr>
                <w:rFonts w:eastAsia="Times New Roman" w:cs="Times New Roman"/>
                <w:color w:val="000000"/>
                <w:lang w:eastAsia="lt-LT"/>
              </w:rPr>
              <w:lastRenderedPageBreak/>
              <w:t>valstybės kūrimo ir valdymo, kokiais būdais galima spręsti visai visuomenei ar vietos bendruomenei aktualias problemas. Nuolatinę Centro ekspoziciją papildo periodiškai atnaujinamos teminės parodos, supažindinančios su svarbiausiais valstybingumo simboliais ar įvykiais. Valstybės pažinimo centre pristatoma informacija kuriama drauge su lankytojais: šiuolaikinėmis technologijomis kiekvienas kviečiamas kurti asmeninį santykį su pateikiama medžiaga ir dalintis nuomone, ekspozicijų erdves paverčiant diskusijų forumu.</w:t>
            </w:r>
          </w:p>
        </w:tc>
        <w:tc>
          <w:tcPr>
            <w:tcW w:w="4394" w:type="dxa"/>
          </w:tcPr>
          <w:p w14:paraId="7F068F9B" w14:textId="77777777" w:rsidR="00051AE5" w:rsidRPr="00051AE5" w:rsidRDefault="00996E8B" w:rsidP="00051AE5">
            <w:pPr>
              <w:rPr>
                <w:rFonts w:eastAsia="Times New Roman" w:cs="Times New Roman"/>
                <w:szCs w:val="20"/>
              </w:rPr>
            </w:pPr>
            <w:hyperlink r:id="rId40" w:history="1">
              <w:r w:rsidR="00051AE5" w:rsidRPr="00051AE5">
                <w:rPr>
                  <w:rFonts w:eastAsia="Times New Roman" w:cs="Times New Roman"/>
                  <w:color w:val="0000FF"/>
                  <w:szCs w:val="20"/>
                  <w:u w:val="single"/>
                </w:rPr>
                <w:t>Pažink valstybę! (pazinkvalstybe.lt)</w:t>
              </w:r>
            </w:hyperlink>
          </w:p>
        </w:tc>
      </w:tr>
      <w:tr w:rsidR="00051AE5" w:rsidRPr="00051AE5" w14:paraId="1F379FD2" w14:textId="77777777" w:rsidTr="000674DD">
        <w:tc>
          <w:tcPr>
            <w:tcW w:w="2268" w:type="dxa"/>
          </w:tcPr>
          <w:p w14:paraId="1BBE966D"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LIETUVOS MUZIEJŲ FENOMENAI</w:t>
            </w:r>
          </w:p>
        </w:tc>
        <w:tc>
          <w:tcPr>
            <w:tcW w:w="8222" w:type="dxa"/>
          </w:tcPr>
          <w:p w14:paraId="799D9C20"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 xml:space="preserve">Projektas „Lietuvos muziejų fenomenai“ – tarsi kultūrinis medaus korys, kuriame sudėtas mūsų šalies muziejų sukurtų vaizdo siužetų ciklas. Kiekvienas projekto dalyvis pristato iš savo muziejaus fondų atrinktą vieną išskirtinį eksponatą – fenomeną, vertybę, simbolį, atspindintį esminius dalykus: įdomumą, unikalumą, aktualumą visuomenei. </w:t>
            </w:r>
          </w:p>
          <w:p w14:paraId="2E7B713C"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Lietuvos muziejų asociacija (LMA) ir Tarptautinės muziejų tarybos (ICOM) Lietuvos skyrius (ICOM-Lietuva) parengė virtualaus nacionalinio projekto „Lietuvos muziejų fenomenai“ tęsinį – 60 naujų vaizdo siužetų. 2021 metų tema EKSPONATAS – NEŠANTIS LAIMĘ IR VILTĮ pakvietė muziejininkus pristatyti tai, kas įvairiais istoriniais laikotarpiais buvo, yra ir gali būti vilties, laimės ir optimizmo šaltinis.</w:t>
            </w:r>
          </w:p>
        </w:tc>
        <w:tc>
          <w:tcPr>
            <w:tcW w:w="4394" w:type="dxa"/>
          </w:tcPr>
          <w:p w14:paraId="50B3DD24" w14:textId="77777777" w:rsidR="00051AE5" w:rsidRPr="00051AE5" w:rsidRDefault="00996E8B" w:rsidP="00051AE5">
            <w:pPr>
              <w:rPr>
                <w:rFonts w:eastAsia="Times New Roman" w:cs="Times New Roman"/>
                <w:szCs w:val="20"/>
              </w:rPr>
            </w:pPr>
            <w:hyperlink r:id="rId41" w:history="1">
              <w:r w:rsidR="00051AE5" w:rsidRPr="00051AE5">
                <w:rPr>
                  <w:rFonts w:eastAsia="Times New Roman" w:cs="Times New Roman"/>
                  <w:color w:val="0563C1" w:themeColor="hyperlink"/>
                  <w:szCs w:val="20"/>
                  <w:u w:val="single"/>
                </w:rPr>
                <w:t>(167) LIETUVOS MUZIEJŲ FENOMENAI - YouTube</w:t>
              </w:r>
            </w:hyperlink>
          </w:p>
        </w:tc>
      </w:tr>
      <w:tr w:rsidR="00051AE5" w:rsidRPr="00051AE5" w14:paraId="31A63144" w14:textId="77777777" w:rsidTr="000674DD">
        <w:tc>
          <w:tcPr>
            <w:tcW w:w="2268" w:type="dxa"/>
          </w:tcPr>
          <w:p w14:paraId="33FB0ACA"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LMA Vrublevskių bibliotekos žemėlapiai</w:t>
            </w:r>
          </w:p>
        </w:tc>
        <w:tc>
          <w:tcPr>
            <w:tcW w:w="8222" w:type="dxa"/>
          </w:tcPr>
          <w:p w14:paraId="40D9B682"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Atvertas virtualus istorinių Lietuvos žemėlapių archyvas. Lietuvos mokslų akademijos Vrublevskių biblioteka dalinasi savo fonduose sukauptais ir 2015–2019 metais suskaitmenintais bei su koordinačių sistema susietais istoriniais žemėlapiais. Skaitmeniniai istoriniai žemėlapiai turi ne mažesnę vertę mokymui. Tokių žemėlapių duomenų bazė tampa svarbiu įrankiu geografijos, istorijos ir kitų dalykų mokytojams, aukštųjų mokyklų dėstytojams. Lygindami istorinius duomenis su šių dienų teminiais ir ortofotografiniais žemėlapiais, mokiniai bei studentai geriau suvokia šalyje vykusius ir vykstančius gamtos, socialinius, politinius, ekonominius ir kitus procesus.</w:t>
            </w:r>
          </w:p>
        </w:tc>
        <w:tc>
          <w:tcPr>
            <w:tcW w:w="4394" w:type="dxa"/>
          </w:tcPr>
          <w:p w14:paraId="7B3B6BDF" w14:textId="77777777" w:rsidR="00051AE5" w:rsidRPr="00051AE5" w:rsidRDefault="00996E8B" w:rsidP="00051AE5">
            <w:pPr>
              <w:rPr>
                <w:rFonts w:eastAsia="Times New Roman" w:cs="Times New Roman"/>
                <w:szCs w:val="20"/>
              </w:rPr>
            </w:pPr>
            <w:hyperlink r:id="rId42" w:history="1">
              <w:r w:rsidR="00051AE5" w:rsidRPr="00051AE5">
                <w:rPr>
                  <w:rFonts w:eastAsia="Times New Roman" w:cs="Times New Roman"/>
                  <w:color w:val="0000FF"/>
                  <w:szCs w:val="20"/>
                  <w:u w:val="single"/>
                </w:rPr>
                <w:t>LMA Vrublevskių bibliotekos žemėlapiai (arcgis.com)</w:t>
              </w:r>
            </w:hyperlink>
          </w:p>
        </w:tc>
      </w:tr>
      <w:tr w:rsidR="00051AE5" w:rsidRPr="00051AE5" w14:paraId="02B38122" w14:textId="77777777" w:rsidTr="000674DD">
        <w:tc>
          <w:tcPr>
            <w:tcW w:w="2268" w:type="dxa"/>
          </w:tcPr>
          <w:p w14:paraId="4FBCBCDE"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MUZIEJUS MOKYKLA MOKSLEIVIS</w:t>
            </w:r>
          </w:p>
        </w:tc>
        <w:tc>
          <w:tcPr>
            <w:tcW w:w="8222" w:type="dxa"/>
          </w:tcPr>
          <w:p w14:paraId="16A66F36"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 xml:space="preserve">Interneto svetainė www.muziejuedukacija.lt sukurta įgyvendinant projektą „Muziejus – mokykla – moksleivis. Muziejų ir bendrojo lavinimo mokyklų nacionalinis partnerystės tinklas“, finansuotą Europos socialinio fondo ir Lietuvos valstybės biudžeto lėšomis. Svetainės paskirtis – teikti oficialią informaciją apie visų Lietuvos muziejų edukacines veiklas, skatinti muziejų edukatorių ir pedagogų bendradarbiavimą, teikti metodinę pagalbą mokytojams. Interneto svetainėje informacija apie visų Lietuvos muziejų edukacines programas pateikiama pagal </w:t>
            </w:r>
            <w:r w:rsidRPr="00051AE5">
              <w:rPr>
                <w:rFonts w:eastAsia="Times New Roman" w:cs="Times New Roman"/>
                <w:color w:val="000000"/>
                <w:lang w:eastAsia="lt-LT"/>
              </w:rPr>
              <w:lastRenderedPageBreak/>
              <w:t>savivaldybes, švietimo teikėjus, ugdymo sritis, amžiaus grupes ir veikia kaip duomenų bazė su patogia paieškos sistema. Nuo 2019 m. svetainėje veikia virtualių edukacinių programų/pamokų skyrius. Tai LMA Švietimo sekcijos virtuali edukacinių programų / pamokų platforma, kuriama įgyvendinant tęstinį, Lietuvos kultūros tarybos finansuojamą projektą „Atrask savo kraštą muziejuje”. Ji skirta nuotoliniam mokymuisi ir susieta su galimybe muziejinių vertybių pagalba mokiniams pagilinti bendrojo ugdymo metu įgyjamas kompetencijas.</w:t>
            </w:r>
          </w:p>
        </w:tc>
        <w:tc>
          <w:tcPr>
            <w:tcW w:w="4394" w:type="dxa"/>
          </w:tcPr>
          <w:p w14:paraId="0A0526F0" w14:textId="77777777" w:rsidR="00051AE5" w:rsidRPr="00051AE5" w:rsidRDefault="00996E8B" w:rsidP="00051AE5">
            <w:pPr>
              <w:rPr>
                <w:rFonts w:eastAsia="Times New Roman" w:cs="Times New Roman"/>
                <w:szCs w:val="20"/>
              </w:rPr>
            </w:pPr>
            <w:hyperlink r:id="rId43" w:history="1">
              <w:r w:rsidR="00051AE5" w:rsidRPr="00051AE5">
                <w:rPr>
                  <w:rFonts w:eastAsia="Times New Roman" w:cs="Times New Roman"/>
                  <w:color w:val="0000FF"/>
                  <w:szCs w:val="20"/>
                  <w:u w:val="single"/>
                </w:rPr>
                <w:t>Muziejus-Mokykla-Moksleivis (muziejuedukacija.lt)</w:t>
              </w:r>
            </w:hyperlink>
          </w:p>
        </w:tc>
      </w:tr>
      <w:tr w:rsidR="00051AE5" w:rsidRPr="00051AE5" w14:paraId="3265D06C" w14:textId="77777777" w:rsidTr="000674DD">
        <w:tc>
          <w:tcPr>
            <w:tcW w:w="2268" w:type="dxa"/>
          </w:tcPr>
          <w:p w14:paraId="3B6DB4D1"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Lituanistinio švietimo įstaigoms. Pradinis ir pagrindinis ugdymas</w:t>
            </w:r>
          </w:p>
        </w:tc>
        <w:tc>
          <w:tcPr>
            <w:tcW w:w="8222" w:type="dxa"/>
          </w:tcPr>
          <w:p w14:paraId="7ABE89FF"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 xml:space="preserve">Skaitmeninių mokymo priemonių rinkinys skirtas užsienyje besimokantiems 2–10 klasių mokiniams lietuviams bei Lietuvos mokyklas lankantiems ukrainiečiams, kitiems užsieniečiams, taip pat iš užsienio grįžusiems lietuviams, kurie papildomai mokosi lietuvių kalbos. </w:t>
            </w:r>
          </w:p>
          <w:p w14:paraId="7AC0E4D5"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Priemonės parengtos pagal Lituanistinio švietimo integruotą programą ir skirtos mokytis lietuvių kalbos bei susipažinti su Lietuvos istorija, geografija, kultūra. Rinkinį sudaro vaizdo ir garso medžiaga, interaktyvios užduotys, pamokų pateiktys, papildoma medžiaga.</w:t>
            </w:r>
          </w:p>
          <w:p w14:paraId="5517C07B"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Atskiri mokymosi objektai, kaip papildoma mokymo priemonė praturtins ir Lietuvos bendrojo lavinimo mokyklose dėstomas lietuvių kalbos, geografijos ir istorijos pamokas, 2–4 klasėms skirtos logopedinės pratybos padidins pagalbos mokiniui specialistų mokymo išteklius.</w:t>
            </w:r>
          </w:p>
        </w:tc>
        <w:tc>
          <w:tcPr>
            <w:tcW w:w="4394" w:type="dxa"/>
          </w:tcPr>
          <w:p w14:paraId="0B400754" w14:textId="77777777" w:rsidR="00051AE5" w:rsidRPr="00051AE5" w:rsidRDefault="00996E8B" w:rsidP="00051AE5">
            <w:pPr>
              <w:rPr>
                <w:rFonts w:eastAsia="Times New Roman" w:cs="Times New Roman"/>
                <w:szCs w:val="20"/>
              </w:rPr>
            </w:pPr>
            <w:hyperlink r:id="rId44" w:history="1">
              <w:r w:rsidR="00051AE5" w:rsidRPr="00051AE5">
                <w:rPr>
                  <w:rFonts w:eastAsia="Times New Roman" w:cs="Times New Roman"/>
                  <w:color w:val="0000FF"/>
                  <w:szCs w:val="20"/>
                  <w:u w:val="single"/>
                </w:rPr>
                <w:t>All courses | NŠA VMA (lm.lt)</w:t>
              </w:r>
            </w:hyperlink>
          </w:p>
        </w:tc>
      </w:tr>
      <w:tr w:rsidR="00051AE5" w:rsidRPr="00051AE5" w14:paraId="1896128F" w14:textId="77777777" w:rsidTr="000674DD">
        <w:tc>
          <w:tcPr>
            <w:tcW w:w="2268" w:type="dxa"/>
          </w:tcPr>
          <w:p w14:paraId="06F98DD7"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„Merge EDU“</w:t>
            </w:r>
          </w:p>
        </w:tc>
        <w:tc>
          <w:tcPr>
            <w:tcW w:w="8222" w:type="dxa"/>
          </w:tcPr>
          <w:p w14:paraId="2EC312F9"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„Merge EDU“ – tai yra interaktyvaus mokymo(si) platforma, kurioje pasitelkiami virtualios ir papildančiosios realybės sprendimai (VR/AR). Skaitmeninis turinys skirtas STEAM ugdymui klasėje ir namuose. Daugiau nei 1000 AR objektų ir virš 100 užsiėmimų planų. Suderinamumas su „Microsoft Teams“, „Tinkercad“, „Paint 3D“ programomis. Naudojant specialiai „Merge EDU“ platformai sukurtą kubą mokiniai turi galimybę tyrinėti saulės sistemą, fosilijas ir senovinius artefaktus, DNR molekulę, žmogaus kūną, vandenynus ir kt. tiesiog savo delne.</w:t>
            </w:r>
          </w:p>
        </w:tc>
        <w:tc>
          <w:tcPr>
            <w:tcW w:w="4394" w:type="dxa"/>
          </w:tcPr>
          <w:p w14:paraId="0CBBB832" w14:textId="77777777" w:rsidR="00051AE5" w:rsidRPr="00051AE5" w:rsidRDefault="00996E8B" w:rsidP="00051AE5">
            <w:pPr>
              <w:rPr>
                <w:rFonts w:eastAsia="Times New Roman" w:cs="Times New Roman"/>
                <w:szCs w:val="20"/>
              </w:rPr>
            </w:pPr>
            <w:hyperlink r:id="rId45" w:history="1">
              <w:r w:rsidR="00051AE5" w:rsidRPr="00051AE5">
                <w:rPr>
                  <w:rFonts w:eastAsia="Times New Roman" w:cs="Times New Roman"/>
                  <w:color w:val="0000FF"/>
                  <w:szCs w:val="20"/>
                  <w:u w:val="single"/>
                </w:rPr>
                <w:t>Learn Science, Master STEM, Be Future Ready. | AR/VR Learning &amp; Creation (mergeedu.com)</w:t>
              </w:r>
            </w:hyperlink>
          </w:p>
        </w:tc>
      </w:tr>
      <w:tr w:rsidR="00051AE5" w:rsidRPr="00051AE5" w14:paraId="28586BB3" w14:textId="77777777" w:rsidTr="000674DD">
        <w:tc>
          <w:tcPr>
            <w:tcW w:w="2268" w:type="dxa"/>
          </w:tcPr>
          <w:p w14:paraId="5052BADC"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Epamokos</w:t>
            </w:r>
          </w:p>
          <w:p w14:paraId="10D76BA2" w14:textId="77777777" w:rsidR="00051AE5" w:rsidRPr="00051AE5" w:rsidRDefault="00051AE5" w:rsidP="00051AE5">
            <w:pPr>
              <w:rPr>
                <w:rFonts w:eastAsia="Times New Roman" w:cs="Times New Roman"/>
                <w:color w:val="000000"/>
                <w:lang w:eastAsia="lt-LT"/>
              </w:rPr>
            </w:pPr>
          </w:p>
        </w:tc>
        <w:tc>
          <w:tcPr>
            <w:tcW w:w="8222" w:type="dxa"/>
          </w:tcPr>
          <w:p w14:paraId="3348D3EF"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„Epamokas“ rengia mokytojai praktikai, todėl „Epamokos“ yra profesionalios ir patrauklios. Pamokos turinys skirtas mokiniui, o mokytojui ji yra papildoma ugdymo priemonė, padedanti sumažinti pasiruošimo pamokoms krūvį.</w:t>
            </w:r>
          </w:p>
        </w:tc>
        <w:tc>
          <w:tcPr>
            <w:tcW w:w="4394" w:type="dxa"/>
          </w:tcPr>
          <w:p w14:paraId="0BF74681" w14:textId="77777777" w:rsidR="00051AE5" w:rsidRPr="00051AE5" w:rsidRDefault="00996E8B" w:rsidP="00051AE5">
            <w:pPr>
              <w:rPr>
                <w:rFonts w:eastAsia="Times New Roman" w:cs="Times New Roman"/>
                <w:szCs w:val="20"/>
              </w:rPr>
            </w:pPr>
            <w:hyperlink r:id="rId46" w:history="1">
              <w:r w:rsidR="00051AE5" w:rsidRPr="00051AE5">
                <w:rPr>
                  <w:rFonts w:eastAsia="Times New Roman" w:cs="Times New Roman"/>
                  <w:color w:val="0000FF"/>
                  <w:szCs w:val="20"/>
                  <w:u w:val="single"/>
                </w:rPr>
                <w:t>Titulinis | Epamokos.pedagogas.lt</w:t>
              </w:r>
            </w:hyperlink>
          </w:p>
        </w:tc>
      </w:tr>
      <w:tr w:rsidR="00051AE5" w:rsidRPr="00051AE5" w14:paraId="0B924AD6" w14:textId="77777777" w:rsidTr="000674DD">
        <w:tc>
          <w:tcPr>
            <w:tcW w:w="2268" w:type="dxa"/>
          </w:tcPr>
          <w:p w14:paraId="63288BA4"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Vedliai</w:t>
            </w:r>
          </w:p>
          <w:p w14:paraId="2581F5B6" w14:textId="77777777" w:rsidR="00051AE5" w:rsidRPr="00051AE5" w:rsidRDefault="00051AE5" w:rsidP="00051AE5">
            <w:pPr>
              <w:rPr>
                <w:rFonts w:eastAsia="Times New Roman" w:cs="Times New Roman"/>
                <w:color w:val="000000"/>
                <w:lang w:eastAsia="lt-LT"/>
              </w:rPr>
            </w:pPr>
          </w:p>
        </w:tc>
        <w:tc>
          <w:tcPr>
            <w:tcW w:w="8222" w:type="dxa"/>
          </w:tcPr>
          <w:p w14:paraId="05BC0683"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Pasaulinį apdovanojimą pelnęs startuolis mokytojams ir vaikams kuria inovatyvų ir kūrybiškumą skatinantį pamokų turinį, mokytojų darbą klasėje palengvinančias bei įvairius vaikų poreikius atliepiančias skaitmenines pratybas, mentorių pagalbą. Būtina prisijungti.</w:t>
            </w:r>
          </w:p>
        </w:tc>
        <w:tc>
          <w:tcPr>
            <w:tcW w:w="4394" w:type="dxa"/>
          </w:tcPr>
          <w:p w14:paraId="19527655" w14:textId="77777777" w:rsidR="00051AE5" w:rsidRPr="00051AE5" w:rsidRDefault="00996E8B" w:rsidP="00051AE5">
            <w:pPr>
              <w:rPr>
                <w:rFonts w:eastAsia="Times New Roman" w:cs="Times New Roman"/>
                <w:szCs w:val="20"/>
              </w:rPr>
            </w:pPr>
            <w:hyperlink r:id="rId47" w:history="1">
              <w:r w:rsidR="00051AE5" w:rsidRPr="00051AE5">
                <w:rPr>
                  <w:rFonts w:eastAsia="Times New Roman" w:cs="Times New Roman"/>
                  <w:color w:val="0563C1" w:themeColor="hyperlink"/>
                  <w:szCs w:val="20"/>
                  <w:u w:val="single"/>
                </w:rPr>
                <w:t>https://www.vedliai.lt/</w:t>
              </w:r>
            </w:hyperlink>
            <w:r w:rsidR="00051AE5" w:rsidRPr="00051AE5">
              <w:rPr>
                <w:rFonts w:eastAsia="Times New Roman" w:cs="Times New Roman"/>
                <w:szCs w:val="20"/>
              </w:rPr>
              <w:t xml:space="preserve"> </w:t>
            </w:r>
          </w:p>
        </w:tc>
      </w:tr>
      <w:tr w:rsidR="00051AE5" w:rsidRPr="00051AE5" w14:paraId="3B84C1C4" w14:textId="77777777" w:rsidTr="000674DD">
        <w:tc>
          <w:tcPr>
            <w:tcW w:w="2268" w:type="dxa"/>
          </w:tcPr>
          <w:p w14:paraId="064DB0D0"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lastRenderedPageBreak/>
              <w:t>„Scoolsy“</w:t>
            </w:r>
          </w:p>
          <w:p w14:paraId="6D84D076" w14:textId="77777777" w:rsidR="00051AE5" w:rsidRPr="00051AE5" w:rsidRDefault="00051AE5" w:rsidP="00051AE5">
            <w:pPr>
              <w:rPr>
                <w:rFonts w:eastAsia="Times New Roman" w:cs="Times New Roman"/>
                <w:color w:val="000000"/>
                <w:lang w:eastAsia="lt-LT"/>
              </w:rPr>
            </w:pPr>
          </w:p>
        </w:tc>
        <w:tc>
          <w:tcPr>
            <w:tcW w:w="8222" w:type="dxa"/>
          </w:tcPr>
          <w:p w14:paraId="1B3E21DA"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 xml:space="preserve">„Scoolsy“ suteikia realias galimybes užtikrinti individualizuotą ugdymą kiekvienam vaikui – mokiniai yra įgalinti tuo pačiu metu mokytis skirtingas vieno dalyko temas ar pasirinkti skirtingus tos pačios užduoties atsiskaitymo būdus. „Scoolsy“ kursas išdėstytas nuo lengviausių (bazinių) temų iki aukštesniojo lygio temų, kas leidžia iš esmės performuoti mokinių pasiekimų vertinimo sampratą, t.y. užtikrinti individualų mokymąsi be spragų. „Scoolsy“ rasite integruotą humanitarinių ir socialinių bei gamtos mokslų kursą, grįstą fenomenais.   </w:t>
            </w:r>
          </w:p>
          <w:p w14:paraId="39A559B9"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2023–2024 m. m. siūlomas šių dalykų turinys 5–10 klasėms pagal atnaujintas Bendrąsias programas: lietuvių kalbos, matematikos, anglų kalbos, integruotų humanitarinių ir socialinių dalykų (istorijos, etikos / tikybos, ekonomikos, socialinės geografijos, pilietiškumo, psichologijos); integruotų gamtos mokslų dalykų (fizikos, chemijos, biologijos, gamtinės geografijos).</w:t>
            </w:r>
          </w:p>
        </w:tc>
        <w:tc>
          <w:tcPr>
            <w:tcW w:w="4394" w:type="dxa"/>
          </w:tcPr>
          <w:p w14:paraId="176FEA86" w14:textId="77777777" w:rsidR="00051AE5" w:rsidRPr="00051AE5" w:rsidRDefault="00996E8B" w:rsidP="00051AE5">
            <w:pPr>
              <w:rPr>
                <w:rFonts w:eastAsia="Times New Roman" w:cs="Times New Roman"/>
                <w:szCs w:val="20"/>
              </w:rPr>
            </w:pPr>
            <w:hyperlink r:id="rId48" w:anchor="iwGAFYwfwMurTeKpSDoRDowINOVSISFAD" w:history="1">
              <w:r w:rsidR="00051AE5" w:rsidRPr="00051AE5">
                <w:rPr>
                  <w:rFonts w:eastAsia="Times New Roman" w:cs="Times New Roman"/>
                  <w:color w:val="0000FF"/>
                  <w:szCs w:val="20"/>
                  <w:u w:val="single"/>
                </w:rPr>
                <w:t>Scoolsy</w:t>
              </w:r>
            </w:hyperlink>
          </w:p>
        </w:tc>
      </w:tr>
      <w:tr w:rsidR="00051AE5" w:rsidRPr="00051AE5" w14:paraId="5F51EEF2" w14:textId="77777777" w:rsidTr="000674DD">
        <w:tc>
          <w:tcPr>
            <w:tcW w:w="2268" w:type="dxa"/>
          </w:tcPr>
          <w:p w14:paraId="6F0A40AF"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Istorija 9–10 kl.</w:t>
            </w:r>
          </w:p>
          <w:p w14:paraId="77607A86" w14:textId="77777777" w:rsidR="00051AE5" w:rsidRPr="00051AE5" w:rsidRDefault="00051AE5" w:rsidP="00051AE5">
            <w:pPr>
              <w:rPr>
                <w:rFonts w:eastAsia="Times New Roman" w:cs="Times New Roman"/>
                <w:color w:val="000000"/>
                <w:lang w:eastAsia="lt-LT"/>
              </w:rPr>
            </w:pPr>
          </w:p>
        </w:tc>
        <w:tc>
          <w:tcPr>
            <w:tcW w:w="8222" w:type="dxa"/>
          </w:tcPr>
          <w:p w14:paraId="4B4957BF"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 xml:space="preserve">Skaitmeninį mokymo priemonė atitinka atnaujintą istorijos bendrąją programą. Mokomuosius objektus sudaro teorinė dalis, interaktyvios ir kūrybinės užduotys. Teorinėje dalyje medžiaga struktūruota, pateikiama trumpais teiginiais, ją lydi gausi vaizdinė medžiaga (žemėlapiai, schemos, paveikslai, animuoti piešiniai, fotonuotraukos). </w:t>
            </w:r>
          </w:p>
          <w:p w14:paraId="57B817F9"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Priemonė skirta 9–10 (I–II gimnazijos) klasių mokiniams, tačiau atnaujinti mokomieji objektai tinka ir III–IV gimnazijos klasių mokiniams.</w:t>
            </w:r>
          </w:p>
        </w:tc>
        <w:tc>
          <w:tcPr>
            <w:tcW w:w="4394" w:type="dxa"/>
          </w:tcPr>
          <w:p w14:paraId="4C7C8047" w14:textId="77777777" w:rsidR="00051AE5" w:rsidRPr="00051AE5" w:rsidRDefault="00996E8B" w:rsidP="00051AE5">
            <w:pPr>
              <w:rPr>
                <w:rFonts w:eastAsia="Times New Roman" w:cs="Times New Roman"/>
                <w:szCs w:val="20"/>
              </w:rPr>
            </w:pPr>
            <w:hyperlink r:id="rId49" w:history="1">
              <w:r w:rsidR="00051AE5" w:rsidRPr="00051AE5">
                <w:rPr>
                  <w:rFonts w:eastAsia="Times New Roman" w:cs="Times New Roman"/>
                  <w:color w:val="0000FF"/>
                  <w:szCs w:val="20"/>
                  <w:u w:val="single"/>
                </w:rPr>
                <w:t>SMP – Istorija 9–10 kl. (emokykla.lt)</w:t>
              </w:r>
            </w:hyperlink>
          </w:p>
        </w:tc>
      </w:tr>
      <w:tr w:rsidR="00051AE5" w:rsidRPr="00051AE5" w14:paraId="3A2F4ECB" w14:textId="77777777" w:rsidTr="000674DD">
        <w:tc>
          <w:tcPr>
            <w:tcW w:w="2268" w:type="dxa"/>
          </w:tcPr>
          <w:p w14:paraId="65489ADF"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Edukacinė aplinka MozaBook (išversta į lietuvių kalbą)</w:t>
            </w:r>
          </w:p>
          <w:p w14:paraId="2D6A3880" w14:textId="77777777" w:rsidR="00051AE5" w:rsidRPr="00051AE5" w:rsidRDefault="00051AE5" w:rsidP="00051AE5">
            <w:pPr>
              <w:rPr>
                <w:rFonts w:eastAsia="Times New Roman" w:cs="Times New Roman"/>
              </w:rPr>
            </w:pPr>
          </w:p>
        </w:tc>
        <w:tc>
          <w:tcPr>
            <w:tcW w:w="8222" w:type="dxa"/>
          </w:tcPr>
          <w:p w14:paraId="5F065805" w14:textId="77777777" w:rsidR="00051AE5" w:rsidRPr="00051AE5" w:rsidRDefault="00051AE5" w:rsidP="00051AE5">
            <w:pPr>
              <w:rPr>
                <w:rFonts w:eastAsia="Times New Roman" w:cs="Times New Roman"/>
                <w:color w:val="000000"/>
                <w:lang w:eastAsia="lt-LT"/>
              </w:rPr>
            </w:pPr>
            <w:r w:rsidRPr="00051AE5">
              <w:rPr>
                <w:rFonts w:eastAsia="Times New Roman" w:cs="Times New Roman"/>
                <w:color w:val="000000"/>
                <w:lang w:eastAsia="lt-LT"/>
              </w:rPr>
              <w:t>Tai visame pasaulyje populiari interaktyvi edukacinė platforma, skirta dirbti su išmaniaisiais ekranais. „MOZABOOK“ suteikia galimybę naudotis labai didelės apimties medijų biblioteka, kurios turinys yra skirtas mokytis bei pažinti įvairius fizikos, chemijos reiškinius, istorinius įvykius ir kt.</w:t>
            </w:r>
          </w:p>
        </w:tc>
        <w:tc>
          <w:tcPr>
            <w:tcW w:w="4394" w:type="dxa"/>
          </w:tcPr>
          <w:p w14:paraId="116BA9A3" w14:textId="77777777" w:rsidR="00051AE5" w:rsidRPr="00051AE5" w:rsidRDefault="00996E8B" w:rsidP="00051AE5">
            <w:pPr>
              <w:rPr>
                <w:rFonts w:eastAsia="Times New Roman" w:cs="Times New Roman"/>
              </w:rPr>
            </w:pPr>
            <w:hyperlink r:id="rId50" w:history="1">
              <w:r w:rsidR="00051AE5" w:rsidRPr="00051AE5">
                <w:rPr>
                  <w:rFonts w:eastAsia="Times New Roman" w:cs="Times New Roman"/>
                  <w:color w:val="0563C1" w:themeColor="hyperlink"/>
                  <w:u w:val="single"/>
                </w:rPr>
                <w:t>https://www.mozaweb.com/lt/mozaBook</w:t>
              </w:r>
            </w:hyperlink>
            <w:r w:rsidR="00051AE5" w:rsidRPr="00051AE5">
              <w:rPr>
                <w:rFonts w:eastAsia="Times New Roman" w:cs="Times New Roman"/>
              </w:rPr>
              <w:t xml:space="preserve"> </w:t>
            </w:r>
          </w:p>
          <w:p w14:paraId="6A578251" w14:textId="77777777" w:rsidR="00051AE5" w:rsidRPr="00051AE5" w:rsidRDefault="00051AE5" w:rsidP="00051AE5">
            <w:pPr>
              <w:rPr>
                <w:rFonts w:eastAsia="Times New Roman" w:cs="Times New Roman"/>
              </w:rPr>
            </w:pPr>
          </w:p>
        </w:tc>
      </w:tr>
    </w:tbl>
    <w:p w14:paraId="712EAB29" w14:textId="77777777" w:rsidR="006C0DC4" w:rsidRPr="006E0C86" w:rsidRDefault="006C0DC4" w:rsidP="00DB6E30">
      <w:pPr>
        <w:ind w:firstLine="720"/>
        <w:rPr>
          <w:rFonts w:ascii="Times New Roman" w:hAnsi="Times New Roman" w:cs="Times New Roman"/>
          <w:b/>
          <w:sz w:val="24"/>
          <w:szCs w:val="24"/>
        </w:rPr>
      </w:pPr>
    </w:p>
    <w:p w14:paraId="712EAB2A" w14:textId="77777777" w:rsidR="00062412" w:rsidRPr="000416F1" w:rsidRDefault="00467897" w:rsidP="000416F1">
      <w:pPr>
        <w:pStyle w:val="Antrat2"/>
        <w:jc w:val="center"/>
        <w:rPr>
          <w:rFonts w:ascii="Times New Roman" w:hAnsi="Times New Roman" w:cs="Times New Roman"/>
          <w:b/>
          <w:color w:val="auto"/>
          <w:sz w:val="24"/>
          <w:szCs w:val="24"/>
        </w:rPr>
      </w:pPr>
      <w:bookmarkStart w:id="4" w:name="_Toc115358400"/>
      <w:r w:rsidRPr="000416F1">
        <w:rPr>
          <w:rFonts w:ascii="Times New Roman" w:eastAsia="Times New Roman" w:hAnsi="Times New Roman" w:cs="Times New Roman"/>
          <w:b/>
          <w:color w:val="auto"/>
          <w:sz w:val="24"/>
          <w:szCs w:val="24"/>
          <w:lang w:val="en-US" w:eastAsia="lt-LT"/>
        </w:rPr>
        <w:t>4. LITERATŪROS IR ŠALTINIŲ SĄRAŠAS</w:t>
      </w:r>
      <w:bookmarkEnd w:id="4"/>
    </w:p>
    <w:p w14:paraId="712EAB2B" w14:textId="77777777" w:rsidR="007172CA" w:rsidRPr="006E0C86" w:rsidRDefault="007172CA" w:rsidP="00DB6E30">
      <w:pPr>
        <w:ind w:firstLine="720"/>
        <w:jc w:val="center"/>
        <w:rPr>
          <w:rFonts w:ascii="Times New Roman" w:hAnsi="Times New Roman" w:cs="Times New Roman"/>
          <w:b/>
          <w:sz w:val="24"/>
          <w:szCs w:val="24"/>
        </w:rPr>
      </w:pPr>
    </w:p>
    <w:p w14:paraId="712EAB2C" w14:textId="77777777" w:rsidR="00062412" w:rsidRPr="006E0C86" w:rsidRDefault="007172CA" w:rsidP="00DB6E30">
      <w:pPr>
        <w:ind w:firstLine="720"/>
        <w:rPr>
          <w:rFonts w:ascii="Times New Roman" w:hAnsi="Times New Roman" w:cs="Times New Roman"/>
          <w:b/>
          <w:sz w:val="24"/>
          <w:szCs w:val="24"/>
        </w:rPr>
      </w:pPr>
      <w:r w:rsidRPr="006E0C86">
        <w:rPr>
          <w:rFonts w:ascii="Times New Roman" w:hAnsi="Times New Roman" w:cs="Times New Roman"/>
          <w:b/>
          <w:sz w:val="24"/>
          <w:szCs w:val="24"/>
        </w:rPr>
        <w:t xml:space="preserve">Rekomenduojama literatūra ir šaltiniai </w:t>
      </w:r>
      <w:r w:rsidR="00062412" w:rsidRPr="006E0C86">
        <w:rPr>
          <w:rFonts w:ascii="Times New Roman" w:hAnsi="Times New Roman" w:cs="Times New Roman"/>
          <w:b/>
          <w:sz w:val="24"/>
          <w:szCs w:val="24"/>
        </w:rPr>
        <w:t>III gimnazijos klasė</w:t>
      </w:r>
      <w:r w:rsidRPr="006E0C86">
        <w:rPr>
          <w:rFonts w:ascii="Times New Roman" w:hAnsi="Times New Roman" w:cs="Times New Roman"/>
          <w:b/>
          <w:sz w:val="24"/>
          <w:szCs w:val="24"/>
        </w:rPr>
        <w:t>s mokymosi turiniui:</w:t>
      </w:r>
    </w:p>
    <w:p w14:paraId="712EAB2D" w14:textId="77777777" w:rsidR="00062412" w:rsidRPr="006E0C86" w:rsidRDefault="00062412" w:rsidP="00DB6E30">
      <w:pPr>
        <w:ind w:firstLine="720"/>
        <w:jc w:val="center"/>
        <w:rPr>
          <w:rFonts w:ascii="Times New Roman" w:hAnsi="Times New Roman" w:cs="Times New Roman"/>
          <w:b/>
          <w:sz w:val="24"/>
          <w:szCs w:val="24"/>
        </w:rPr>
      </w:pPr>
      <w:r w:rsidRPr="006E0C86">
        <w:rPr>
          <w:rFonts w:ascii="Times New Roman" w:hAnsi="Times New Roman" w:cs="Times New Roman"/>
          <w:b/>
          <w:sz w:val="24"/>
          <w:szCs w:val="24"/>
        </w:rPr>
        <w:t>2</w:t>
      </w:r>
      <w:r w:rsidR="00941FCB" w:rsidRPr="006E0C86">
        <w:rPr>
          <w:rFonts w:ascii="Times New Roman" w:hAnsi="Times New Roman" w:cs="Times New Roman"/>
          <w:b/>
          <w:sz w:val="24"/>
          <w:szCs w:val="24"/>
        </w:rPr>
        <w:t>9</w:t>
      </w:r>
      <w:r w:rsidRPr="006E0C86">
        <w:rPr>
          <w:rFonts w:ascii="Times New Roman" w:hAnsi="Times New Roman" w:cs="Times New Roman"/>
          <w:b/>
          <w:sz w:val="24"/>
          <w:szCs w:val="24"/>
        </w:rPr>
        <w:t>.1. Istorikas, istorija ir istorinė kultūra</w:t>
      </w:r>
    </w:p>
    <w:p w14:paraId="712EAB2E" w14:textId="77777777" w:rsidR="00062412" w:rsidRPr="006E0C86" w:rsidRDefault="00941FCB" w:rsidP="00DB6E30">
      <w:pPr>
        <w:ind w:firstLine="720"/>
        <w:rPr>
          <w:rFonts w:ascii="Times New Roman" w:hAnsi="Times New Roman" w:cs="Times New Roman"/>
          <w:b/>
          <w:i/>
          <w:iCs/>
          <w:sz w:val="24"/>
          <w:szCs w:val="24"/>
        </w:rPr>
      </w:pPr>
      <w:r w:rsidRPr="006E0C86">
        <w:rPr>
          <w:rFonts w:ascii="Times New Roman" w:hAnsi="Times New Roman" w:cs="Times New Roman"/>
          <w:b/>
          <w:i/>
          <w:iCs/>
          <w:sz w:val="24"/>
          <w:szCs w:val="24"/>
        </w:rPr>
        <w:t>29</w:t>
      </w:r>
      <w:r w:rsidR="00062412" w:rsidRPr="006E0C86">
        <w:rPr>
          <w:rFonts w:ascii="Times New Roman" w:hAnsi="Times New Roman" w:cs="Times New Roman"/>
          <w:b/>
          <w:i/>
          <w:iCs/>
          <w:sz w:val="24"/>
          <w:szCs w:val="24"/>
        </w:rPr>
        <w:t>.1.1. Istorija – gyvenimo mokytoja: istorijos samprata ir raida nuo Antikos iki XIX a.</w:t>
      </w:r>
    </w:p>
    <w:p w14:paraId="712EAB2F" w14:textId="77777777" w:rsidR="00062412" w:rsidRPr="006E0C86" w:rsidRDefault="00062412" w:rsidP="00DB6E30">
      <w:pPr>
        <w:ind w:firstLine="720"/>
        <w:rPr>
          <w:rFonts w:ascii="Times New Roman" w:hAnsi="Times New Roman" w:cs="Times New Roman"/>
          <w:bCs/>
          <w:sz w:val="24"/>
          <w:szCs w:val="24"/>
        </w:rPr>
      </w:pPr>
      <w:r w:rsidRPr="006E0C86">
        <w:rPr>
          <w:rFonts w:ascii="Times New Roman" w:hAnsi="Times New Roman" w:cs="Times New Roman"/>
          <w:bCs/>
          <w:sz w:val="24"/>
          <w:szCs w:val="24"/>
        </w:rPr>
        <w:t xml:space="preserve">E. H. Carr, </w:t>
      </w:r>
      <w:r w:rsidRPr="006E0C86">
        <w:rPr>
          <w:rFonts w:ascii="Times New Roman" w:hAnsi="Times New Roman" w:cs="Times New Roman"/>
          <w:bCs/>
          <w:i/>
          <w:iCs/>
          <w:sz w:val="24"/>
          <w:szCs w:val="24"/>
        </w:rPr>
        <w:t>Kas yra istorija? George’o Macauley’aus Trevelyano garbei skirtos paskaitos</w:t>
      </w:r>
      <w:r w:rsidRPr="006E0C86">
        <w:rPr>
          <w:rFonts w:ascii="Times New Roman" w:hAnsi="Times New Roman" w:cs="Times New Roman"/>
          <w:bCs/>
          <w:sz w:val="24"/>
          <w:szCs w:val="24"/>
        </w:rPr>
        <w:t>, Vilnius, 1999.</w:t>
      </w:r>
    </w:p>
    <w:p w14:paraId="712EAB30" w14:textId="77777777" w:rsidR="00062412" w:rsidRPr="006E0C86" w:rsidRDefault="00062412" w:rsidP="00DB6E30">
      <w:pPr>
        <w:ind w:firstLine="720"/>
        <w:rPr>
          <w:rFonts w:ascii="Times New Roman" w:hAnsi="Times New Roman" w:cs="Times New Roman"/>
          <w:bCs/>
          <w:sz w:val="24"/>
          <w:szCs w:val="24"/>
        </w:rPr>
      </w:pPr>
      <w:r w:rsidRPr="006E0C86">
        <w:rPr>
          <w:rFonts w:ascii="Times New Roman" w:hAnsi="Times New Roman" w:cs="Times New Roman"/>
          <w:bCs/>
          <w:sz w:val="24"/>
          <w:szCs w:val="24"/>
        </w:rPr>
        <w:lastRenderedPageBreak/>
        <w:t xml:space="preserve">A. Gieda, </w:t>
      </w:r>
      <w:r w:rsidRPr="006E0C86">
        <w:rPr>
          <w:rFonts w:ascii="Times New Roman" w:hAnsi="Times New Roman" w:cs="Times New Roman"/>
          <w:bCs/>
          <w:i/>
          <w:iCs/>
          <w:sz w:val="24"/>
          <w:szCs w:val="24"/>
        </w:rPr>
        <w:t>Manifestuojanti Klėja: istorikai ir istorika Lietuvoje 1883‒1940 metais</w:t>
      </w:r>
      <w:r w:rsidRPr="006E0C86">
        <w:rPr>
          <w:rFonts w:ascii="Times New Roman" w:hAnsi="Times New Roman" w:cs="Times New Roman"/>
          <w:bCs/>
          <w:sz w:val="24"/>
          <w:szCs w:val="24"/>
        </w:rPr>
        <w:t>, Vilnius, 2017.</w:t>
      </w:r>
    </w:p>
    <w:p w14:paraId="712EAB31" w14:textId="77777777" w:rsidR="00062412" w:rsidRPr="006E0C86" w:rsidRDefault="00062412" w:rsidP="00DB6E30">
      <w:pPr>
        <w:ind w:firstLine="720"/>
        <w:rPr>
          <w:rFonts w:ascii="Times New Roman" w:hAnsi="Times New Roman" w:cs="Times New Roman"/>
          <w:bCs/>
          <w:sz w:val="24"/>
          <w:szCs w:val="24"/>
        </w:rPr>
      </w:pPr>
      <w:r w:rsidRPr="006E0C86">
        <w:rPr>
          <w:rFonts w:ascii="Times New Roman" w:hAnsi="Times New Roman" w:cs="Times New Roman"/>
          <w:bCs/>
          <w:sz w:val="24"/>
          <w:szCs w:val="24"/>
        </w:rPr>
        <w:t xml:space="preserve">Z. Norkus, </w:t>
      </w:r>
      <w:r w:rsidRPr="006E0C86">
        <w:rPr>
          <w:rFonts w:ascii="Times New Roman" w:hAnsi="Times New Roman" w:cs="Times New Roman"/>
          <w:bCs/>
          <w:i/>
          <w:iCs/>
          <w:sz w:val="24"/>
          <w:szCs w:val="24"/>
        </w:rPr>
        <w:t>Istorika: istorinis įvadas</w:t>
      </w:r>
      <w:r w:rsidRPr="006E0C86">
        <w:rPr>
          <w:rFonts w:ascii="Times New Roman" w:hAnsi="Times New Roman" w:cs="Times New Roman"/>
          <w:bCs/>
          <w:sz w:val="24"/>
          <w:szCs w:val="24"/>
        </w:rPr>
        <w:t>, Vilnius, 1996.</w:t>
      </w:r>
    </w:p>
    <w:p w14:paraId="712EAB32" w14:textId="77777777" w:rsidR="00062412" w:rsidRPr="006E0C86" w:rsidRDefault="00941FCB" w:rsidP="00DB6E30">
      <w:pPr>
        <w:ind w:firstLine="720"/>
        <w:rPr>
          <w:rFonts w:ascii="Times New Roman" w:hAnsi="Times New Roman" w:cs="Times New Roman"/>
          <w:b/>
          <w:i/>
          <w:iCs/>
          <w:sz w:val="24"/>
          <w:szCs w:val="24"/>
        </w:rPr>
      </w:pPr>
      <w:r w:rsidRPr="006E0C86">
        <w:rPr>
          <w:rFonts w:ascii="Times New Roman" w:hAnsi="Times New Roman" w:cs="Times New Roman"/>
          <w:b/>
          <w:i/>
          <w:iCs/>
          <w:sz w:val="24"/>
          <w:szCs w:val="24"/>
        </w:rPr>
        <w:t>29</w:t>
      </w:r>
      <w:r w:rsidR="00062412" w:rsidRPr="006E0C86">
        <w:rPr>
          <w:rFonts w:ascii="Times New Roman" w:hAnsi="Times New Roman" w:cs="Times New Roman"/>
          <w:b/>
          <w:i/>
          <w:iCs/>
          <w:sz w:val="24"/>
          <w:szCs w:val="24"/>
        </w:rPr>
        <w:t>.1.2. Istoriko laboratorija: istorijos šaltinių įvairovė ir istorinis tyrimas.</w:t>
      </w:r>
    </w:p>
    <w:p w14:paraId="712EAB33" w14:textId="77777777" w:rsidR="00062412" w:rsidRPr="006E0C86" w:rsidRDefault="00062412" w:rsidP="00DB6E30">
      <w:pPr>
        <w:ind w:firstLine="720"/>
        <w:rPr>
          <w:rFonts w:ascii="Times New Roman" w:hAnsi="Times New Roman" w:cs="Times New Roman"/>
          <w:bCs/>
          <w:sz w:val="24"/>
          <w:szCs w:val="24"/>
        </w:rPr>
      </w:pPr>
      <w:r w:rsidRPr="006E0C86">
        <w:rPr>
          <w:rFonts w:ascii="Times New Roman" w:hAnsi="Times New Roman" w:cs="Times New Roman"/>
          <w:bCs/>
          <w:sz w:val="24"/>
          <w:szCs w:val="24"/>
        </w:rPr>
        <w:t xml:space="preserve">B. Šetkus, </w:t>
      </w:r>
      <w:r w:rsidRPr="006E0C86">
        <w:rPr>
          <w:rFonts w:ascii="Times New Roman" w:hAnsi="Times New Roman" w:cs="Times New Roman"/>
          <w:bCs/>
          <w:i/>
          <w:iCs/>
          <w:sz w:val="24"/>
          <w:szCs w:val="24"/>
        </w:rPr>
        <w:t>Kaip analizuoti istorijos šaltinius: metodinė istorijos mokymo priemonė</w:t>
      </w:r>
      <w:r w:rsidRPr="006E0C86">
        <w:rPr>
          <w:rFonts w:ascii="Times New Roman" w:hAnsi="Times New Roman" w:cs="Times New Roman"/>
          <w:bCs/>
          <w:sz w:val="24"/>
          <w:szCs w:val="24"/>
        </w:rPr>
        <w:t>, Vilnius, 2017.</w:t>
      </w:r>
    </w:p>
    <w:p w14:paraId="712EAB34" w14:textId="77777777" w:rsidR="00062412" w:rsidRPr="006E0C86" w:rsidRDefault="00062412" w:rsidP="00DB6E30">
      <w:pPr>
        <w:ind w:firstLine="720"/>
        <w:rPr>
          <w:rFonts w:ascii="Times New Roman" w:hAnsi="Times New Roman" w:cs="Times New Roman"/>
          <w:bCs/>
          <w:sz w:val="24"/>
          <w:szCs w:val="24"/>
        </w:rPr>
      </w:pPr>
      <w:r w:rsidRPr="006E0C86">
        <w:rPr>
          <w:rFonts w:ascii="Times New Roman" w:hAnsi="Times New Roman" w:cs="Times New Roman"/>
          <w:bCs/>
          <w:sz w:val="24"/>
          <w:szCs w:val="24"/>
        </w:rPr>
        <w:t xml:space="preserve">V. Jaruševičius, </w:t>
      </w:r>
      <w:r w:rsidRPr="006E0C86">
        <w:rPr>
          <w:rFonts w:ascii="Times New Roman" w:hAnsi="Times New Roman" w:cs="Times New Roman"/>
          <w:bCs/>
          <w:i/>
          <w:iCs/>
          <w:sz w:val="24"/>
          <w:szCs w:val="24"/>
        </w:rPr>
        <w:t>Istorika ir istorijos pamoka: knyga mokytojui</w:t>
      </w:r>
      <w:r w:rsidRPr="006E0C86">
        <w:rPr>
          <w:rFonts w:ascii="Times New Roman" w:hAnsi="Times New Roman" w:cs="Times New Roman"/>
          <w:bCs/>
          <w:sz w:val="24"/>
          <w:szCs w:val="24"/>
        </w:rPr>
        <w:t>, Kaunas, 2000.</w:t>
      </w:r>
    </w:p>
    <w:p w14:paraId="712EAB35" w14:textId="77777777" w:rsidR="00062412" w:rsidRPr="006E0C86" w:rsidRDefault="00062412" w:rsidP="00DB6E30">
      <w:pPr>
        <w:ind w:firstLine="720"/>
        <w:rPr>
          <w:rFonts w:ascii="Times New Roman" w:hAnsi="Times New Roman" w:cs="Times New Roman"/>
          <w:bCs/>
          <w:sz w:val="24"/>
          <w:szCs w:val="24"/>
        </w:rPr>
      </w:pPr>
      <w:r w:rsidRPr="006E0C86">
        <w:rPr>
          <w:rFonts w:ascii="Times New Roman" w:hAnsi="Times New Roman" w:cs="Times New Roman"/>
          <w:bCs/>
          <w:sz w:val="24"/>
          <w:szCs w:val="24"/>
        </w:rPr>
        <w:t xml:space="preserve">Z. Norkus, </w:t>
      </w:r>
      <w:r w:rsidRPr="006E0C86">
        <w:rPr>
          <w:rFonts w:ascii="Times New Roman" w:hAnsi="Times New Roman" w:cs="Times New Roman"/>
          <w:bCs/>
          <w:i/>
          <w:iCs/>
          <w:sz w:val="24"/>
          <w:szCs w:val="24"/>
        </w:rPr>
        <w:t>Istorika: istorinis įvadas</w:t>
      </w:r>
      <w:r w:rsidRPr="006E0C86">
        <w:rPr>
          <w:rFonts w:ascii="Times New Roman" w:hAnsi="Times New Roman" w:cs="Times New Roman"/>
          <w:bCs/>
          <w:sz w:val="24"/>
          <w:szCs w:val="24"/>
        </w:rPr>
        <w:t>, Vilnius, 1996.</w:t>
      </w:r>
    </w:p>
    <w:p w14:paraId="712EAB36" w14:textId="77777777" w:rsidR="00062412" w:rsidRPr="006E0C86" w:rsidRDefault="00941FCB" w:rsidP="00DB6E30">
      <w:pPr>
        <w:ind w:firstLine="720"/>
        <w:rPr>
          <w:rFonts w:ascii="Times New Roman" w:hAnsi="Times New Roman" w:cs="Times New Roman"/>
          <w:b/>
          <w:i/>
          <w:iCs/>
          <w:sz w:val="24"/>
          <w:szCs w:val="24"/>
        </w:rPr>
      </w:pPr>
      <w:r w:rsidRPr="006E0C86">
        <w:rPr>
          <w:rFonts w:ascii="Times New Roman" w:hAnsi="Times New Roman" w:cs="Times New Roman"/>
          <w:b/>
          <w:i/>
          <w:iCs/>
          <w:sz w:val="24"/>
          <w:szCs w:val="24"/>
        </w:rPr>
        <w:t>29</w:t>
      </w:r>
      <w:r w:rsidR="00062412" w:rsidRPr="006E0C86">
        <w:rPr>
          <w:rFonts w:ascii="Times New Roman" w:hAnsi="Times New Roman" w:cs="Times New Roman"/>
          <w:b/>
          <w:i/>
          <w:iCs/>
          <w:sz w:val="24"/>
          <w:szCs w:val="24"/>
        </w:rPr>
        <w:t>.1.3. Istorinio tyrimo ir pasakojimo žanrai ir formos.</w:t>
      </w:r>
    </w:p>
    <w:p w14:paraId="712EAB37" w14:textId="77777777" w:rsidR="00062412" w:rsidRPr="006E0C86" w:rsidRDefault="00062412" w:rsidP="00DB6E30">
      <w:pPr>
        <w:ind w:firstLine="720"/>
        <w:rPr>
          <w:rFonts w:ascii="Times New Roman" w:hAnsi="Times New Roman" w:cs="Times New Roman"/>
          <w:bCs/>
          <w:sz w:val="24"/>
          <w:szCs w:val="24"/>
        </w:rPr>
      </w:pPr>
      <w:r w:rsidRPr="006E0C86">
        <w:rPr>
          <w:rFonts w:ascii="Times New Roman" w:hAnsi="Times New Roman" w:cs="Times New Roman"/>
          <w:bCs/>
          <w:sz w:val="24"/>
          <w:szCs w:val="24"/>
        </w:rPr>
        <w:t xml:space="preserve">A. Švedas, </w:t>
      </w:r>
      <w:r w:rsidRPr="006E0C86">
        <w:rPr>
          <w:rFonts w:ascii="Times New Roman" w:hAnsi="Times New Roman" w:cs="Times New Roman"/>
          <w:bCs/>
          <w:i/>
          <w:iCs/>
          <w:sz w:val="24"/>
          <w:szCs w:val="24"/>
        </w:rPr>
        <w:t>Matricos nelaisvėje: sovietmečio lietuvių istoriografija (1944‒1985)</w:t>
      </w:r>
      <w:r w:rsidRPr="006E0C86">
        <w:rPr>
          <w:rFonts w:ascii="Times New Roman" w:hAnsi="Times New Roman" w:cs="Times New Roman"/>
          <w:bCs/>
          <w:sz w:val="24"/>
          <w:szCs w:val="24"/>
        </w:rPr>
        <w:t>, Vilnius, 2009.</w:t>
      </w:r>
    </w:p>
    <w:p w14:paraId="712EAB38" w14:textId="77777777" w:rsidR="00062412" w:rsidRPr="006E0C86" w:rsidRDefault="00062412" w:rsidP="00DB6E30">
      <w:pPr>
        <w:ind w:firstLine="720"/>
        <w:rPr>
          <w:rFonts w:ascii="Times New Roman" w:hAnsi="Times New Roman" w:cs="Times New Roman"/>
          <w:bCs/>
          <w:sz w:val="24"/>
          <w:szCs w:val="24"/>
        </w:rPr>
      </w:pPr>
      <w:r w:rsidRPr="006E0C86">
        <w:rPr>
          <w:rFonts w:ascii="Times New Roman" w:hAnsi="Times New Roman" w:cs="Times New Roman"/>
          <w:bCs/>
          <w:i/>
          <w:iCs/>
          <w:sz w:val="24"/>
          <w:szCs w:val="24"/>
        </w:rPr>
        <w:t>Visa istorija yra gyvenimas: 12 sakytinės istorijos epizodų. Edvardą Gudavičių kalbina Aurimas Švedas</w:t>
      </w:r>
      <w:r w:rsidRPr="006E0C86">
        <w:rPr>
          <w:rFonts w:ascii="Times New Roman" w:hAnsi="Times New Roman" w:cs="Times New Roman"/>
          <w:bCs/>
          <w:sz w:val="24"/>
          <w:szCs w:val="24"/>
        </w:rPr>
        <w:t>, Vilnius, 2008.</w:t>
      </w:r>
    </w:p>
    <w:p w14:paraId="712EAB39" w14:textId="77777777" w:rsidR="00062412" w:rsidRPr="006E0C86" w:rsidRDefault="00941FCB" w:rsidP="00DB6E30">
      <w:pPr>
        <w:ind w:firstLine="720"/>
        <w:rPr>
          <w:rFonts w:ascii="Times New Roman" w:hAnsi="Times New Roman" w:cs="Times New Roman"/>
          <w:b/>
          <w:i/>
          <w:iCs/>
          <w:sz w:val="24"/>
          <w:szCs w:val="24"/>
        </w:rPr>
      </w:pPr>
      <w:r w:rsidRPr="006E0C86">
        <w:rPr>
          <w:rFonts w:ascii="Times New Roman" w:hAnsi="Times New Roman" w:cs="Times New Roman"/>
          <w:b/>
          <w:i/>
          <w:iCs/>
          <w:sz w:val="24"/>
          <w:szCs w:val="24"/>
        </w:rPr>
        <w:t>29</w:t>
      </w:r>
      <w:r w:rsidR="00062412" w:rsidRPr="006E0C86">
        <w:rPr>
          <w:rFonts w:ascii="Times New Roman" w:hAnsi="Times New Roman" w:cs="Times New Roman"/>
          <w:b/>
          <w:i/>
          <w:iCs/>
          <w:sz w:val="24"/>
          <w:szCs w:val="24"/>
        </w:rPr>
        <w:t>.1.4. Istorijos politika ir atminties karai.</w:t>
      </w:r>
    </w:p>
    <w:p w14:paraId="712EAB3A" w14:textId="77777777" w:rsidR="00062412" w:rsidRPr="006E0C86" w:rsidRDefault="00062412" w:rsidP="00DB6E30">
      <w:pPr>
        <w:ind w:firstLine="720"/>
        <w:rPr>
          <w:rFonts w:ascii="Times New Roman" w:hAnsi="Times New Roman" w:cs="Times New Roman"/>
          <w:bCs/>
          <w:sz w:val="24"/>
          <w:szCs w:val="24"/>
        </w:rPr>
      </w:pPr>
      <w:r w:rsidRPr="006E0C86">
        <w:rPr>
          <w:rFonts w:ascii="Times New Roman" w:hAnsi="Times New Roman" w:cs="Times New Roman"/>
          <w:bCs/>
          <w:sz w:val="24"/>
          <w:szCs w:val="24"/>
        </w:rPr>
        <w:t xml:space="preserve">A. Nikžentaitis, </w:t>
      </w:r>
      <w:r w:rsidRPr="006E0C86">
        <w:rPr>
          <w:rFonts w:ascii="Times New Roman" w:hAnsi="Times New Roman" w:cs="Times New Roman"/>
          <w:bCs/>
          <w:i/>
          <w:iCs/>
          <w:sz w:val="24"/>
          <w:szCs w:val="24"/>
        </w:rPr>
        <w:t>Valstybė ir atmintis: atminties kultūros ir jų reguliavimo būdai Lietuvoje, Vidurio ir Rytų Europoje</w:t>
      </w:r>
      <w:r w:rsidRPr="006E0C86">
        <w:rPr>
          <w:rFonts w:ascii="Times New Roman" w:hAnsi="Times New Roman" w:cs="Times New Roman"/>
          <w:bCs/>
          <w:sz w:val="24"/>
          <w:szCs w:val="24"/>
        </w:rPr>
        <w:t>, Vilnius, 2021.</w:t>
      </w:r>
    </w:p>
    <w:p w14:paraId="712EAB3B" w14:textId="77777777" w:rsidR="00062412" w:rsidRPr="006E0C86" w:rsidRDefault="00062412" w:rsidP="00DB6E30">
      <w:pPr>
        <w:ind w:firstLine="720"/>
        <w:rPr>
          <w:rFonts w:ascii="Times New Roman" w:hAnsi="Times New Roman" w:cs="Times New Roman"/>
          <w:bCs/>
          <w:sz w:val="24"/>
          <w:szCs w:val="24"/>
        </w:rPr>
      </w:pPr>
      <w:r w:rsidRPr="006E0C86">
        <w:rPr>
          <w:rFonts w:ascii="Times New Roman" w:hAnsi="Times New Roman" w:cs="Times New Roman"/>
          <w:bCs/>
          <w:sz w:val="24"/>
          <w:szCs w:val="24"/>
        </w:rPr>
        <w:t xml:space="preserve">J. Rüsen, </w:t>
      </w:r>
      <w:r w:rsidRPr="006E0C86">
        <w:rPr>
          <w:rFonts w:ascii="Times New Roman" w:hAnsi="Times New Roman" w:cs="Times New Roman"/>
          <w:bCs/>
          <w:i/>
          <w:iCs/>
          <w:sz w:val="24"/>
          <w:szCs w:val="24"/>
        </w:rPr>
        <w:t>Istorika. Istorikos darbų rinktinė</w:t>
      </w:r>
      <w:r w:rsidRPr="006E0C86">
        <w:rPr>
          <w:rFonts w:ascii="Times New Roman" w:hAnsi="Times New Roman" w:cs="Times New Roman"/>
          <w:bCs/>
          <w:sz w:val="24"/>
          <w:szCs w:val="24"/>
        </w:rPr>
        <w:t>, Vilnius, 2007.</w:t>
      </w:r>
    </w:p>
    <w:p w14:paraId="712EAB3C" w14:textId="77777777" w:rsidR="00062412" w:rsidRPr="006E0C86" w:rsidRDefault="00941FCB" w:rsidP="00DB6E30">
      <w:pPr>
        <w:ind w:firstLine="720"/>
        <w:jc w:val="center"/>
        <w:rPr>
          <w:rFonts w:ascii="Times New Roman" w:hAnsi="Times New Roman" w:cs="Times New Roman"/>
          <w:b/>
          <w:sz w:val="24"/>
          <w:szCs w:val="24"/>
        </w:rPr>
      </w:pPr>
      <w:r w:rsidRPr="006E0C86">
        <w:rPr>
          <w:rFonts w:ascii="Times New Roman" w:hAnsi="Times New Roman" w:cs="Times New Roman"/>
          <w:b/>
          <w:sz w:val="24"/>
          <w:szCs w:val="24"/>
        </w:rPr>
        <w:t>29</w:t>
      </w:r>
      <w:r w:rsidR="00062412" w:rsidRPr="006E0C86">
        <w:rPr>
          <w:rFonts w:ascii="Times New Roman" w:hAnsi="Times New Roman" w:cs="Times New Roman"/>
          <w:b/>
          <w:sz w:val="24"/>
          <w:szCs w:val="24"/>
        </w:rPr>
        <w:t>.2. Valstybingumas: suverenitetas, idėjos, formos</w:t>
      </w:r>
    </w:p>
    <w:p w14:paraId="712EAB3D" w14:textId="77777777" w:rsidR="00062412" w:rsidRPr="006E0C86" w:rsidRDefault="00062412" w:rsidP="00DB6E30">
      <w:pPr>
        <w:ind w:firstLine="720"/>
        <w:jc w:val="center"/>
        <w:rPr>
          <w:rFonts w:ascii="Times New Roman" w:hAnsi="Times New Roman" w:cs="Times New Roman"/>
          <w:b/>
          <w:sz w:val="24"/>
          <w:szCs w:val="24"/>
        </w:rPr>
      </w:pPr>
    </w:p>
    <w:p w14:paraId="712EAB3E" w14:textId="77777777" w:rsidR="00062412" w:rsidRPr="006E0C86" w:rsidRDefault="00941FCB" w:rsidP="00DB6E30">
      <w:pPr>
        <w:ind w:firstLine="720"/>
        <w:jc w:val="both"/>
        <w:rPr>
          <w:rFonts w:ascii="Times New Roman" w:hAnsi="Times New Roman" w:cs="Times New Roman"/>
          <w:b/>
          <w:i/>
          <w:iCs/>
          <w:sz w:val="24"/>
          <w:szCs w:val="24"/>
        </w:rPr>
      </w:pPr>
      <w:r w:rsidRPr="006E0C86">
        <w:rPr>
          <w:rFonts w:ascii="Times New Roman" w:hAnsi="Times New Roman" w:cs="Times New Roman"/>
          <w:b/>
          <w:i/>
          <w:iCs/>
          <w:sz w:val="24"/>
          <w:szCs w:val="24"/>
        </w:rPr>
        <w:t>29</w:t>
      </w:r>
      <w:r w:rsidR="00062412" w:rsidRPr="006E0C86">
        <w:rPr>
          <w:rFonts w:ascii="Times New Roman" w:hAnsi="Times New Roman" w:cs="Times New Roman"/>
          <w:b/>
          <w:i/>
          <w:iCs/>
          <w:sz w:val="24"/>
          <w:szCs w:val="24"/>
        </w:rPr>
        <w:t>.2.1. Senovės pasaulio valstybingumo idėjos ir formos: Rytų despotijos, Atėnų demokratija, Romos imperija.</w:t>
      </w:r>
    </w:p>
    <w:p w14:paraId="712EAB3F"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C. Aldred, </w:t>
      </w:r>
      <w:r w:rsidRPr="006E0C86">
        <w:rPr>
          <w:rFonts w:ascii="Times New Roman" w:hAnsi="Times New Roman" w:cs="Times New Roman"/>
          <w:bCs/>
          <w:i/>
          <w:iCs/>
          <w:sz w:val="24"/>
          <w:szCs w:val="24"/>
        </w:rPr>
        <w:t>Egiptiečiai</w:t>
      </w:r>
      <w:r w:rsidRPr="006E0C86">
        <w:rPr>
          <w:rFonts w:ascii="Times New Roman" w:hAnsi="Times New Roman" w:cs="Times New Roman"/>
          <w:bCs/>
          <w:sz w:val="24"/>
          <w:szCs w:val="24"/>
        </w:rPr>
        <w:t>, Vilnius, 2001.</w:t>
      </w:r>
    </w:p>
    <w:p w14:paraId="712EAB40"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F. Arskis, </w:t>
      </w:r>
      <w:r w:rsidRPr="006E0C86">
        <w:rPr>
          <w:rFonts w:ascii="Times New Roman" w:hAnsi="Times New Roman" w:cs="Times New Roman"/>
          <w:bCs/>
          <w:i/>
          <w:iCs/>
          <w:sz w:val="24"/>
          <w:szCs w:val="24"/>
        </w:rPr>
        <w:t>Periklis</w:t>
      </w:r>
      <w:r w:rsidRPr="006E0C86">
        <w:rPr>
          <w:rFonts w:ascii="Times New Roman" w:hAnsi="Times New Roman" w:cs="Times New Roman"/>
          <w:bCs/>
          <w:sz w:val="24"/>
          <w:szCs w:val="24"/>
        </w:rPr>
        <w:t>, Vilnius, 1989.</w:t>
      </w:r>
    </w:p>
    <w:p w14:paraId="712EAB41"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N. Davies, </w:t>
      </w:r>
      <w:r w:rsidRPr="006E0C86">
        <w:rPr>
          <w:rFonts w:ascii="Times New Roman" w:hAnsi="Times New Roman" w:cs="Times New Roman"/>
          <w:bCs/>
          <w:i/>
          <w:iCs/>
          <w:sz w:val="24"/>
          <w:szCs w:val="24"/>
        </w:rPr>
        <w:t>Europa: istorija</w:t>
      </w:r>
      <w:r w:rsidRPr="006E0C86">
        <w:rPr>
          <w:rFonts w:ascii="Times New Roman" w:hAnsi="Times New Roman" w:cs="Times New Roman"/>
          <w:bCs/>
          <w:sz w:val="24"/>
          <w:szCs w:val="24"/>
        </w:rPr>
        <w:t>, Vilnius, 2002.</w:t>
      </w:r>
    </w:p>
    <w:p w14:paraId="712EAB42"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Gajus Svetonijus Trankvilas, </w:t>
      </w:r>
      <w:r w:rsidRPr="006E0C86">
        <w:rPr>
          <w:rFonts w:ascii="Times New Roman" w:hAnsi="Times New Roman" w:cs="Times New Roman"/>
          <w:bCs/>
          <w:i/>
          <w:iCs/>
          <w:sz w:val="24"/>
          <w:szCs w:val="24"/>
        </w:rPr>
        <w:t>Dvylikos cezarių gyvenimas</w:t>
      </w:r>
      <w:r w:rsidRPr="006E0C86">
        <w:rPr>
          <w:rFonts w:ascii="Times New Roman" w:hAnsi="Times New Roman" w:cs="Times New Roman"/>
          <w:bCs/>
          <w:sz w:val="24"/>
          <w:szCs w:val="24"/>
        </w:rPr>
        <w:t>, Vilnius, 2008.</w:t>
      </w:r>
    </w:p>
    <w:p w14:paraId="712EAB43"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Herodotas, </w:t>
      </w:r>
      <w:r w:rsidRPr="006E0C86">
        <w:rPr>
          <w:rFonts w:ascii="Times New Roman" w:hAnsi="Times New Roman" w:cs="Times New Roman"/>
          <w:bCs/>
          <w:i/>
          <w:iCs/>
          <w:sz w:val="24"/>
          <w:szCs w:val="24"/>
        </w:rPr>
        <w:t>Istorija</w:t>
      </w:r>
      <w:r w:rsidRPr="006E0C86">
        <w:rPr>
          <w:rFonts w:ascii="Times New Roman" w:hAnsi="Times New Roman" w:cs="Times New Roman"/>
          <w:bCs/>
          <w:sz w:val="24"/>
          <w:szCs w:val="24"/>
        </w:rPr>
        <w:t>, Vilnius, 2008.</w:t>
      </w:r>
    </w:p>
    <w:p w14:paraId="712EAB44"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J. Oates, </w:t>
      </w:r>
      <w:r w:rsidRPr="006E0C86">
        <w:rPr>
          <w:rFonts w:ascii="Times New Roman" w:hAnsi="Times New Roman" w:cs="Times New Roman"/>
          <w:bCs/>
          <w:i/>
          <w:iCs/>
          <w:sz w:val="24"/>
          <w:szCs w:val="24"/>
        </w:rPr>
        <w:t>Babilonas</w:t>
      </w:r>
      <w:r w:rsidRPr="006E0C86">
        <w:rPr>
          <w:rFonts w:ascii="Times New Roman" w:hAnsi="Times New Roman" w:cs="Times New Roman"/>
          <w:bCs/>
          <w:sz w:val="24"/>
          <w:szCs w:val="24"/>
        </w:rPr>
        <w:t>, Vilnius, 2004.</w:t>
      </w:r>
    </w:p>
    <w:p w14:paraId="712EAB45"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lastRenderedPageBreak/>
        <w:t xml:space="preserve">C. Orrieux, P. Schmitt Pantel, </w:t>
      </w:r>
      <w:r w:rsidRPr="006E0C86">
        <w:rPr>
          <w:rFonts w:ascii="Times New Roman" w:hAnsi="Times New Roman" w:cs="Times New Roman"/>
          <w:bCs/>
          <w:i/>
          <w:iCs/>
          <w:sz w:val="24"/>
          <w:szCs w:val="24"/>
        </w:rPr>
        <w:t>Senovės graikų istorija</w:t>
      </w:r>
      <w:r w:rsidRPr="006E0C86">
        <w:rPr>
          <w:rFonts w:ascii="Times New Roman" w:hAnsi="Times New Roman" w:cs="Times New Roman"/>
          <w:bCs/>
          <w:sz w:val="24"/>
          <w:szCs w:val="24"/>
        </w:rPr>
        <w:t>, Vilnius, 2016.</w:t>
      </w:r>
    </w:p>
    <w:p w14:paraId="712EAB46"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G. H. Sabine, T. L. Thorson, </w:t>
      </w:r>
      <w:r w:rsidRPr="006E0C86">
        <w:rPr>
          <w:rFonts w:ascii="Times New Roman" w:hAnsi="Times New Roman" w:cs="Times New Roman"/>
          <w:bCs/>
          <w:i/>
          <w:iCs/>
          <w:sz w:val="24"/>
          <w:szCs w:val="24"/>
        </w:rPr>
        <w:t>Politinių teorijų istorija</w:t>
      </w:r>
      <w:r w:rsidRPr="006E0C86">
        <w:rPr>
          <w:rFonts w:ascii="Times New Roman" w:hAnsi="Times New Roman" w:cs="Times New Roman"/>
          <w:bCs/>
          <w:sz w:val="24"/>
          <w:szCs w:val="24"/>
        </w:rPr>
        <w:t>, Vilnius, 2008.</w:t>
      </w:r>
    </w:p>
    <w:p w14:paraId="712EAB47"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J. Sireika, </w:t>
      </w:r>
      <w:r w:rsidRPr="006E0C86">
        <w:rPr>
          <w:rFonts w:ascii="Times New Roman" w:hAnsi="Times New Roman" w:cs="Times New Roman"/>
          <w:bCs/>
          <w:i/>
          <w:iCs/>
          <w:sz w:val="24"/>
          <w:szCs w:val="24"/>
        </w:rPr>
        <w:t>Glausta Antikos civilizacijų istorija</w:t>
      </w:r>
      <w:r w:rsidRPr="006E0C86">
        <w:rPr>
          <w:rFonts w:ascii="Times New Roman" w:hAnsi="Times New Roman" w:cs="Times New Roman"/>
          <w:bCs/>
          <w:sz w:val="24"/>
          <w:szCs w:val="24"/>
        </w:rPr>
        <w:t>, Šiauliai, 2011.</w:t>
      </w:r>
    </w:p>
    <w:p w14:paraId="712EAB48" w14:textId="77777777" w:rsidR="00062412" w:rsidRPr="006E0C86" w:rsidRDefault="00941FCB" w:rsidP="00DB6E30">
      <w:pPr>
        <w:ind w:firstLine="720"/>
        <w:jc w:val="both"/>
        <w:rPr>
          <w:rFonts w:ascii="Times New Roman" w:hAnsi="Times New Roman" w:cs="Times New Roman"/>
          <w:b/>
          <w:i/>
          <w:iCs/>
          <w:sz w:val="24"/>
          <w:szCs w:val="24"/>
        </w:rPr>
      </w:pPr>
      <w:r w:rsidRPr="006E0C86">
        <w:rPr>
          <w:rFonts w:ascii="Times New Roman" w:hAnsi="Times New Roman" w:cs="Times New Roman"/>
          <w:b/>
          <w:i/>
          <w:iCs/>
          <w:sz w:val="24"/>
          <w:szCs w:val="24"/>
        </w:rPr>
        <w:t>29</w:t>
      </w:r>
      <w:r w:rsidR="00062412" w:rsidRPr="006E0C86">
        <w:rPr>
          <w:rFonts w:ascii="Times New Roman" w:hAnsi="Times New Roman" w:cs="Times New Roman"/>
          <w:b/>
          <w:i/>
          <w:iCs/>
          <w:sz w:val="24"/>
          <w:szCs w:val="24"/>
        </w:rPr>
        <w:t>.2.2. Ikimoderniųjų laikų valstybė.</w:t>
      </w:r>
    </w:p>
    <w:p w14:paraId="712EAB49"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F. Braudel, </w:t>
      </w:r>
      <w:r w:rsidRPr="006E0C86">
        <w:rPr>
          <w:rFonts w:ascii="Times New Roman" w:hAnsi="Times New Roman" w:cs="Times New Roman"/>
          <w:bCs/>
          <w:i/>
          <w:iCs/>
          <w:sz w:val="24"/>
          <w:szCs w:val="24"/>
        </w:rPr>
        <w:t>Civilizacijų gramatika</w:t>
      </w:r>
      <w:r w:rsidRPr="006E0C86">
        <w:rPr>
          <w:rFonts w:ascii="Times New Roman" w:hAnsi="Times New Roman" w:cs="Times New Roman"/>
          <w:bCs/>
          <w:sz w:val="24"/>
          <w:szCs w:val="24"/>
        </w:rPr>
        <w:t>, Vilnius, 2020.</w:t>
      </w:r>
    </w:p>
    <w:p w14:paraId="712EAB4A" w14:textId="77777777" w:rsidR="00062412" w:rsidRPr="006E0C86" w:rsidRDefault="00062412" w:rsidP="00DB6E30">
      <w:pPr>
        <w:ind w:firstLine="720"/>
        <w:jc w:val="both"/>
        <w:rPr>
          <w:rFonts w:ascii="Times New Roman" w:hAnsi="Times New Roman" w:cs="Times New Roman"/>
          <w:bCs/>
          <w:sz w:val="24"/>
          <w:szCs w:val="24"/>
        </w:rPr>
      </w:pPr>
      <w:bookmarkStart w:id="5" w:name="_Hlk107828711"/>
      <w:r w:rsidRPr="006E0C86">
        <w:rPr>
          <w:rFonts w:ascii="Times New Roman" w:hAnsi="Times New Roman" w:cs="Times New Roman"/>
          <w:bCs/>
          <w:sz w:val="24"/>
          <w:szCs w:val="24"/>
        </w:rPr>
        <w:t xml:space="preserve">N. Davies, </w:t>
      </w:r>
      <w:r w:rsidRPr="006E0C86">
        <w:rPr>
          <w:rFonts w:ascii="Times New Roman" w:hAnsi="Times New Roman" w:cs="Times New Roman"/>
          <w:bCs/>
          <w:i/>
          <w:iCs/>
          <w:sz w:val="24"/>
          <w:szCs w:val="24"/>
        </w:rPr>
        <w:t>Europa: istorija</w:t>
      </w:r>
      <w:r w:rsidRPr="006E0C86">
        <w:rPr>
          <w:rFonts w:ascii="Times New Roman" w:hAnsi="Times New Roman" w:cs="Times New Roman"/>
          <w:bCs/>
          <w:sz w:val="24"/>
          <w:szCs w:val="24"/>
        </w:rPr>
        <w:t>, Vilnius, 2002.</w:t>
      </w:r>
    </w:p>
    <w:bookmarkEnd w:id="5"/>
    <w:p w14:paraId="712EAB4B"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F. Delouche, J. Aldebert, J. Bender, </w:t>
      </w:r>
      <w:r w:rsidRPr="006E0C86">
        <w:rPr>
          <w:rFonts w:ascii="Times New Roman" w:hAnsi="Times New Roman" w:cs="Times New Roman"/>
          <w:bCs/>
          <w:i/>
          <w:iCs/>
          <w:sz w:val="24"/>
          <w:szCs w:val="24"/>
        </w:rPr>
        <w:t>Europos istorija</w:t>
      </w:r>
      <w:r w:rsidRPr="006E0C86">
        <w:rPr>
          <w:rFonts w:ascii="Times New Roman" w:hAnsi="Times New Roman" w:cs="Times New Roman"/>
          <w:bCs/>
          <w:sz w:val="24"/>
          <w:szCs w:val="24"/>
        </w:rPr>
        <w:t>, Vilnius, 2001.</w:t>
      </w:r>
    </w:p>
    <w:p w14:paraId="712EAB4C"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G. Duby, </w:t>
      </w:r>
      <w:r w:rsidRPr="006E0C86">
        <w:rPr>
          <w:rFonts w:ascii="Times New Roman" w:hAnsi="Times New Roman" w:cs="Times New Roman"/>
          <w:bCs/>
          <w:i/>
          <w:iCs/>
          <w:sz w:val="24"/>
          <w:szCs w:val="24"/>
        </w:rPr>
        <w:t>Katedrų laikai: menas ir visuomenė, 980–1420</w:t>
      </w:r>
      <w:r w:rsidRPr="006E0C86">
        <w:rPr>
          <w:rFonts w:ascii="Times New Roman" w:hAnsi="Times New Roman" w:cs="Times New Roman"/>
          <w:bCs/>
          <w:sz w:val="24"/>
          <w:szCs w:val="24"/>
        </w:rPr>
        <w:t>, Vilnius, 2004.</w:t>
      </w:r>
    </w:p>
    <w:p w14:paraId="712EAB4D"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Einhardas, </w:t>
      </w:r>
      <w:r w:rsidRPr="006E0C86">
        <w:rPr>
          <w:rFonts w:ascii="Times New Roman" w:hAnsi="Times New Roman" w:cs="Times New Roman"/>
          <w:bCs/>
          <w:i/>
          <w:iCs/>
          <w:sz w:val="24"/>
          <w:szCs w:val="24"/>
        </w:rPr>
        <w:t>Karolio Didžiojo gyvenimas</w:t>
      </w:r>
      <w:r w:rsidRPr="006E0C86">
        <w:rPr>
          <w:rFonts w:ascii="Times New Roman" w:hAnsi="Times New Roman" w:cs="Times New Roman"/>
          <w:bCs/>
          <w:sz w:val="24"/>
          <w:szCs w:val="24"/>
        </w:rPr>
        <w:t xml:space="preserve">, Vilnius, 2005. </w:t>
      </w:r>
    </w:p>
    <w:p w14:paraId="712EAB4E"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N. Elias, </w:t>
      </w:r>
      <w:r w:rsidRPr="006E0C86">
        <w:rPr>
          <w:rFonts w:ascii="Times New Roman" w:hAnsi="Times New Roman" w:cs="Times New Roman"/>
          <w:bCs/>
          <w:i/>
          <w:iCs/>
          <w:sz w:val="24"/>
          <w:szCs w:val="24"/>
        </w:rPr>
        <w:t>Rūmų dvaro visuomenė: karaliaus ir rūmų dvaro aristokratijos sociologijos tyrimai</w:t>
      </w:r>
      <w:r w:rsidRPr="006E0C86">
        <w:rPr>
          <w:rFonts w:ascii="Times New Roman" w:hAnsi="Times New Roman" w:cs="Times New Roman"/>
          <w:bCs/>
          <w:sz w:val="24"/>
          <w:szCs w:val="24"/>
        </w:rPr>
        <w:t>, Vilnius, 2004.</w:t>
      </w:r>
    </w:p>
    <w:p w14:paraId="712EAB4F"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D. Kirby, </w:t>
      </w:r>
      <w:r w:rsidRPr="006E0C86">
        <w:rPr>
          <w:rFonts w:ascii="Times New Roman" w:hAnsi="Times New Roman" w:cs="Times New Roman"/>
          <w:bCs/>
          <w:i/>
          <w:iCs/>
          <w:sz w:val="24"/>
          <w:szCs w:val="24"/>
        </w:rPr>
        <w:t>Šiaurės Europa ankstyvaisiais naujaisiais amžiais: Baltijos šalys 1492</w:t>
      </w:r>
      <w:r w:rsidRPr="006E0C86">
        <w:rPr>
          <w:rFonts w:ascii="Times New Roman" w:hAnsi="Times New Roman" w:cs="Times New Roman"/>
          <w:i/>
          <w:color w:val="000000"/>
          <w:sz w:val="24"/>
          <w:szCs w:val="24"/>
        </w:rPr>
        <w:t>‒</w:t>
      </w:r>
      <w:r w:rsidRPr="006E0C86">
        <w:rPr>
          <w:rFonts w:ascii="Times New Roman" w:hAnsi="Times New Roman" w:cs="Times New Roman"/>
          <w:bCs/>
          <w:i/>
          <w:iCs/>
          <w:sz w:val="24"/>
          <w:szCs w:val="24"/>
        </w:rPr>
        <w:t>1772 metais</w:t>
      </w:r>
      <w:r w:rsidRPr="006E0C86">
        <w:rPr>
          <w:rFonts w:ascii="Times New Roman" w:hAnsi="Times New Roman" w:cs="Times New Roman"/>
          <w:bCs/>
          <w:sz w:val="24"/>
          <w:szCs w:val="24"/>
        </w:rPr>
        <w:t>, Vilnius, 2000.</w:t>
      </w:r>
    </w:p>
    <w:p w14:paraId="712EAB50"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K. Modzelewski, </w:t>
      </w:r>
      <w:r w:rsidRPr="006E0C86">
        <w:rPr>
          <w:rFonts w:ascii="Times New Roman" w:hAnsi="Times New Roman" w:cs="Times New Roman"/>
          <w:bCs/>
          <w:i/>
          <w:iCs/>
          <w:sz w:val="24"/>
          <w:szCs w:val="24"/>
        </w:rPr>
        <w:t>Barbarų Europa</w:t>
      </w:r>
      <w:r w:rsidRPr="006E0C86">
        <w:rPr>
          <w:rFonts w:ascii="Times New Roman" w:hAnsi="Times New Roman" w:cs="Times New Roman"/>
          <w:bCs/>
          <w:sz w:val="24"/>
          <w:szCs w:val="24"/>
        </w:rPr>
        <w:t>, Vilnius, 2007.</w:t>
      </w:r>
    </w:p>
    <w:p w14:paraId="712EAB51"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Z. Norkus, </w:t>
      </w:r>
      <w:r w:rsidRPr="006E0C86">
        <w:rPr>
          <w:rFonts w:ascii="Times New Roman" w:hAnsi="Times New Roman" w:cs="Times New Roman"/>
          <w:bCs/>
          <w:i/>
          <w:iCs/>
          <w:sz w:val="24"/>
          <w:szCs w:val="24"/>
        </w:rPr>
        <w:t>Nepasiskelbusioji imperija: Lietuvos Didžioji Kunigaikštija lyginamosios istorinės imperijų sociologijos požiūriu</w:t>
      </w:r>
      <w:r w:rsidRPr="006E0C86">
        <w:rPr>
          <w:rFonts w:ascii="Times New Roman" w:hAnsi="Times New Roman" w:cs="Times New Roman"/>
          <w:bCs/>
          <w:sz w:val="24"/>
          <w:szCs w:val="24"/>
        </w:rPr>
        <w:t>, Vilnius, 2009.</w:t>
      </w:r>
    </w:p>
    <w:p w14:paraId="712EAB52"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G. H. Sabine, T. L. Thorson, </w:t>
      </w:r>
      <w:r w:rsidRPr="006E0C86">
        <w:rPr>
          <w:rFonts w:ascii="Times New Roman" w:hAnsi="Times New Roman" w:cs="Times New Roman"/>
          <w:bCs/>
          <w:i/>
          <w:iCs/>
          <w:sz w:val="24"/>
          <w:szCs w:val="24"/>
        </w:rPr>
        <w:t>Politinių teorijų istorija</w:t>
      </w:r>
      <w:r w:rsidRPr="006E0C86">
        <w:rPr>
          <w:rFonts w:ascii="Times New Roman" w:hAnsi="Times New Roman" w:cs="Times New Roman"/>
          <w:bCs/>
          <w:sz w:val="24"/>
          <w:szCs w:val="24"/>
        </w:rPr>
        <w:t>, Vilnius, 2008.</w:t>
      </w:r>
    </w:p>
    <w:p w14:paraId="712EAB53" w14:textId="77777777" w:rsidR="00062412" w:rsidRPr="006E0C86" w:rsidRDefault="00941FCB" w:rsidP="00DB6E30">
      <w:pPr>
        <w:ind w:firstLine="720"/>
        <w:jc w:val="both"/>
        <w:rPr>
          <w:rFonts w:ascii="Times New Roman" w:hAnsi="Times New Roman" w:cs="Times New Roman"/>
          <w:b/>
          <w:i/>
          <w:iCs/>
          <w:sz w:val="24"/>
          <w:szCs w:val="24"/>
        </w:rPr>
      </w:pPr>
      <w:r w:rsidRPr="006E0C86">
        <w:rPr>
          <w:rFonts w:ascii="Times New Roman" w:hAnsi="Times New Roman" w:cs="Times New Roman"/>
          <w:b/>
          <w:i/>
          <w:iCs/>
          <w:sz w:val="24"/>
          <w:szCs w:val="24"/>
        </w:rPr>
        <w:t>29</w:t>
      </w:r>
      <w:r w:rsidR="00062412" w:rsidRPr="006E0C86">
        <w:rPr>
          <w:rFonts w:ascii="Times New Roman" w:hAnsi="Times New Roman" w:cs="Times New Roman"/>
          <w:b/>
          <w:i/>
          <w:iCs/>
          <w:sz w:val="24"/>
          <w:szCs w:val="24"/>
        </w:rPr>
        <w:t>.2.3. Ilgojo XIX a. valstybingumo virsmas: tarp dinastinių imperijų ir nacionalinių valstybių.</w:t>
      </w:r>
    </w:p>
    <w:p w14:paraId="712EAB54"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B. Anderson, </w:t>
      </w:r>
      <w:r w:rsidRPr="006E0C86">
        <w:rPr>
          <w:rFonts w:ascii="Times New Roman" w:hAnsi="Times New Roman" w:cs="Times New Roman"/>
          <w:bCs/>
          <w:i/>
          <w:iCs/>
          <w:sz w:val="24"/>
          <w:szCs w:val="24"/>
        </w:rPr>
        <w:t>Įsivaizduojamos bendruomenės: apmąstymai apie nacionalizmo kilmę ir plitimą</w:t>
      </w:r>
      <w:r w:rsidRPr="006E0C86">
        <w:rPr>
          <w:rFonts w:ascii="Times New Roman" w:hAnsi="Times New Roman" w:cs="Times New Roman"/>
          <w:bCs/>
          <w:sz w:val="24"/>
          <w:szCs w:val="24"/>
        </w:rPr>
        <w:t xml:space="preserve">, Vilnius, 1999. </w:t>
      </w:r>
    </w:p>
    <w:p w14:paraId="712EAB55"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N. Davies, </w:t>
      </w:r>
      <w:r w:rsidRPr="006E0C86">
        <w:rPr>
          <w:rFonts w:ascii="Times New Roman" w:hAnsi="Times New Roman" w:cs="Times New Roman"/>
          <w:bCs/>
          <w:i/>
          <w:iCs/>
          <w:sz w:val="24"/>
          <w:szCs w:val="24"/>
        </w:rPr>
        <w:t>Europa: istorija</w:t>
      </w:r>
      <w:r w:rsidRPr="006E0C86">
        <w:rPr>
          <w:rFonts w:ascii="Times New Roman" w:hAnsi="Times New Roman" w:cs="Times New Roman"/>
          <w:bCs/>
          <w:sz w:val="24"/>
          <w:szCs w:val="24"/>
        </w:rPr>
        <w:t>, Vilnius, 2002.</w:t>
      </w:r>
    </w:p>
    <w:p w14:paraId="712EAB56"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S. Di Scala, </w:t>
      </w:r>
      <w:r w:rsidRPr="006E0C86">
        <w:rPr>
          <w:rFonts w:ascii="Times New Roman" w:hAnsi="Times New Roman" w:cs="Times New Roman"/>
          <w:bCs/>
          <w:i/>
          <w:iCs/>
          <w:sz w:val="24"/>
          <w:szCs w:val="24"/>
        </w:rPr>
        <w:t>Italija: nuo revoliucijos iki respublikos: nuo 1700-jų iki šių dienų</w:t>
      </w:r>
      <w:r w:rsidRPr="006E0C86">
        <w:rPr>
          <w:rFonts w:ascii="Times New Roman" w:hAnsi="Times New Roman" w:cs="Times New Roman"/>
          <w:bCs/>
          <w:sz w:val="24"/>
          <w:szCs w:val="24"/>
        </w:rPr>
        <w:t>, Vilnius, 1998.</w:t>
      </w:r>
    </w:p>
    <w:p w14:paraId="712EAB57"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U. Im Hof, </w:t>
      </w:r>
      <w:r w:rsidRPr="006E0C86">
        <w:rPr>
          <w:rFonts w:ascii="Times New Roman" w:hAnsi="Times New Roman" w:cs="Times New Roman"/>
          <w:bCs/>
          <w:i/>
          <w:iCs/>
          <w:sz w:val="24"/>
          <w:szCs w:val="24"/>
        </w:rPr>
        <w:t>Švietimo epochos Europa</w:t>
      </w:r>
      <w:r w:rsidRPr="006E0C86">
        <w:rPr>
          <w:rFonts w:ascii="Times New Roman" w:hAnsi="Times New Roman" w:cs="Times New Roman"/>
          <w:bCs/>
          <w:sz w:val="24"/>
          <w:szCs w:val="24"/>
        </w:rPr>
        <w:t>, Vilnius, 1996.</w:t>
      </w:r>
    </w:p>
    <w:p w14:paraId="712EAB58"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T. Karlailis, </w:t>
      </w:r>
      <w:r w:rsidRPr="006E0C86">
        <w:rPr>
          <w:rFonts w:ascii="Times New Roman" w:hAnsi="Times New Roman" w:cs="Times New Roman"/>
          <w:bCs/>
          <w:i/>
          <w:iCs/>
          <w:sz w:val="24"/>
          <w:szCs w:val="24"/>
        </w:rPr>
        <w:t>Prancūzijos revoliucijos istorija</w:t>
      </w:r>
      <w:r w:rsidRPr="006E0C86">
        <w:rPr>
          <w:rFonts w:ascii="Times New Roman" w:hAnsi="Times New Roman" w:cs="Times New Roman"/>
          <w:bCs/>
          <w:sz w:val="24"/>
          <w:szCs w:val="24"/>
        </w:rPr>
        <w:t xml:space="preserve">, Vilnius, 1992. </w:t>
      </w:r>
    </w:p>
    <w:p w14:paraId="712EAB59"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A. Kasperavičius, </w:t>
      </w:r>
      <w:r w:rsidRPr="006E0C86">
        <w:rPr>
          <w:rFonts w:ascii="Times New Roman" w:hAnsi="Times New Roman" w:cs="Times New Roman"/>
          <w:bCs/>
          <w:i/>
          <w:iCs/>
          <w:sz w:val="24"/>
          <w:szCs w:val="24"/>
        </w:rPr>
        <w:t>Didysis Bastilijų šturmas</w:t>
      </w:r>
      <w:r w:rsidRPr="006E0C86">
        <w:rPr>
          <w:rFonts w:ascii="Times New Roman" w:hAnsi="Times New Roman" w:cs="Times New Roman"/>
          <w:bCs/>
          <w:sz w:val="24"/>
          <w:szCs w:val="24"/>
        </w:rPr>
        <w:t>, Vilnius, 1989.</w:t>
      </w:r>
    </w:p>
    <w:p w14:paraId="712EAB5A"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lastRenderedPageBreak/>
        <w:t xml:space="preserve">M. Kerautret, </w:t>
      </w:r>
      <w:r w:rsidRPr="006E0C86">
        <w:rPr>
          <w:rFonts w:ascii="Times New Roman" w:hAnsi="Times New Roman" w:cs="Times New Roman"/>
          <w:bCs/>
          <w:i/>
          <w:iCs/>
          <w:sz w:val="24"/>
          <w:szCs w:val="24"/>
        </w:rPr>
        <w:t>Prūsijos istorija</w:t>
      </w:r>
      <w:r w:rsidRPr="006E0C86">
        <w:rPr>
          <w:rFonts w:ascii="Times New Roman" w:hAnsi="Times New Roman" w:cs="Times New Roman"/>
          <w:bCs/>
          <w:sz w:val="24"/>
          <w:szCs w:val="24"/>
        </w:rPr>
        <w:t>, Vilnius, 2018.</w:t>
      </w:r>
    </w:p>
    <w:p w14:paraId="712EAB5B"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W. Lamentowicz, </w:t>
      </w:r>
      <w:r w:rsidRPr="006E0C86">
        <w:rPr>
          <w:rFonts w:ascii="Times New Roman" w:hAnsi="Times New Roman" w:cs="Times New Roman"/>
          <w:bCs/>
          <w:i/>
          <w:iCs/>
          <w:sz w:val="24"/>
          <w:szCs w:val="24"/>
        </w:rPr>
        <w:t>Šių laikų valstybė</w:t>
      </w:r>
      <w:r w:rsidRPr="006E0C86">
        <w:rPr>
          <w:rFonts w:ascii="Times New Roman" w:hAnsi="Times New Roman" w:cs="Times New Roman"/>
          <w:bCs/>
          <w:sz w:val="24"/>
          <w:szCs w:val="24"/>
        </w:rPr>
        <w:t xml:space="preserve">, Vilnius, 1998. </w:t>
      </w:r>
    </w:p>
    <w:p w14:paraId="712EAB5C"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A. J. P. </w:t>
      </w:r>
      <w:r w:rsidRPr="006E0C86">
        <w:rPr>
          <w:rFonts w:ascii="Times New Roman" w:hAnsi="Times New Roman" w:cs="Times New Roman"/>
          <w:bCs/>
          <w:i/>
          <w:iCs/>
          <w:sz w:val="24"/>
          <w:szCs w:val="24"/>
        </w:rPr>
        <w:t>Taylor, Habsburgų monarchija, 1809</w:t>
      </w:r>
      <w:r w:rsidRPr="006E0C86">
        <w:rPr>
          <w:rFonts w:ascii="Times New Roman" w:hAnsi="Times New Roman" w:cs="Times New Roman"/>
          <w:i/>
          <w:color w:val="000000"/>
          <w:sz w:val="24"/>
          <w:szCs w:val="24"/>
        </w:rPr>
        <w:t>‒</w:t>
      </w:r>
      <w:r w:rsidRPr="006E0C86">
        <w:rPr>
          <w:rFonts w:ascii="Times New Roman" w:hAnsi="Times New Roman" w:cs="Times New Roman"/>
          <w:bCs/>
          <w:i/>
          <w:iCs/>
          <w:sz w:val="24"/>
          <w:szCs w:val="24"/>
        </w:rPr>
        <w:t>1918: Austrijos imperijos ir Austrijos-Vengrijos istorija</w:t>
      </w:r>
      <w:r w:rsidRPr="006E0C86">
        <w:rPr>
          <w:rFonts w:ascii="Times New Roman" w:hAnsi="Times New Roman" w:cs="Times New Roman"/>
          <w:bCs/>
          <w:sz w:val="24"/>
          <w:szCs w:val="24"/>
        </w:rPr>
        <w:t>, Vilnius, 1999.</w:t>
      </w:r>
    </w:p>
    <w:p w14:paraId="712EAB5D"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J. Tarlė, </w:t>
      </w:r>
      <w:r w:rsidRPr="006E0C86">
        <w:rPr>
          <w:rFonts w:ascii="Times New Roman" w:hAnsi="Times New Roman" w:cs="Times New Roman"/>
          <w:bCs/>
          <w:i/>
          <w:iCs/>
          <w:sz w:val="24"/>
          <w:szCs w:val="24"/>
        </w:rPr>
        <w:t>Napoleonas</w:t>
      </w:r>
      <w:r w:rsidRPr="006E0C86">
        <w:rPr>
          <w:rFonts w:ascii="Times New Roman" w:hAnsi="Times New Roman" w:cs="Times New Roman"/>
          <w:bCs/>
          <w:sz w:val="24"/>
          <w:szCs w:val="24"/>
        </w:rPr>
        <w:t>, Vilnius, 1984.</w:t>
      </w:r>
    </w:p>
    <w:p w14:paraId="712EAB5E" w14:textId="77777777" w:rsidR="00062412" w:rsidRPr="006E0C86" w:rsidRDefault="00062412" w:rsidP="00DB6E30">
      <w:pPr>
        <w:ind w:firstLine="720"/>
        <w:jc w:val="both"/>
        <w:rPr>
          <w:rFonts w:ascii="Times New Roman" w:hAnsi="Times New Roman" w:cs="Times New Roman"/>
          <w:bCs/>
          <w:sz w:val="24"/>
          <w:szCs w:val="24"/>
        </w:rPr>
      </w:pPr>
    </w:p>
    <w:p w14:paraId="712EAB5F" w14:textId="77777777" w:rsidR="00062412" w:rsidRPr="006E0C86" w:rsidRDefault="00941FCB" w:rsidP="00DB6E30">
      <w:pPr>
        <w:ind w:firstLine="720"/>
        <w:jc w:val="both"/>
        <w:rPr>
          <w:rFonts w:ascii="Times New Roman" w:hAnsi="Times New Roman" w:cs="Times New Roman"/>
          <w:b/>
          <w:i/>
          <w:iCs/>
          <w:sz w:val="24"/>
          <w:szCs w:val="24"/>
        </w:rPr>
      </w:pPr>
      <w:r w:rsidRPr="006E0C86">
        <w:rPr>
          <w:rFonts w:ascii="Times New Roman" w:hAnsi="Times New Roman" w:cs="Times New Roman"/>
          <w:b/>
          <w:i/>
          <w:iCs/>
          <w:sz w:val="24"/>
          <w:szCs w:val="24"/>
        </w:rPr>
        <w:t>29</w:t>
      </w:r>
      <w:r w:rsidR="00062412" w:rsidRPr="006E0C86">
        <w:rPr>
          <w:rFonts w:ascii="Times New Roman" w:hAnsi="Times New Roman" w:cs="Times New Roman"/>
          <w:b/>
          <w:i/>
          <w:iCs/>
          <w:sz w:val="24"/>
          <w:szCs w:val="24"/>
        </w:rPr>
        <w:t>.2.4. Valstybės santykis su visuomene ir individu XX a.: demokratija, autoritarizmas, totalitarizmas.</w:t>
      </w:r>
    </w:p>
    <w:p w14:paraId="712EAB60"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H. Arendt, </w:t>
      </w:r>
      <w:r w:rsidRPr="006E0C86">
        <w:rPr>
          <w:rFonts w:ascii="Times New Roman" w:hAnsi="Times New Roman" w:cs="Times New Roman"/>
          <w:bCs/>
          <w:i/>
          <w:iCs/>
          <w:sz w:val="24"/>
          <w:szCs w:val="24"/>
        </w:rPr>
        <w:t>Totalitarizmo ištakos</w:t>
      </w:r>
      <w:r w:rsidRPr="006E0C86">
        <w:rPr>
          <w:rFonts w:ascii="Times New Roman" w:hAnsi="Times New Roman" w:cs="Times New Roman"/>
          <w:bCs/>
          <w:sz w:val="24"/>
          <w:szCs w:val="24"/>
        </w:rPr>
        <w:t xml:space="preserve">, Vilnius, 2001. </w:t>
      </w:r>
    </w:p>
    <w:p w14:paraId="712EAB61"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R. Conquest, </w:t>
      </w:r>
      <w:r w:rsidRPr="006E0C86">
        <w:rPr>
          <w:rFonts w:ascii="Times New Roman" w:hAnsi="Times New Roman" w:cs="Times New Roman"/>
          <w:bCs/>
          <w:i/>
          <w:iCs/>
          <w:sz w:val="24"/>
          <w:szCs w:val="24"/>
        </w:rPr>
        <w:t>Sielvarto derlius: sovietinė kolektyvizacija ir teroras badu</w:t>
      </w:r>
      <w:r w:rsidRPr="006E0C86">
        <w:rPr>
          <w:rFonts w:ascii="Times New Roman" w:hAnsi="Times New Roman" w:cs="Times New Roman"/>
          <w:bCs/>
          <w:sz w:val="24"/>
          <w:szCs w:val="24"/>
        </w:rPr>
        <w:t xml:space="preserve">, Vilnius, 2017. </w:t>
      </w:r>
    </w:p>
    <w:p w14:paraId="712EAB62"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S. Courtois, N. Werth, J. L. Panne... [et al.], </w:t>
      </w:r>
      <w:r w:rsidRPr="006E0C86">
        <w:rPr>
          <w:rFonts w:ascii="Times New Roman" w:hAnsi="Times New Roman" w:cs="Times New Roman"/>
          <w:bCs/>
          <w:i/>
          <w:iCs/>
          <w:sz w:val="24"/>
          <w:szCs w:val="24"/>
        </w:rPr>
        <w:t>Juodoji komunizmo knyga: nusikaltimai, teroras, represijos</w:t>
      </w:r>
      <w:r w:rsidRPr="006E0C86">
        <w:rPr>
          <w:rFonts w:ascii="Times New Roman" w:hAnsi="Times New Roman" w:cs="Times New Roman"/>
          <w:bCs/>
          <w:sz w:val="24"/>
          <w:szCs w:val="24"/>
        </w:rPr>
        <w:t>, Vilnius, 2000.</w:t>
      </w:r>
    </w:p>
    <w:p w14:paraId="712EAB63"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N. Davies, </w:t>
      </w:r>
      <w:r w:rsidRPr="006E0C86">
        <w:rPr>
          <w:rFonts w:ascii="Times New Roman" w:hAnsi="Times New Roman" w:cs="Times New Roman"/>
          <w:bCs/>
          <w:i/>
          <w:iCs/>
          <w:sz w:val="24"/>
          <w:szCs w:val="24"/>
        </w:rPr>
        <w:t>Europa: istorija</w:t>
      </w:r>
      <w:r w:rsidRPr="006E0C86">
        <w:rPr>
          <w:rFonts w:ascii="Times New Roman" w:hAnsi="Times New Roman" w:cs="Times New Roman"/>
          <w:bCs/>
          <w:sz w:val="24"/>
          <w:szCs w:val="24"/>
        </w:rPr>
        <w:t>, Vilnius, 2002.</w:t>
      </w:r>
    </w:p>
    <w:p w14:paraId="712EAB64"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M. Gilbert, </w:t>
      </w:r>
      <w:r w:rsidRPr="006E0C86">
        <w:rPr>
          <w:rFonts w:ascii="Times New Roman" w:hAnsi="Times New Roman" w:cs="Times New Roman"/>
          <w:bCs/>
          <w:i/>
          <w:iCs/>
          <w:sz w:val="24"/>
          <w:szCs w:val="24"/>
        </w:rPr>
        <w:t>Niekada per amžius: holokausto istorija</w:t>
      </w:r>
      <w:r w:rsidRPr="006E0C86">
        <w:rPr>
          <w:rFonts w:ascii="Times New Roman" w:hAnsi="Times New Roman" w:cs="Times New Roman"/>
          <w:bCs/>
          <w:sz w:val="24"/>
          <w:szCs w:val="24"/>
        </w:rPr>
        <w:t>, Vilnius, 2001.</w:t>
      </w:r>
    </w:p>
    <w:p w14:paraId="712EAB65"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E. Hobsbawm, </w:t>
      </w:r>
      <w:r w:rsidRPr="006E0C86">
        <w:rPr>
          <w:rFonts w:ascii="Times New Roman" w:hAnsi="Times New Roman" w:cs="Times New Roman"/>
          <w:bCs/>
          <w:i/>
          <w:iCs/>
          <w:sz w:val="24"/>
          <w:szCs w:val="24"/>
        </w:rPr>
        <w:t>Kraštutinumų amžius: trumpasis XX amžius: 1914</w:t>
      </w:r>
      <w:r w:rsidRPr="006E0C86">
        <w:rPr>
          <w:rFonts w:ascii="Times New Roman" w:hAnsi="Times New Roman" w:cs="Times New Roman"/>
          <w:i/>
          <w:color w:val="000000"/>
          <w:sz w:val="24"/>
          <w:szCs w:val="24"/>
        </w:rPr>
        <w:t>‒</w:t>
      </w:r>
      <w:r w:rsidRPr="006E0C86">
        <w:rPr>
          <w:rFonts w:ascii="Times New Roman" w:hAnsi="Times New Roman" w:cs="Times New Roman"/>
          <w:bCs/>
          <w:i/>
          <w:iCs/>
          <w:sz w:val="24"/>
          <w:szCs w:val="24"/>
        </w:rPr>
        <w:t>1991</w:t>
      </w:r>
      <w:r w:rsidRPr="006E0C86">
        <w:rPr>
          <w:rFonts w:ascii="Times New Roman" w:hAnsi="Times New Roman" w:cs="Times New Roman"/>
          <w:bCs/>
          <w:sz w:val="24"/>
          <w:szCs w:val="24"/>
        </w:rPr>
        <w:t>, Vilnius, 2000.</w:t>
      </w:r>
    </w:p>
    <w:p w14:paraId="712EAB66"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W. T. Kulesza, </w:t>
      </w:r>
      <w:r w:rsidRPr="006E0C86">
        <w:rPr>
          <w:rFonts w:ascii="Times New Roman" w:hAnsi="Times New Roman" w:cs="Times New Roman"/>
          <w:bCs/>
          <w:i/>
          <w:iCs/>
          <w:sz w:val="24"/>
          <w:szCs w:val="24"/>
        </w:rPr>
        <w:t>Mūsų laikų ideologijos</w:t>
      </w:r>
      <w:r w:rsidRPr="006E0C86">
        <w:rPr>
          <w:rFonts w:ascii="Times New Roman" w:hAnsi="Times New Roman" w:cs="Times New Roman"/>
          <w:bCs/>
          <w:sz w:val="24"/>
          <w:szCs w:val="24"/>
        </w:rPr>
        <w:t xml:space="preserve">, Vilnius, 1998. </w:t>
      </w:r>
    </w:p>
    <w:p w14:paraId="712EAB67"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G. H. Sabine, T. L. Thorson, </w:t>
      </w:r>
      <w:r w:rsidRPr="006E0C86">
        <w:rPr>
          <w:rFonts w:ascii="Times New Roman" w:hAnsi="Times New Roman" w:cs="Times New Roman"/>
          <w:bCs/>
          <w:i/>
          <w:iCs/>
          <w:sz w:val="24"/>
          <w:szCs w:val="24"/>
        </w:rPr>
        <w:t>Politinių teorijų istorija</w:t>
      </w:r>
      <w:r w:rsidRPr="006E0C86">
        <w:rPr>
          <w:rFonts w:ascii="Times New Roman" w:hAnsi="Times New Roman" w:cs="Times New Roman"/>
          <w:bCs/>
          <w:sz w:val="24"/>
          <w:szCs w:val="24"/>
        </w:rPr>
        <w:t>, Vilnius, 2008.</w:t>
      </w:r>
    </w:p>
    <w:p w14:paraId="712EAB68"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T. Snyder, </w:t>
      </w:r>
      <w:r w:rsidRPr="006E0C86">
        <w:rPr>
          <w:rFonts w:ascii="Times New Roman" w:hAnsi="Times New Roman" w:cs="Times New Roman"/>
          <w:bCs/>
          <w:i/>
          <w:iCs/>
          <w:sz w:val="24"/>
          <w:szCs w:val="24"/>
        </w:rPr>
        <w:t>Kruvinos žemės: Europa tarp Hitlerio ir Stalino</w:t>
      </w:r>
      <w:r w:rsidRPr="006E0C86">
        <w:rPr>
          <w:rFonts w:ascii="Times New Roman" w:hAnsi="Times New Roman" w:cs="Times New Roman"/>
          <w:bCs/>
          <w:sz w:val="24"/>
          <w:szCs w:val="24"/>
        </w:rPr>
        <w:t>, Vilnius, 2012.</w:t>
      </w:r>
    </w:p>
    <w:p w14:paraId="712EAB69"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A. J. P. Taylor, </w:t>
      </w:r>
      <w:r w:rsidRPr="006E0C86">
        <w:rPr>
          <w:rFonts w:ascii="Times New Roman" w:hAnsi="Times New Roman" w:cs="Times New Roman"/>
          <w:bCs/>
          <w:i/>
          <w:iCs/>
          <w:sz w:val="24"/>
          <w:szCs w:val="24"/>
        </w:rPr>
        <w:t>Nuo Sarajevo iki Potsdamo: Europa, 1914</w:t>
      </w:r>
      <w:r w:rsidRPr="006E0C86">
        <w:rPr>
          <w:rFonts w:ascii="Times New Roman" w:hAnsi="Times New Roman" w:cs="Times New Roman"/>
          <w:i/>
          <w:color w:val="000000"/>
          <w:sz w:val="24"/>
          <w:szCs w:val="24"/>
        </w:rPr>
        <w:t>‒</w:t>
      </w:r>
      <w:r w:rsidRPr="006E0C86">
        <w:rPr>
          <w:rFonts w:ascii="Times New Roman" w:hAnsi="Times New Roman" w:cs="Times New Roman"/>
          <w:bCs/>
          <w:i/>
          <w:iCs/>
          <w:sz w:val="24"/>
          <w:szCs w:val="24"/>
        </w:rPr>
        <w:t>1945</w:t>
      </w:r>
      <w:r w:rsidRPr="006E0C86">
        <w:rPr>
          <w:rFonts w:ascii="Times New Roman" w:hAnsi="Times New Roman" w:cs="Times New Roman"/>
          <w:bCs/>
          <w:sz w:val="24"/>
          <w:szCs w:val="24"/>
        </w:rPr>
        <w:t>, Vilnius, 1994.</w:t>
      </w:r>
    </w:p>
    <w:p w14:paraId="712EAB6A" w14:textId="77777777" w:rsidR="00062412" w:rsidRPr="006E0C86" w:rsidRDefault="00941FCB" w:rsidP="00DB6E30">
      <w:pPr>
        <w:ind w:firstLine="720"/>
        <w:jc w:val="both"/>
        <w:rPr>
          <w:rFonts w:ascii="Times New Roman" w:hAnsi="Times New Roman" w:cs="Times New Roman"/>
          <w:bCs/>
          <w:sz w:val="24"/>
          <w:szCs w:val="24"/>
        </w:rPr>
      </w:pPr>
      <w:r w:rsidRPr="006E0C86">
        <w:rPr>
          <w:rFonts w:ascii="Times New Roman" w:hAnsi="Times New Roman" w:cs="Times New Roman"/>
          <w:b/>
          <w:i/>
          <w:iCs/>
          <w:sz w:val="24"/>
          <w:szCs w:val="24"/>
        </w:rPr>
        <w:t>29</w:t>
      </w:r>
      <w:r w:rsidR="00062412" w:rsidRPr="006E0C86">
        <w:rPr>
          <w:rFonts w:ascii="Times New Roman" w:hAnsi="Times New Roman" w:cs="Times New Roman"/>
          <w:b/>
          <w:i/>
          <w:iCs/>
          <w:sz w:val="24"/>
          <w:szCs w:val="24"/>
        </w:rPr>
        <w:t>.2.5. XX a. II p. valstybingumo transformacijos: dekolonizacija ir eurointegracija.</w:t>
      </w:r>
    </w:p>
    <w:p w14:paraId="712EAB6B"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A. Applebaum, </w:t>
      </w:r>
      <w:r w:rsidRPr="006E0C86">
        <w:rPr>
          <w:rFonts w:ascii="Times New Roman" w:hAnsi="Times New Roman" w:cs="Times New Roman"/>
          <w:bCs/>
          <w:i/>
          <w:iCs/>
          <w:sz w:val="24"/>
          <w:szCs w:val="24"/>
        </w:rPr>
        <w:t>Geležinė uždanga: Rytų Europos sugniuždymas, 1944</w:t>
      </w:r>
      <w:r w:rsidRPr="006E0C86">
        <w:rPr>
          <w:rFonts w:ascii="Times New Roman" w:hAnsi="Times New Roman" w:cs="Times New Roman"/>
          <w:i/>
          <w:color w:val="000000"/>
          <w:sz w:val="24"/>
          <w:szCs w:val="24"/>
        </w:rPr>
        <w:t>‒</w:t>
      </w:r>
      <w:r w:rsidRPr="006E0C86">
        <w:rPr>
          <w:rFonts w:ascii="Times New Roman" w:hAnsi="Times New Roman" w:cs="Times New Roman"/>
          <w:bCs/>
          <w:i/>
          <w:iCs/>
          <w:sz w:val="24"/>
          <w:szCs w:val="24"/>
        </w:rPr>
        <w:t>1956</w:t>
      </w:r>
      <w:r w:rsidRPr="006E0C86">
        <w:rPr>
          <w:rFonts w:ascii="Times New Roman" w:hAnsi="Times New Roman" w:cs="Times New Roman"/>
          <w:bCs/>
          <w:sz w:val="24"/>
          <w:szCs w:val="24"/>
        </w:rPr>
        <w:t>, Vilnius, 2013.</w:t>
      </w:r>
    </w:p>
    <w:p w14:paraId="712EAB6C"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P. Calvocoressi, </w:t>
      </w:r>
      <w:r w:rsidRPr="006E0C86">
        <w:rPr>
          <w:rFonts w:ascii="Times New Roman" w:hAnsi="Times New Roman" w:cs="Times New Roman"/>
          <w:bCs/>
          <w:i/>
          <w:iCs/>
          <w:sz w:val="24"/>
          <w:szCs w:val="24"/>
        </w:rPr>
        <w:t>Pasaulio politika, 1945</w:t>
      </w:r>
      <w:r w:rsidRPr="006E0C86">
        <w:rPr>
          <w:rFonts w:ascii="Times New Roman" w:hAnsi="Times New Roman" w:cs="Times New Roman"/>
          <w:i/>
          <w:color w:val="000000"/>
          <w:sz w:val="24"/>
          <w:szCs w:val="24"/>
        </w:rPr>
        <w:t>‒</w:t>
      </w:r>
      <w:r w:rsidRPr="006E0C86">
        <w:rPr>
          <w:rFonts w:ascii="Times New Roman" w:hAnsi="Times New Roman" w:cs="Times New Roman"/>
          <w:bCs/>
          <w:i/>
          <w:iCs/>
          <w:sz w:val="24"/>
          <w:szCs w:val="24"/>
        </w:rPr>
        <w:t>2000</w:t>
      </w:r>
      <w:r w:rsidRPr="006E0C86">
        <w:rPr>
          <w:rFonts w:ascii="Times New Roman" w:hAnsi="Times New Roman" w:cs="Times New Roman"/>
          <w:bCs/>
          <w:sz w:val="24"/>
          <w:szCs w:val="24"/>
        </w:rPr>
        <w:t>, Vilnius, 2001.</w:t>
      </w:r>
    </w:p>
    <w:p w14:paraId="712EAB6D"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N. Davies, </w:t>
      </w:r>
      <w:r w:rsidRPr="006E0C86">
        <w:rPr>
          <w:rFonts w:ascii="Times New Roman" w:hAnsi="Times New Roman" w:cs="Times New Roman"/>
          <w:bCs/>
          <w:i/>
          <w:iCs/>
          <w:sz w:val="24"/>
          <w:szCs w:val="24"/>
        </w:rPr>
        <w:t>Europa: istorija</w:t>
      </w:r>
      <w:r w:rsidRPr="006E0C86">
        <w:rPr>
          <w:rFonts w:ascii="Times New Roman" w:hAnsi="Times New Roman" w:cs="Times New Roman"/>
          <w:bCs/>
          <w:sz w:val="24"/>
          <w:szCs w:val="24"/>
        </w:rPr>
        <w:t>, Vilnius, 2002.</w:t>
      </w:r>
    </w:p>
    <w:p w14:paraId="712EAB6E"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E. Hobsbawm, </w:t>
      </w:r>
      <w:r w:rsidRPr="006E0C86">
        <w:rPr>
          <w:rFonts w:ascii="Times New Roman" w:hAnsi="Times New Roman" w:cs="Times New Roman"/>
          <w:bCs/>
          <w:i/>
          <w:iCs/>
          <w:sz w:val="24"/>
          <w:szCs w:val="24"/>
        </w:rPr>
        <w:t>Kraštutinumų amžius: trumpasis XX amžius: 1914</w:t>
      </w:r>
      <w:r w:rsidRPr="006E0C86">
        <w:rPr>
          <w:rFonts w:ascii="Times New Roman" w:hAnsi="Times New Roman" w:cs="Times New Roman"/>
          <w:i/>
          <w:color w:val="000000"/>
          <w:sz w:val="24"/>
          <w:szCs w:val="24"/>
        </w:rPr>
        <w:t>‒</w:t>
      </w:r>
      <w:r w:rsidRPr="006E0C86">
        <w:rPr>
          <w:rFonts w:ascii="Times New Roman" w:hAnsi="Times New Roman" w:cs="Times New Roman"/>
          <w:bCs/>
          <w:i/>
          <w:iCs/>
          <w:sz w:val="24"/>
          <w:szCs w:val="24"/>
        </w:rPr>
        <w:t>1991</w:t>
      </w:r>
      <w:r w:rsidRPr="006E0C86">
        <w:rPr>
          <w:rFonts w:ascii="Times New Roman" w:hAnsi="Times New Roman" w:cs="Times New Roman"/>
          <w:bCs/>
          <w:sz w:val="24"/>
          <w:szCs w:val="24"/>
        </w:rPr>
        <w:t>, Vilnius, 2000.</w:t>
      </w:r>
    </w:p>
    <w:p w14:paraId="712EAB6F"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lastRenderedPageBreak/>
        <w:t xml:space="preserve">T. Judt, </w:t>
      </w:r>
      <w:r w:rsidRPr="006E0C86">
        <w:rPr>
          <w:rFonts w:ascii="Times New Roman" w:hAnsi="Times New Roman" w:cs="Times New Roman"/>
          <w:bCs/>
          <w:i/>
          <w:iCs/>
          <w:sz w:val="24"/>
          <w:szCs w:val="24"/>
        </w:rPr>
        <w:t>Pokaris: Europos istorija nuo 1945 metų</w:t>
      </w:r>
      <w:r w:rsidRPr="006E0C86">
        <w:rPr>
          <w:rFonts w:ascii="Times New Roman" w:hAnsi="Times New Roman" w:cs="Times New Roman"/>
          <w:bCs/>
          <w:sz w:val="24"/>
          <w:szCs w:val="24"/>
        </w:rPr>
        <w:t>, Vilnius, 2011.</w:t>
      </w:r>
    </w:p>
    <w:p w14:paraId="712EAB70"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W. Laqueur, </w:t>
      </w:r>
      <w:r w:rsidRPr="006E0C86">
        <w:rPr>
          <w:rFonts w:ascii="Times New Roman" w:hAnsi="Times New Roman" w:cs="Times New Roman"/>
          <w:bCs/>
          <w:i/>
          <w:iCs/>
          <w:sz w:val="24"/>
          <w:szCs w:val="24"/>
        </w:rPr>
        <w:t>Europa mūsų laikais, 1945</w:t>
      </w:r>
      <w:r w:rsidRPr="006E0C86">
        <w:rPr>
          <w:rFonts w:ascii="Times New Roman" w:hAnsi="Times New Roman" w:cs="Times New Roman"/>
          <w:i/>
          <w:color w:val="000000"/>
          <w:sz w:val="24"/>
          <w:szCs w:val="24"/>
        </w:rPr>
        <w:t>‒</w:t>
      </w:r>
      <w:r w:rsidRPr="006E0C86">
        <w:rPr>
          <w:rFonts w:ascii="Times New Roman" w:hAnsi="Times New Roman" w:cs="Times New Roman"/>
          <w:bCs/>
          <w:i/>
          <w:iCs/>
          <w:sz w:val="24"/>
          <w:szCs w:val="24"/>
        </w:rPr>
        <w:t>1992</w:t>
      </w:r>
      <w:r w:rsidRPr="006E0C86">
        <w:rPr>
          <w:rFonts w:ascii="Times New Roman" w:hAnsi="Times New Roman" w:cs="Times New Roman"/>
          <w:bCs/>
          <w:sz w:val="24"/>
          <w:szCs w:val="24"/>
        </w:rPr>
        <w:t>, Vilnius, 1995.</w:t>
      </w:r>
    </w:p>
    <w:p w14:paraId="712EAB71"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R. McAllister, </w:t>
      </w:r>
      <w:r w:rsidRPr="006E0C86">
        <w:rPr>
          <w:rFonts w:ascii="Times New Roman" w:hAnsi="Times New Roman" w:cs="Times New Roman"/>
          <w:bCs/>
          <w:i/>
          <w:iCs/>
          <w:sz w:val="24"/>
          <w:szCs w:val="24"/>
        </w:rPr>
        <w:t>Nuo Europos Bendrijos iki Europos Sąjungos: [istorinė politinė apžvalga]</w:t>
      </w:r>
      <w:r w:rsidRPr="006E0C86">
        <w:rPr>
          <w:rFonts w:ascii="Times New Roman" w:hAnsi="Times New Roman" w:cs="Times New Roman"/>
          <w:bCs/>
          <w:sz w:val="24"/>
          <w:szCs w:val="24"/>
        </w:rPr>
        <w:t xml:space="preserve">, Vilnius, 2000. </w:t>
      </w:r>
    </w:p>
    <w:p w14:paraId="712EAB72"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A. Moravcsik, </w:t>
      </w:r>
      <w:r w:rsidRPr="006E0C86">
        <w:rPr>
          <w:rFonts w:ascii="Times New Roman" w:hAnsi="Times New Roman" w:cs="Times New Roman"/>
          <w:bCs/>
          <w:i/>
          <w:iCs/>
          <w:sz w:val="24"/>
          <w:szCs w:val="24"/>
        </w:rPr>
        <w:t>Europos pasirinkimas: socialinis tikslas ir valstybės galia: Nuo Mesinos iki Mastrichto</w:t>
      </w:r>
      <w:r w:rsidRPr="006E0C86">
        <w:rPr>
          <w:rFonts w:ascii="Times New Roman" w:hAnsi="Times New Roman" w:cs="Times New Roman"/>
          <w:bCs/>
          <w:sz w:val="24"/>
          <w:szCs w:val="24"/>
        </w:rPr>
        <w:t xml:space="preserve">, Vilnius, 2008. </w:t>
      </w:r>
    </w:p>
    <w:p w14:paraId="712EAB73"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V. Sebestyen, </w:t>
      </w:r>
      <w:r w:rsidRPr="006E0C86">
        <w:rPr>
          <w:rFonts w:ascii="Times New Roman" w:hAnsi="Times New Roman" w:cs="Times New Roman"/>
          <w:bCs/>
          <w:i/>
          <w:iCs/>
          <w:sz w:val="24"/>
          <w:szCs w:val="24"/>
        </w:rPr>
        <w:t>1946: modernaus pasaulio kūrimas</w:t>
      </w:r>
      <w:r w:rsidRPr="006E0C86">
        <w:rPr>
          <w:rFonts w:ascii="Times New Roman" w:hAnsi="Times New Roman" w:cs="Times New Roman"/>
          <w:bCs/>
          <w:sz w:val="24"/>
          <w:szCs w:val="24"/>
        </w:rPr>
        <w:t>, Vilnius, 2015.</w:t>
      </w:r>
    </w:p>
    <w:p w14:paraId="712EAB74" w14:textId="77777777" w:rsidR="00062412" w:rsidRPr="006E0C86" w:rsidRDefault="00941FCB" w:rsidP="00DB6E30">
      <w:pPr>
        <w:ind w:firstLine="720"/>
        <w:jc w:val="both"/>
        <w:rPr>
          <w:rFonts w:ascii="Times New Roman" w:hAnsi="Times New Roman" w:cs="Times New Roman"/>
          <w:b/>
          <w:i/>
          <w:iCs/>
          <w:sz w:val="24"/>
          <w:szCs w:val="24"/>
        </w:rPr>
      </w:pPr>
      <w:r w:rsidRPr="006E0C86">
        <w:rPr>
          <w:rFonts w:ascii="Times New Roman" w:hAnsi="Times New Roman" w:cs="Times New Roman"/>
          <w:b/>
          <w:i/>
          <w:iCs/>
          <w:sz w:val="24"/>
          <w:szCs w:val="24"/>
        </w:rPr>
        <w:t>29</w:t>
      </w:r>
      <w:r w:rsidR="00062412" w:rsidRPr="006E0C86">
        <w:rPr>
          <w:rFonts w:ascii="Times New Roman" w:hAnsi="Times New Roman" w:cs="Times New Roman"/>
          <w:b/>
          <w:i/>
          <w:iCs/>
          <w:sz w:val="24"/>
          <w:szCs w:val="24"/>
        </w:rPr>
        <w:t>.2.6. XIII–XVI a. Lietuvos Didžioji Kunigaikštystė: ankstyvoji ir luominė monarchija,  personalinė unija su Lenkijos karalyste.</w:t>
      </w:r>
    </w:p>
    <w:p w14:paraId="712EAB75"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D. Baronas, A. Dubonis, R. Petrauskas, </w:t>
      </w:r>
      <w:r w:rsidRPr="006E0C86">
        <w:rPr>
          <w:rFonts w:ascii="Times New Roman" w:hAnsi="Times New Roman" w:cs="Times New Roman"/>
          <w:bCs/>
          <w:i/>
          <w:iCs/>
          <w:sz w:val="24"/>
          <w:szCs w:val="24"/>
        </w:rPr>
        <w:t>Lietuvos istorija. T. 3: XIII a.–1385 m.: valstybės iškilimas tarp Rytų ir Vakarų</w:t>
      </w:r>
      <w:r w:rsidRPr="006E0C86">
        <w:rPr>
          <w:rFonts w:ascii="Times New Roman" w:hAnsi="Times New Roman" w:cs="Times New Roman"/>
          <w:bCs/>
          <w:sz w:val="24"/>
          <w:szCs w:val="24"/>
        </w:rPr>
        <w:t>, Vilnius, 2011.</w:t>
      </w:r>
    </w:p>
    <w:p w14:paraId="712EAB76"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A. Bumblauskas, </w:t>
      </w:r>
      <w:r w:rsidRPr="006E0C86">
        <w:rPr>
          <w:rFonts w:ascii="Times New Roman" w:hAnsi="Times New Roman" w:cs="Times New Roman"/>
          <w:bCs/>
          <w:i/>
          <w:iCs/>
          <w:sz w:val="24"/>
          <w:szCs w:val="24"/>
        </w:rPr>
        <w:t>Senosios Lietuvos istorija, 1009–1795</w:t>
      </w:r>
      <w:r w:rsidRPr="006E0C86">
        <w:rPr>
          <w:rFonts w:ascii="Times New Roman" w:hAnsi="Times New Roman" w:cs="Times New Roman"/>
          <w:bCs/>
          <w:sz w:val="24"/>
          <w:szCs w:val="24"/>
        </w:rPr>
        <w:t>, Vilnius, 2005.</w:t>
      </w:r>
    </w:p>
    <w:p w14:paraId="712EAB77"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A. Gudavičius, </w:t>
      </w:r>
      <w:r w:rsidRPr="006E0C86">
        <w:rPr>
          <w:rFonts w:ascii="Times New Roman" w:hAnsi="Times New Roman" w:cs="Times New Roman"/>
          <w:bCs/>
          <w:i/>
          <w:iCs/>
          <w:sz w:val="24"/>
          <w:szCs w:val="24"/>
        </w:rPr>
        <w:t>Lietuvos istorija. Nuo seniausių laikų iki 1569 metų, t. 1</w:t>
      </w:r>
      <w:r w:rsidRPr="006E0C86">
        <w:rPr>
          <w:rFonts w:ascii="Times New Roman" w:hAnsi="Times New Roman" w:cs="Times New Roman"/>
          <w:bCs/>
          <w:sz w:val="24"/>
          <w:szCs w:val="24"/>
        </w:rPr>
        <w:t>, Vilnius, 1999.</w:t>
      </w:r>
    </w:p>
    <w:p w14:paraId="712EAB78"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A. Gudavičius, </w:t>
      </w:r>
      <w:r w:rsidRPr="006E0C86">
        <w:rPr>
          <w:rFonts w:ascii="Times New Roman" w:hAnsi="Times New Roman" w:cs="Times New Roman"/>
          <w:bCs/>
          <w:i/>
          <w:iCs/>
          <w:sz w:val="24"/>
          <w:szCs w:val="24"/>
        </w:rPr>
        <w:t>Mindaugas</w:t>
      </w:r>
      <w:r w:rsidRPr="006E0C86">
        <w:rPr>
          <w:rFonts w:ascii="Times New Roman" w:hAnsi="Times New Roman" w:cs="Times New Roman"/>
          <w:bCs/>
          <w:sz w:val="24"/>
          <w:szCs w:val="24"/>
        </w:rPr>
        <w:t xml:space="preserve">, Vilnius, 1998. </w:t>
      </w:r>
    </w:p>
    <w:p w14:paraId="712EAB79"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Z. Ivinskis, </w:t>
      </w:r>
      <w:r w:rsidRPr="006E0C86">
        <w:rPr>
          <w:rFonts w:ascii="Times New Roman" w:hAnsi="Times New Roman" w:cs="Times New Roman"/>
          <w:bCs/>
          <w:i/>
          <w:iCs/>
          <w:sz w:val="24"/>
          <w:szCs w:val="24"/>
        </w:rPr>
        <w:t>Lietuvos istorija: iki Vytauto Didžiojo mirties</w:t>
      </w:r>
      <w:r w:rsidRPr="006E0C86">
        <w:rPr>
          <w:rFonts w:ascii="Times New Roman" w:hAnsi="Times New Roman" w:cs="Times New Roman"/>
          <w:bCs/>
          <w:sz w:val="24"/>
          <w:szCs w:val="24"/>
        </w:rPr>
        <w:t xml:space="preserve">, Vilnius, 1991. </w:t>
      </w:r>
    </w:p>
    <w:p w14:paraId="712EAB7A" w14:textId="77777777" w:rsidR="00062412" w:rsidRPr="006E0C86" w:rsidRDefault="00062412" w:rsidP="00DB6E30">
      <w:pPr>
        <w:ind w:firstLine="720"/>
        <w:jc w:val="both"/>
        <w:rPr>
          <w:rFonts w:ascii="Times New Roman" w:hAnsi="Times New Roman" w:cs="Times New Roman"/>
          <w:bCs/>
          <w:i/>
          <w:iCs/>
          <w:sz w:val="24"/>
          <w:szCs w:val="24"/>
        </w:rPr>
      </w:pPr>
      <w:r w:rsidRPr="006E0C86">
        <w:rPr>
          <w:rFonts w:ascii="Times New Roman" w:hAnsi="Times New Roman" w:cs="Times New Roman"/>
          <w:bCs/>
          <w:sz w:val="24"/>
          <w:szCs w:val="24"/>
        </w:rPr>
        <w:t xml:space="preserve">J. Kiaupienė, I. Lukšaitė, </w:t>
      </w:r>
      <w:r w:rsidRPr="006E0C86">
        <w:rPr>
          <w:rFonts w:ascii="Times New Roman" w:hAnsi="Times New Roman" w:cs="Times New Roman"/>
          <w:bCs/>
          <w:i/>
          <w:iCs/>
          <w:sz w:val="24"/>
          <w:szCs w:val="24"/>
        </w:rPr>
        <w:t>Lietuvos istorija. T. 5: Veržli Naujųjų laikų pradžia. Lietuvos Didžioji</w:t>
      </w:r>
    </w:p>
    <w:p w14:paraId="712EAB7B"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i/>
          <w:iCs/>
          <w:sz w:val="24"/>
          <w:szCs w:val="24"/>
        </w:rPr>
        <w:t>Kunigaikštystė 1529–1588 metais</w:t>
      </w:r>
      <w:r w:rsidRPr="006E0C86">
        <w:rPr>
          <w:rFonts w:ascii="Times New Roman" w:hAnsi="Times New Roman" w:cs="Times New Roman"/>
          <w:bCs/>
          <w:sz w:val="24"/>
          <w:szCs w:val="24"/>
        </w:rPr>
        <w:t>, Vilnius, 2013.</w:t>
      </w:r>
    </w:p>
    <w:p w14:paraId="712EAB7C"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J. Kiaupienė, R. Petrauskas, </w:t>
      </w:r>
      <w:r w:rsidRPr="006E0C86">
        <w:rPr>
          <w:rFonts w:ascii="Times New Roman" w:hAnsi="Times New Roman" w:cs="Times New Roman"/>
          <w:bCs/>
          <w:i/>
          <w:iCs/>
          <w:sz w:val="24"/>
          <w:szCs w:val="24"/>
        </w:rPr>
        <w:t>Lietuvos istorija. T. 4: Nauji horizontai: dinastija, visuomenė, valstybė. Lietuvos Didžioji Kunigaikštystė 1386–1529 m.</w:t>
      </w:r>
      <w:r w:rsidRPr="006E0C86">
        <w:rPr>
          <w:rFonts w:ascii="Times New Roman" w:hAnsi="Times New Roman" w:cs="Times New Roman"/>
          <w:bCs/>
          <w:sz w:val="24"/>
          <w:szCs w:val="24"/>
        </w:rPr>
        <w:t>, Vilnius, 2009.</w:t>
      </w:r>
    </w:p>
    <w:p w14:paraId="712EAB7D"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R. Petrauskas, </w:t>
      </w:r>
      <w:r w:rsidRPr="006E0C86">
        <w:rPr>
          <w:rFonts w:ascii="Times New Roman" w:hAnsi="Times New Roman" w:cs="Times New Roman"/>
          <w:bCs/>
          <w:i/>
          <w:iCs/>
          <w:sz w:val="24"/>
          <w:szCs w:val="24"/>
        </w:rPr>
        <w:t>Lietuvos diduomenė XIV a. pabaigoje</w:t>
      </w:r>
      <w:r w:rsidRPr="006E0C86">
        <w:rPr>
          <w:rFonts w:ascii="Times New Roman" w:hAnsi="Times New Roman" w:cs="Times New Roman"/>
          <w:i/>
          <w:color w:val="000000"/>
          <w:sz w:val="24"/>
          <w:szCs w:val="24"/>
        </w:rPr>
        <w:t>‒</w:t>
      </w:r>
      <w:r w:rsidRPr="006E0C86">
        <w:rPr>
          <w:rFonts w:ascii="Times New Roman" w:hAnsi="Times New Roman" w:cs="Times New Roman"/>
          <w:bCs/>
          <w:i/>
          <w:iCs/>
          <w:sz w:val="24"/>
          <w:szCs w:val="24"/>
        </w:rPr>
        <w:t xml:space="preserve">XV a.: sudėtis </w:t>
      </w:r>
      <w:r w:rsidRPr="006E0C86">
        <w:rPr>
          <w:rFonts w:ascii="Times New Roman" w:hAnsi="Times New Roman" w:cs="Times New Roman"/>
          <w:i/>
          <w:color w:val="000000"/>
          <w:sz w:val="24"/>
          <w:szCs w:val="24"/>
        </w:rPr>
        <w:t>‒</w:t>
      </w:r>
      <w:r w:rsidRPr="006E0C86">
        <w:rPr>
          <w:rFonts w:ascii="Times New Roman" w:hAnsi="Times New Roman" w:cs="Times New Roman"/>
          <w:bCs/>
          <w:i/>
          <w:iCs/>
          <w:sz w:val="24"/>
          <w:szCs w:val="24"/>
        </w:rPr>
        <w:t xml:space="preserve"> struktūra – valdžia</w:t>
      </w:r>
      <w:r w:rsidRPr="006E0C86">
        <w:rPr>
          <w:rFonts w:ascii="Times New Roman" w:hAnsi="Times New Roman" w:cs="Times New Roman"/>
          <w:bCs/>
          <w:sz w:val="24"/>
          <w:szCs w:val="24"/>
        </w:rPr>
        <w:t>, Vilnius, 2003.</w:t>
      </w:r>
    </w:p>
    <w:p w14:paraId="712EAB7E"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Z. Norkus, </w:t>
      </w:r>
      <w:r w:rsidRPr="006E0C86">
        <w:rPr>
          <w:rFonts w:ascii="Times New Roman" w:hAnsi="Times New Roman" w:cs="Times New Roman"/>
          <w:bCs/>
          <w:i/>
          <w:iCs/>
          <w:sz w:val="24"/>
          <w:szCs w:val="24"/>
        </w:rPr>
        <w:t>Nepasiskelbusioji imperija: Lietuvos Didžioji Kunigaikštija lyginamosios istorinės imperijų sociologijos požiūriu</w:t>
      </w:r>
      <w:r w:rsidRPr="006E0C86">
        <w:rPr>
          <w:rFonts w:ascii="Times New Roman" w:hAnsi="Times New Roman" w:cs="Times New Roman"/>
          <w:bCs/>
          <w:sz w:val="24"/>
          <w:szCs w:val="24"/>
        </w:rPr>
        <w:t>, Vilnius, 2009.</w:t>
      </w:r>
    </w:p>
    <w:p w14:paraId="712EAB7F"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S.C. Rowell, </w:t>
      </w:r>
      <w:r w:rsidRPr="006E0C86">
        <w:rPr>
          <w:rFonts w:ascii="Times New Roman" w:hAnsi="Times New Roman" w:cs="Times New Roman"/>
          <w:bCs/>
          <w:i/>
          <w:iCs/>
          <w:sz w:val="24"/>
          <w:szCs w:val="24"/>
        </w:rPr>
        <w:t>Iš viduramžių ūkų kylanti Lietuva: pagonių imperija Rytų ir Vidurio Europoje, 1295</w:t>
      </w:r>
      <w:r w:rsidRPr="006E0C86">
        <w:rPr>
          <w:rFonts w:ascii="Times New Roman" w:hAnsi="Times New Roman" w:cs="Times New Roman"/>
          <w:i/>
          <w:color w:val="000000"/>
          <w:sz w:val="24"/>
          <w:szCs w:val="24"/>
        </w:rPr>
        <w:t>‒</w:t>
      </w:r>
      <w:r w:rsidRPr="006E0C86">
        <w:rPr>
          <w:rFonts w:ascii="Times New Roman" w:hAnsi="Times New Roman" w:cs="Times New Roman"/>
          <w:bCs/>
          <w:i/>
          <w:iCs/>
          <w:sz w:val="24"/>
          <w:szCs w:val="24"/>
        </w:rPr>
        <w:t>1345</w:t>
      </w:r>
      <w:r w:rsidRPr="006E0C86">
        <w:rPr>
          <w:rFonts w:ascii="Times New Roman" w:hAnsi="Times New Roman" w:cs="Times New Roman"/>
          <w:bCs/>
          <w:sz w:val="24"/>
          <w:szCs w:val="24"/>
        </w:rPr>
        <w:t>, Vilnius, 2001.</w:t>
      </w:r>
    </w:p>
    <w:p w14:paraId="712EAB80" w14:textId="77777777" w:rsidR="00062412" w:rsidRPr="006E0C86" w:rsidRDefault="00941FCB" w:rsidP="00DB6E30">
      <w:pPr>
        <w:ind w:firstLine="720"/>
        <w:jc w:val="both"/>
        <w:rPr>
          <w:rFonts w:ascii="Times New Roman" w:hAnsi="Times New Roman" w:cs="Times New Roman"/>
          <w:b/>
          <w:i/>
          <w:iCs/>
          <w:sz w:val="24"/>
          <w:szCs w:val="24"/>
        </w:rPr>
      </w:pPr>
      <w:r w:rsidRPr="006E0C86">
        <w:rPr>
          <w:rFonts w:ascii="Times New Roman" w:hAnsi="Times New Roman" w:cs="Times New Roman"/>
          <w:b/>
          <w:i/>
          <w:iCs/>
          <w:sz w:val="24"/>
          <w:szCs w:val="24"/>
        </w:rPr>
        <w:t>29</w:t>
      </w:r>
      <w:r w:rsidR="00062412" w:rsidRPr="006E0C86">
        <w:rPr>
          <w:rFonts w:ascii="Times New Roman" w:hAnsi="Times New Roman" w:cs="Times New Roman"/>
          <w:b/>
          <w:i/>
          <w:iCs/>
          <w:sz w:val="24"/>
          <w:szCs w:val="24"/>
        </w:rPr>
        <w:t>.2.7. Abiejų Tautų Respublika: LDK santykis su Lenkijos karalyste ir savarankiškumo problema</w:t>
      </w:r>
    </w:p>
    <w:p w14:paraId="712EAB81"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A. Bumblauskas, </w:t>
      </w:r>
      <w:r w:rsidRPr="006E0C86">
        <w:rPr>
          <w:rFonts w:ascii="Times New Roman" w:hAnsi="Times New Roman" w:cs="Times New Roman"/>
          <w:bCs/>
          <w:i/>
          <w:iCs/>
          <w:sz w:val="24"/>
          <w:szCs w:val="24"/>
        </w:rPr>
        <w:t>Senosios Lietuvos istorija, 1009–1795</w:t>
      </w:r>
      <w:r w:rsidRPr="006E0C86">
        <w:rPr>
          <w:rFonts w:ascii="Times New Roman" w:hAnsi="Times New Roman" w:cs="Times New Roman"/>
          <w:bCs/>
          <w:sz w:val="24"/>
          <w:szCs w:val="24"/>
        </w:rPr>
        <w:t>, Vilnius, 2005.</w:t>
      </w:r>
    </w:p>
    <w:p w14:paraId="712EAB82"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A. Gudavičius, </w:t>
      </w:r>
      <w:r w:rsidRPr="006E0C86">
        <w:rPr>
          <w:rFonts w:ascii="Times New Roman" w:hAnsi="Times New Roman" w:cs="Times New Roman"/>
          <w:bCs/>
          <w:i/>
          <w:iCs/>
          <w:sz w:val="24"/>
          <w:szCs w:val="24"/>
        </w:rPr>
        <w:t>Lietuvos istorija. Nuo seniausių laikų iki 1569 metų, t. 1</w:t>
      </w:r>
      <w:r w:rsidRPr="006E0C86">
        <w:rPr>
          <w:rFonts w:ascii="Times New Roman" w:hAnsi="Times New Roman" w:cs="Times New Roman"/>
          <w:bCs/>
          <w:sz w:val="24"/>
          <w:szCs w:val="24"/>
        </w:rPr>
        <w:t>, Vilnius, 1999.</w:t>
      </w:r>
    </w:p>
    <w:p w14:paraId="712EAB83"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lastRenderedPageBreak/>
        <w:t xml:space="preserve">M. Jučas, </w:t>
      </w:r>
      <w:r w:rsidRPr="006E0C86">
        <w:rPr>
          <w:rFonts w:ascii="Times New Roman" w:hAnsi="Times New Roman" w:cs="Times New Roman"/>
          <w:bCs/>
          <w:i/>
          <w:iCs/>
          <w:sz w:val="24"/>
          <w:szCs w:val="24"/>
        </w:rPr>
        <w:t>Lietuvos ir Lenkijos unija (XIV a. vid.</w:t>
      </w:r>
      <w:r w:rsidRPr="006E0C86">
        <w:rPr>
          <w:rFonts w:ascii="Times New Roman" w:hAnsi="Times New Roman" w:cs="Times New Roman"/>
          <w:i/>
          <w:color w:val="000000"/>
          <w:sz w:val="24"/>
          <w:szCs w:val="24"/>
        </w:rPr>
        <w:t>‒</w:t>
      </w:r>
      <w:r w:rsidRPr="006E0C86">
        <w:rPr>
          <w:rFonts w:ascii="Times New Roman" w:hAnsi="Times New Roman" w:cs="Times New Roman"/>
          <w:bCs/>
          <w:i/>
          <w:iCs/>
          <w:sz w:val="24"/>
          <w:szCs w:val="24"/>
        </w:rPr>
        <w:t>XIX a. pr.)</w:t>
      </w:r>
      <w:r w:rsidRPr="006E0C86">
        <w:rPr>
          <w:rFonts w:ascii="Times New Roman" w:hAnsi="Times New Roman" w:cs="Times New Roman"/>
          <w:bCs/>
          <w:sz w:val="24"/>
          <w:szCs w:val="24"/>
        </w:rPr>
        <w:t>, Vilnius, 2000.</w:t>
      </w:r>
    </w:p>
    <w:p w14:paraId="712EAB84"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Z. Kiaupa, </w:t>
      </w:r>
      <w:r w:rsidRPr="006E0C86">
        <w:rPr>
          <w:rFonts w:ascii="Times New Roman" w:hAnsi="Times New Roman" w:cs="Times New Roman"/>
          <w:bCs/>
          <w:i/>
          <w:iCs/>
          <w:sz w:val="24"/>
          <w:szCs w:val="24"/>
        </w:rPr>
        <w:t>Lietuvos istorija. T. 7, d. 1</w:t>
      </w:r>
      <w:r w:rsidRPr="006E0C86">
        <w:rPr>
          <w:rFonts w:ascii="Times New Roman" w:hAnsi="Times New Roman" w:cs="Times New Roman"/>
          <w:i/>
          <w:color w:val="000000"/>
          <w:sz w:val="24"/>
          <w:szCs w:val="24"/>
        </w:rPr>
        <w:t>‒</w:t>
      </w:r>
      <w:r w:rsidRPr="006E0C86">
        <w:rPr>
          <w:rFonts w:ascii="Times New Roman" w:hAnsi="Times New Roman" w:cs="Times New Roman"/>
          <w:bCs/>
          <w:i/>
          <w:iCs/>
          <w:sz w:val="24"/>
          <w:szCs w:val="24"/>
        </w:rPr>
        <w:t>2: Trumpasis XVIII amžius (1733‒1795 m.)</w:t>
      </w:r>
      <w:r w:rsidRPr="006E0C86">
        <w:rPr>
          <w:rFonts w:ascii="Times New Roman" w:hAnsi="Times New Roman" w:cs="Times New Roman"/>
          <w:bCs/>
          <w:sz w:val="24"/>
          <w:szCs w:val="24"/>
        </w:rPr>
        <w:t>, Vilnius, 2012–2018.</w:t>
      </w:r>
    </w:p>
    <w:p w14:paraId="712EAB85"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M. Niendorf, </w:t>
      </w:r>
      <w:r w:rsidRPr="006E0C86">
        <w:rPr>
          <w:rFonts w:ascii="Times New Roman" w:hAnsi="Times New Roman" w:cs="Times New Roman"/>
          <w:bCs/>
          <w:i/>
          <w:iCs/>
          <w:sz w:val="24"/>
          <w:szCs w:val="24"/>
        </w:rPr>
        <w:t>Lietuvos Didžioji Kunigaikštystė: studija apie nacijos formavimąsi ankstyvaisiais naujaisiais amžiais, 1569‒1795</w:t>
      </w:r>
      <w:r w:rsidRPr="006E0C86">
        <w:rPr>
          <w:rFonts w:ascii="Times New Roman" w:hAnsi="Times New Roman" w:cs="Times New Roman"/>
          <w:bCs/>
          <w:sz w:val="24"/>
          <w:szCs w:val="24"/>
        </w:rPr>
        <w:t>, Vilnius, 2010.</w:t>
      </w:r>
    </w:p>
    <w:p w14:paraId="712EAB86"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Z. Norkus, </w:t>
      </w:r>
      <w:r w:rsidRPr="006E0C86">
        <w:rPr>
          <w:rFonts w:ascii="Times New Roman" w:hAnsi="Times New Roman" w:cs="Times New Roman"/>
          <w:bCs/>
          <w:i/>
          <w:iCs/>
          <w:sz w:val="24"/>
          <w:szCs w:val="24"/>
        </w:rPr>
        <w:t>Nepasiskelbusioji imperija: Lietuvos Didžioji Kunigaikštija lyginamosios istorinės imperijų sociologijos požiūriu</w:t>
      </w:r>
      <w:r w:rsidRPr="006E0C86">
        <w:rPr>
          <w:rFonts w:ascii="Times New Roman" w:hAnsi="Times New Roman" w:cs="Times New Roman"/>
          <w:bCs/>
          <w:sz w:val="24"/>
          <w:szCs w:val="24"/>
        </w:rPr>
        <w:t>, Vilnius, 2009.</w:t>
      </w:r>
    </w:p>
    <w:p w14:paraId="712EAB87"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R. Petrauskas, </w:t>
      </w:r>
      <w:r w:rsidRPr="006E0C86">
        <w:rPr>
          <w:rFonts w:ascii="Times New Roman" w:hAnsi="Times New Roman" w:cs="Times New Roman"/>
          <w:bCs/>
          <w:i/>
          <w:iCs/>
          <w:sz w:val="24"/>
          <w:szCs w:val="24"/>
        </w:rPr>
        <w:t>Galia ir tradicija: Lietuvos Didžiosios Kunigaikštystės giminių istorijos</w:t>
      </w:r>
      <w:r w:rsidRPr="006E0C86">
        <w:rPr>
          <w:rFonts w:ascii="Times New Roman" w:hAnsi="Times New Roman" w:cs="Times New Roman"/>
          <w:bCs/>
          <w:sz w:val="24"/>
          <w:szCs w:val="24"/>
        </w:rPr>
        <w:t>, Vilnius, 2016.</w:t>
      </w:r>
    </w:p>
    <w:p w14:paraId="712EAB88"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G. Sliesoriūnas, </w:t>
      </w:r>
      <w:r w:rsidRPr="006E0C86">
        <w:rPr>
          <w:rFonts w:ascii="Times New Roman" w:hAnsi="Times New Roman" w:cs="Times New Roman"/>
          <w:bCs/>
          <w:i/>
          <w:iCs/>
          <w:sz w:val="24"/>
          <w:szCs w:val="24"/>
        </w:rPr>
        <w:t>Lietuvos istorija. T. 6: Lietuvos Didžioji Kunigaikštystė XVI a. pabaigoje</w:t>
      </w:r>
      <w:r w:rsidRPr="006E0C86">
        <w:rPr>
          <w:rFonts w:ascii="Times New Roman" w:hAnsi="Times New Roman" w:cs="Times New Roman"/>
          <w:i/>
          <w:color w:val="000000"/>
          <w:sz w:val="24"/>
          <w:szCs w:val="24"/>
        </w:rPr>
        <w:t>‒</w:t>
      </w:r>
      <w:r w:rsidRPr="006E0C86">
        <w:rPr>
          <w:rFonts w:ascii="Times New Roman" w:hAnsi="Times New Roman" w:cs="Times New Roman"/>
          <w:bCs/>
          <w:i/>
          <w:iCs/>
          <w:sz w:val="24"/>
          <w:szCs w:val="24"/>
        </w:rPr>
        <w:t>XVIII a. pradžioje (1588</w:t>
      </w:r>
      <w:r w:rsidRPr="006E0C86">
        <w:rPr>
          <w:rFonts w:ascii="Times New Roman" w:hAnsi="Times New Roman" w:cs="Times New Roman"/>
          <w:i/>
          <w:color w:val="000000"/>
          <w:sz w:val="24"/>
          <w:szCs w:val="24"/>
        </w:rPr>
        <w:t>‒</w:t>
      </w:r>
      <w:r w:rsidRPr="006E0C86">
        <w:rPr>
          <w:rFonts w:ascii="Times New Roman" w:hAnsi="Times New Roman" w:cs="Times New Roman"/>
          <w:bCs/>
          <w:i/>
          <w:iCs/>
          <w:sz w:val="24"/>
          <w:szCs w:val="24"/>
        </w:rPr>
        <w:t>1733 metais)</w:t>
      </w:r>
      <w:r w:rsidRPr="006E0C86">
        <w:rPr>
          <w:rFonts w:ascii="Times New Roman" w:hAnsi="Times New Roman" w:cs="Times New Roman"/>
          <w:bCs/>
          <w:sz w:val="24"/>
          <w:szCs w:val="24"/>
        </w:rPr>
        <w:t>, Vilnius, 2015.</w:t>
      </w:r>
    </w:p>
    <w:p w14:paraId="712EAB89"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R. Šmigelskytė-Stukienė... [et al.],</w:t>
      </w:r>
      <w:r w:rsidRPr="006E0C86">
        <w:rPr>
          <w:rFonts w:ascii="Times New Roman" w:hAnsi="Times New Roman" w:cs="Times New Roman"/>
          <w:sz w:val="24"/>
          <w:szCs w:val="24"/>
        </w:rPr>
        <w:t xml:space="preserve"> </w:t>
      </w:r>
      <w:r w:rsidRPr="006E0C86">
        <w:rPr>
          <w:rFonts w:ascii="Times New Roman" w:hAnsi="Times New Roman" w:cs="Times New Roman"/>
          <w:bCs/>
          <w:i/>
          <w:iCs/>
          <w:sz w:val="24"/>
          <w:szCs w:val="24"/>
        </w:rPr>
        <w:t>Modernios administracijos tapsmas Lietuvoje: valstybės institucijų raida 1764</w:t>
      </w:r>
      <w:r w:rsidRPr="006E0C86">
        <w:rPr>
          <w:rFonts w:ascii="Times New Roman" w:hAnsi="Times New Roman" w:cs="Times New Roman"/>
          <w:i/>
          <w:color w:val="000000"/>
          <w:sz w:val="24"/>
          <w:szCs w:val="24"/>
        </w:rPr>
        <w:t>‒</w:t>
      </w:r>
      <w:r w:rsidRPr="006E0C86">
        <w:rPr>
          <w:rFonts w:ascii="Times New Roman" w:hAnsi="Times New Roman" w:cs="Times New Roman"/>
          <w:bCs/>
          <w:i/>
          <w:iCs/>
          <w:sz w:val="24"/>
          <w:szCs w:val="24"/>
        </w:rPr>
        <w:t>1794 metais</w:t>
      </w:r>
      <w:r w:rsidRPr="006E0C86">
        <w:rPr>
          <w:rFonts w:ascii="Times New Roman" w:hAnsi="Times New Roman" w:cs="Times New Roman"/>
          <w:bCs/>
          <w:sz w:val="24"/>
          <w:szCs w:val="24"/>
        </w:rPr>
        <w:t xml:space="preserve">, Vilnius, 2014. </w:t>
      </w:r>
    </w:p>
    <w:p w14:paraId="712EAB8A"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H.  Visneris, </w:t>
      </w:r>
      <w:r w:rsidRPr="006E0C86">
        <w:rPr>
          <w:rFonts w:ascii="Times New Roman" w:hAnsi="Times New Roman" w:cs="Times New Roman"/>
          <w:bCs/>
          <w:i/>
          <w:iCs/>
          <w:sz w:val="24"/>
          <w:szCs w:val="24"/>
        </w:rPr>
        <w:t>Lietuvos Didžiosios Kunigaikštystės valstybingumo pavojai</w:t>
      </w:r>
      <w:r w:rsidRPr="006E0C86">
        <w:rPr>
          <w:rFonts w:ascii="Times New Roman" w:hAnsi="Times New Roman" w:cs="Times New Roman"/>
          <w:bCs/>
          <w:sz w:val="24"/>
          <w:szCs w:val="24"/>
        </w:rPr>
        <w:t>, Vilnius, 1991.</w:t>
      </w:r>
    </w:p>
    <w:p w14:paraId="712EAB8B" w14:textId="77777777" w:rsidR="00062412" w:rsidRPr="006E0C86" w:rsidRDefault="00941FCB" w:rsidP="00DB6E30">
      <w:pPr>
        <w:ind w:firstLine="720"/>
        <w:jc w:val="both"/>
        <w:rPr>
          <w:rFonts w:ascii="Times New Roman" w:hAnsi="Times New Roman" w:cs="Times New Roman"/>
          <w:b/>
          <w:i/>
          <w:iCs/>
          <w:sz w:val="24"/>
          <w:szCs w:val="24"/>
        </w:rPr>
      </w:pPr>
      <w:r w:rsidRPr="006E0C86">
        <w:rPr>
          <w:rFonts w:ascii="Times New Roman" w:hAnsi="Times New Roman" w:cs="Times New Roman"/>
          <w:b/>
          <w:i/>
          <w:iCs/>
          <w:sz w:val="24"/>
          <w:szCs w:val="24"/>
        </w:rPr>
        <w:t>29</w:t>
      </w:r>
      <w:r w:rsidR="00062412" w:rsidRPr="006E0C86">
        <w:rPr>
          <w:rFonts w:ascii="Times New Roman" w:hAnsi="Times New Roman" w:cs="Times New Roman"/>
          <w:b/>
          <w:i/>
          <w:iCs/>
          <w:sz w:val="24"/>
          <w:szCs w:val="24"/>
        </w:rPr>
        <w:t>.2.8. Senojo ir naujojo valstybingumo idėjos XIX–XX a. pr.: tarp LDK atkūrimo ir autonomijos.</w:t>
      </w:r>
    </w:p>
    <w:p w14:paraId="712EAB8C"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E. Aleksandravičius, A. Kulakauskas, </w:t>
      </w:r>
      <w:r w:rsidRPr="006E0C86">
        <w:rPr>
          <w:rFonts w:ascii="Times New Roman" w:hAnsi="Times New Roman" w:cs="Times New Roman"/>
          <w:bCs/>
          <w:i/>
          <w:iCs/>
          <w:sz w:val="24"/>
          <w:szCs w:val="24"/>
        </w:rPr>
        <w:t>Carų valdžioje: XIX amžiaus Lietuva</w:t>
      </w:r>
      <w:r w:rsidRPr="006E0C86">
        <w:rPr>
          <w:rFonts w:ascii="Times New Roman" w:hAnsi="Times New Roman" w:cs="Times New Roman"/>
          <w:bCs/>
          <w:sz w:val="24"/>
          <w:szCs w:val="24"/>
        </w:rPr>
        <w:t>, Vilnius, 1996.</w:t>
      </w:r>
    </w:p>
    <w:p w14:paraId="712EAB8D"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T. Balkelis, </w:t>
      </w:r>
      <w:r w:rsidRPr="006E0C86">
        <w:rPr>
          <w:rFonts w:ascii="Times New Roman" w:hAnsi="Times New Roman" w:cs="Times New Roman"/>
          <w:bCs/>
          <w:i/>
          <w:iCs/>
          <w:sz w:val="24"/>
          <w:szCs w:val="24"/>
        </w:rPr>
        <w:t>Moderniosios Lietuvos kūrimas</w:t>
      </w:r>
      <w:r w:rsidRPr="006E0C86">
        <w:rPr>
          <w:rFonts w:ascii="Times New Roman" w:hAnsi="Times New Roman" w:cs="Times New Roman"/>
          <w:bCs/>
          <w:sz w:val="24"/>
          <w:szCs w:val="24"/>
        </w:rPr>
        <w:t xml:space="preserve">, Vilnius, 2012. </w:t>
      </w:r>
    </w:p>
    <w:p w14:paraId="712EAB8E"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T. Bairašauskaitė, Z. Medišauskienė, R. Miknys, </w:t>
      </w:r>
      <w:r w:rsidRPr="006E0C86">
        <w:rPr>
          <w:rFonts w:ascii="Times New Roman" w:hAnsi="Times New Roman" w:cs="Times New Roman"/>
          <w:bCs/>
          <w:i/>
          <w:iCs/>
          <w:sz w:val="24"/>
          <w:szCs w:val="24"/>
        </w:rPr>
        <w:t>Lietuvos istorija. T. 8, d. 1: Devynioliktas amžius: visuomenė ir valdžia</w:t>
      </w:r>
      <w:r w:rsidRPr="006E0C86">
        <w:rPr>
          <w:rFonts w:ascii="Times New Roman" w:hAnsi="Times New Roman" w:cs="Times New Roman"/>
          <w:bCs/>
          <w:sz w:val="24"/>
          <w:szCs w:val="24"/>
        </w:rPr>
        <w:t>, Vilnius, 2011.</w:t>
      </w:r>
    </w:p>
    <w:p w14:paraId="712EAB8F"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P. Čepėnas, </w:t>
      </w:r>
      <w:r w:rsidRPr="006E0C86">
        <w:rPr>
          <w:rFonts w:ascii="Times New Roman" w:hAnsi="Times New Roman" w:cs="Times New Roman"/>
          <w:bCs/>
          <w:i/>
          <w:iCs/>
          <w:sz w:val="24"/>
          <w:szCs w:val="24"/>
        </w:rPr>
        <w:t>Naujųjų laikų Lietuvos istorija. T. 1</w:t>
      </w:r>
      <w:r w:rsidRPr="006E0C86">
        <w:rPr>
          <w:rFonts w:ascii="Times New Roman" w:hAnsi="Times New Roman" w:cs="Times New Roman"/>
          <w:bCs/>
          <w:sz w:val="24"/>
          <w:szCs w:val="24"/>
        </w:rPr>
        <w:t>, Vilnius, 1992.</w:t>
      </w:r>
    </w:p>
    <w:p w14:paraId="712EAB90"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R. Miknys, </w:t>
      </w:r>
      <w:r w:rsidRPr="006E0C86">
        <w:rPr>
          <w:rFonts w:ascii="Times New Roman" w:hAnsi="Times New Roman" w:cs="Times New Roman"/>
          <w:bCs/>
          <w:i/>
          <w:iCs/>
          <w:sz w:val="24"/>
          <w:szCs w:val="24"/>
        </w:rPr>
        <w:t>Lietuvos demokratų partija 1902–1915 metais</w:t>
      </w:r>
      <w:r w:rsidRPr="006E0C86">
        <w:rPr>
          <w:rFonts w:ascii="Times New Roman" w:hAnsi="Times New Roman" w:cs="Times New Roman"/>
          <w:bCs/>
          <w:sz w:val="24"/>
          <w:szCs w:val="24"/>
        </w:rPr>
        <w:t xml:space="preserve">, Kaunas, 1995. </w:t>
      </w:r>
    </w:p>
    <w:p w14:paraId="712EAB91"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E. Motieka, </w:t>
      </w:r>
      <w:r w:rsidRPr="006E0C86">
        <w:rPr>
          <w:rFonts w:ascii="Times New Roman" w:hAnsi="Times New Roman" w:cs="Times New Roman"/>
          <w:bCs/>
          <w:i/>
          <w:iCs/>
          <w:sz w:val="24"/>
          <w:szCs w:val="24"/>
        </w:rPr>
        <w:t>Didysis Vilniaus seimas</w:t>
      </w:r>
      <w:r w:rsidRPr="006E0C86">
        <w:rPr>
          <w:rFonts w:ascii="Times New Roman" w:hAnsi="Times New Roman" w:cs="Times New Roman"/>
          <w:bCs/>
          <w:sz w:val="24"/>
          <w:szCs w:val="24"/>
        </w:rPr>
        <w:t>, Vilnius, 1996.</w:t>
      </w:r>
    </w:p>
    <w:p w14:paraId="712EAB92"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V. Pugačiauskas, </w:t>
      </w:r>
      <w:r w:rsidRPr="006E0C86">
        <w:rPr>
          <w:rFonts w:ascii="Times New Roman" w:hAnsi="Times New Roman" w:cs="Times New Roman"/>
          <w:bCs/>
          <w:i/>
          <w:iCs/>
          <w:sz w:val="24"/>
          <w:szCs w:val="24"/>
        </w:rPr>
        <w:t>Lietuva ir Napoleonas</w:t>
      </w:r>
      <w:r w:rsidRPr="006E0C86">
        <w:rPr>
          <w:rFonts w:ascii="Times New Roman" w:hAnsi="Times New Roman" w:cs="Times New Roman"/>
          <w:bCs/>
          <w:sz w:val="24"/>
          <w:szCs w:val="24"/>
        </w:rPr>
        <w:t>, Vilnius, 2012.</w:t>
      </w:r>
    </w:p>
    <w:p w14:paraId="712EAB93"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T. Snyder, </w:t>
      </w:r>
      <w:r w:rsidRPr="006E0C86">
        <w:rPr>
          <w:rFonts w:ascii="Times New Roman" w:hAnsi="Times New Roman" w:cs="Times New Roman"/>
          <w:bCs/>
          <w:i/>
          <w:iCs/>
          <w:sz w:val="24"/>
          <w:szCs w:val="24"/>
        </w:rPr>
        <w:t>Tautų rekonstrukcija: Lietuva, Lenkija, Ukraina, Baltarusija, 1569</w:t>
      </w:r>
      <w:r w:rsidRPr="006E0C86">
        <w:rPr>
          <w:rFonts w:ascii="Times New Roman" w:hAnsi="Times New Roman" w:cs="Times New Roman"/>
          <w:i/>
          <w:color w:val="000000"/>
          <w:sz w:val="24"/>
          <w:szCs w:val="24"/>
        </w:rPr>
        <w:t>‒</w:t>
      </w:r>
      <w:r w:rsidRPr="006E0C86">
        <w:rPr>
          <w:rFonts w:ascii="Times New Roman" w:hAnsi="Times New Roman" w:cs="Times New Roman"/>
          <w:bCs/>
          <w:i/>
          <w:iCs/>
          <w:sz w:val="24"/>
          <w:szCs w:val="24"/>
        </w:rPr>
        <w:t>1999</w:t>
      </w:r>
      <w:r w:rsidRPr="006E0C86">
        <w:rPr>
          <w:rFonts w:ascii="Times New Roman" w:hAnsi="Times New Roman" w:cs="Times New Roman"/>
          <w:bCs/>
          <w:sz w:val="24"/>
          <w:szCs w:val="24"/>
        </w:rPr>
        <w:t>, Vilnius, 2010.</w:t>
      </w:r>
    </w:p>
    <w:p w14:paraId="712EAB94"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D. Staliūnas, </w:t>
      </w:r>
      <w:r w:rsidRPr="006E0C86">
        <w:rPr>
          <w:rFonts w:ascii="Times New Roman" w:hAnsi="Times New Roman" w:cs="Times New Roman"/>
          <w:bCs/>
          <w:i/>
          <w:iCs/>
          <w:sz w:val="24"/>
          <w:szCs w:val="24"/>
        </w:rPr>
        <w:t>Rusinimas: Lietuva ir Baltarusija po 1863 metų</w:t>
      </w:r>
      <w:r w:rsidRPr="006E0C86">
        <w:rPr>
          <w:rFonts w:ascii="Times New Roman" w:hAnsi="Times New Roman" w:cs="Times New Roman"/>
          <w:bCs/>
          <w:sz w:val="24"/>
          <w:szCs w:val="24"/>
        </w:rPr>
        <w:t>, Vilnius, 2009.</w:t>
      </w:r>
    </w:p>
    <w:p w14:paraId="712EAB95"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R. Šmigelskytė-Stukienė, </w:t>
      </w:r>
      <w:r w:rsidRPr="006E0C86">
        <w:rPr>
          <w:rFonts w:ascii="Times New Roman" w:hAnsi="Times New Roman" w:cs="Times New Roman"/>
          <w:bCs/>
          <w:i/>
          <w:iCs/>
          <w:sz w:val="24"/>
          <w:szCs w:val="24"/>
        </w:rPr>
        <w:t>Mykolas Kleopas Oginskis: politikas, diplomatas, ministras ir jo pasų kolekcija</w:t>
      </w:r>
      <w:r w:rsidRPr="006E0C86">
        <w:rPr>
          <w:rFonts w:ascii="Times New Roman" w:hAnsi="Times New Roman" w:cs="Times New Roman"/>
          <w:bCs/>
          <w:sz w:val="24"/>
          <w:szCs w:val="24"/>
        </w:rPr>
        <w:t xml:space="preserve">, Vilnius, 2013.  </w:t>
      </w:r>
    </w:p>
    <w:p w14:paraId="712EAB96" w14:textId="77777777" w:rsidR="00062412" w:rsidRPr="006E0C86" w:rsidRDefault="00941FCB" w:rsidP="00DB6E30">
      <w:pPr>
        <w:ind w:firstLine="720"/>
        <w:jc w:val="both"/>
        <w:rPr>
          <w:rFonts w:ascii="Times New Roman" w:hAnsi="Times New Roman" w:cs="Times New Roman"/>
          <w:b/>
          <w:i/>
          <w:iCs/>
          <w:sz w:val="24"/>
          <w:szCs w:val="24"/>
        </w:rPr>
      </w:pPr>
      <w:r w:rsidRPr="006E0C86">
        <w:rPr>
          <w:rFonts w:ascii="Times New Roman" w:hAnsi="Times New Roman" w:cs="Times New Roman"/>
          <w:b/>
          <w:i/>
          <w:iCs/>
          <w:sz w:val="24"/>
          <w:szCs w:val="24"/>
        </w:rPr>
        <w:lastRenderedPageBreak/>
        <w:t>29</w:t>
      </w:r>
      <w:r w:rsidR="00062412" w:rsidRPr="006E0C86">
        <w:rPr>
          <w:rFonts w:ascii="Times New Roman" w:hAnsi="Times New Roman" w:cs="Times New Roman"/>
          <w:b/>
          <w:i/>
          <w:iCs/>
          <w:sz w:val="24"/>
          <w:szCs w:val="24"/>
        </w:rPr>
        <w:t xml:space="preserve">.2.9. Lietuvos valstybės atkūrimas (1918–1922 m.) ir nepriklausomybės atstatymas (1990–1993 m.): skirtumai ir panašumai. </w:t>
      </w:r>
    </w:p>
    <w:p w14:paraId="712EAB97"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A. Anušauskas... [et al</w:t>
      </w:r>
      <w:r w:rsidRPr="006E0C86">
        <w:rPr>
          <w:rFonts w:ascii="Times New Roman" w:hAnsi="Times New Roman" w:cs="Times New Roman"/>
          <w:bCs/>
          <w:i/>
          <w:iCs/>
          <w:sz w:val="24"/>
          <w:szCs w:val="24"/>
        </w:rPr>
        <w:t>.</w:t>
      </w:r>
      <w:r w:rsidRPr="006E0C86">
        <w:rPr>
          <w:rFonts w:ascii="Times New Roman" w:hAnsi="Times New Roman" w:cs="Times New Roman"/>
          <w:bCs/>
          <w:iCs/>
          <w:sz w:val="24"/>
          <w:szCs w:val="24"/>
        </w:rPr>
        <w:t>],</w:t>
      </w:r>
      <w:r w:rsidRPr="006E0C86">
        <w:rPr>
          <w:rFonts w:ascii="Times New Roman" w:hAnsi="Times New Roman" w:cs="Times New Roman"/>
          <w:bCs/>
          <w:i/>
          <w:iCs/>
          <w:sz w:val="24"/>
          <w:szCs w:val="24"/>
        </w:rPr>
        <w:t xml:space="preserve"> Lietuva, 1940‒1990: okupuotos Lietuvos istorija</w:t>
      </w:r>
      <w:r w:rsidRPr="006E0C86">
        <w:rPr>
          <w:rFonts w:ascii="Times New Roman" w:hAnsi="Times New Roman" w:cs="Times New Roman"/>
          <w:bCs/>
          <w:sz w:val="24"/>
          <w:szCs w:val="24"/>
        </w:rPr>
        <w:t>, Vilnius, 2007.</w:t>
      </w:r>
    </w:p>
    <w:p w14:paraId="712EAB98" w14:textId="77777777" w:rsidR="00062412" w:rsidRPr="006E0C86" w:rsidRDefault="00062412" w:rsidP="00DB6E30">
      <w:pPr>
        <w:ind w:firstLine="720"/>
        <w:jc w:val="both"/>
        <w:rPr>
          <w:rFonts w:ascii="Times New Roman" w:hAnsi="Times New Roman" w:cs="Times New Roman"/>
          <w:bCs/>
          <w:sz w:val="24"/>
          <w:szCs w:val="24"/>
        </w:rPr>
      </w:pPr>
      <w:bookmarkStart w:id="6" w:name="_Hlk107842297"/>
      <w:r w:rsidRPr="006E0C86">
        <w:rPr>
          <w:rFonts w:ascii="Times New Roman" w:hAnsi="Times New Roman" w:cs="Times New Roman"/>
          <w:bCs/>
          <w:sz w:val="24"/>
          <w:szCs w:val="24"/>
        </w:rPr>
        <w:t xml:space="preserve">D. Blažytė-Baužienė... [et al.], </w:t>
      </w:r>
      <w:r w:rsidRPr="006E0C86">
        <w:rPr>
          <w:rFonts w:ascii="Times New Roman" w:hAnsi="Times New Roman" w:cs="Times New Roman"/>
          <w:bCs/>
          <w:i/>
          <w:iCs/>
          <w:sz w:val="24"/>
          <w:szCs w:val="24"/>
        </w:rPr>
        <w:t>Lietuvos istorija. T. 10, d. 1: Nepriklausomybė (1918</w:t>
      </w:r>
      <w:r w:rsidRPr="006E0C86">
        <w:rPr>
          <w:rFonts w:ascii="Times New Roman" w:hAnsi="Times New Roman" w:cs="Times New Roman"/>
          <w:i/>
          <w:color w:val="000000"/>
          <w:sz w:val="24"/>
          <w:szCs w:val="24"/>
        </w:rPr>
        <w:t>‒</w:t>
      </w:r>
      <w:r w:rsidRPr="006E0C86">
        <w:rPr>
          <w:rFonts w:ascii="Times New Roman" w:hAnsi="Times New Roman" w:cs="Times New Roman"/>
          <w:bCs/>
          <w:i/>
          <w:iCs/>
          <w:sz w:val="24"/>
          <w:szCs w:val="24"/>
        </w:rPr>
        <w:t>1940 m.)</w:t>
      </w:r>
      <w:r w:rsidRPr="006E0C86">
        <w:rPr>
          <w:rFonts w:ascii="Times New Roman" w:hAnsi="Times New Roman" w:cs="Times New Roman"/>
          <w:bCs/>
          <w:sz w:val="24"/>
          <w:szCs w:val="24"/>
        </w:rPr>
        <w:t>, Vilnius, 2013.</w:t>
      </w:r>
    </w:p>
    <w:p w14:paraId="712EAB99"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D. Blažytė-Baužienė, M. Tamošaitis, L. Truska, </w:t>
      </w:r>
      <w:r w:rsidRPr="006E0C86">
        <w:rPr>
          <w:rFonts w:ascii="Times New Roman" w:hAnsi="Times New Roman" w:cs="Times New Roman"/>
          <w:bCs/>
          <w:i/>
          <w:iCs/>
          <w:sz w:val="24"/>
          <w:szCs w:val="24"/>
        </w:rPr>
        <w:t>Lietuvos Seimo istorija: XX</w:t>
      </w:r>
      <w:r w:rsidRPr="006E0C86">
        <w:rPr>
          <w:rFonts w:ascii="Times New Roman" w:hAnsi="Times New Roman" w:cs="Times New Roman"/>
          <w:i/>
          <w:color w:val="000000"/>
          <w:sz w:val="24"/>
          <w:szCs w:val="24"/>
        </w:rPr>
        <w:t>‒</w:t>
      </w:r>
      <w:r w:rsidRPr="006E0C86">
        <w:rPr>
          <w:rFonts w:ascii="Times New Roman" w:hAnsi="Times New Roman" w:cs="Times New Roman"/>
          <w:bCs/>
          <w:i/>
          <w:iCs/>
          <w:sz w:val="24"/>
          <w:szCs w:val="24"/>
        </w:rPr>
        <w:t>XXI a. pradžia</w:t>
      </w:r>
      <w:r w:rsidRPr="006E0C86">
        <w:rPr>
          <w:rFonts w:ascii="Times New Roman" w:hAnsi="Times New Roman" w:cs="Times New Roman"/>
          <w:bCs/>
          <w:sz w:val="24"/>
          <w:szCs w:val="24"/>
        </w:rPr>
        <w:t>, Vilnius, 2009.</w:t>
      </w:r>
    </w:p>
    <w:bookmarkEnd w:id="6"/>
    <w:p w14:paraId="712EAB9A"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P. Čepėnas, </w:t>
      </w:r>
      <w:r w:rsidRPr="006E0C86">
        <w:rPr>
          <w:rFonts w:ascii="Times New Roman" w:hAnsi="Times New Roman" w:cs="Times New Roman"/>
          <w:bCs/>
          <w:i/>
          <w:iCs/>
          <w:sz w:val="24"/>
          <w:szCs w:val="24"/>
        </w:rPr>
        <w:t>Naujųjų laikų Lietuvos istorija. T. 2</w:t>
      </w:r>
      <w:r w:rsidRPr="006E0C86">
        <w:rPr>
          <w:rFonts w:ascii="Times New Roman" w:hAnsi="Times New Roman" w:cs="Times New Roman"/>
          <w:bCs/>
          <w:sz w:val="24"/>
          <w:szCs w:val="24"/>
        </w:rPr>
        <w:t>, Vilnius, 1992.</w:t>
      </w:r>
    </w:p>
    <w:p w14:paraId="712EAB9B"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Č. Laurinavičius, V. Sirutavičius</w:t>
      </w:r>
      <w:r w:rsidRPr="006E0C86">
        <w:rPr>
          <w:rFonts w:ascii="Times New Roman" w:hAnsi="Times New Roman" w:cs="Times New Roman"/>
          <w:bCs/>
          <w:i/>
          <w:iCs/>
          <w:sz w:val="24"/>
          <w:szCs w:val="24"/>
        </w:rPr>
        <w:t>, Lietuvos istorija. T. 12, d. 1: Sąjūdis: nuo „persitvarkymo“ iki Kovo 11-osios</w:t>
      </w:r>
      <w:r w:rsidRPr="006E0C86">
        <w:rPr>
          <w:rFonts w:ascii="Times New Roman" w:hAnsi="Times New Roman" w:cs="Times New Roman"/>
          <w:bCs/>
          <w:sz w:val="24"/>
          <w:szCs w:val="24"/>
        </w:rPr>
        <w:t>, Vilnius, 2008.</w:t>
      </w:r>
    </w:p>
    <w:p w14:paraId="712EAB9C" w14:textId="77777777" w:rsidR="00062412" w:rsidRPr="006E0C86" w:rsidRDefault="00062412" w:rsidP="00DB6E30">
      <w:pPr>
        <w:ind w:firstLine="720"/>
        <w:jc w:val="both"/>
        <w:rPr>
          <w:rFonts w:ascii="Times New Roman" w:hAnsi="Times New Roman" w:cs="Times New Roman"/>
          <w:bCs/>
          <w:sz w:val="24"/>
          <w:szCs w:val="24"/>
        </w:rPr>
      </w:pPr>
      <w:bookmarkStart w:id="7" w:name="_Hlk107842367"/>
      <w:r w:rsidRPr="006E0C86">
        <w:rPr>
          <w:rFonts w:ascii="Times New Roman" w:hAnsi="Times New Roman" w:cs="Times New Roman"/>
          <w:bCs/>
          <w:i/>
          <w:iCs/>
          <w:sz w:val="24"/>
          <w:szCs w:val="24"/>
        </w:rPr>
        <w:t>Lietuvos Respublikos ministrai pirmininkai, (1918</w:t>
      </w:r>
      <w:r w:rsidRPr="006E0C86">
        <w:rPr>
          <w:rFonts w:ascii="Times New Roman" w:hAnsi="Times New Roman" w:cs="Times New Roman"/>
          <w:i/>
          <w:color w:val="000000"/>
          <w:sz w:val="24"/>
          <w:szCs w:val="24"/>
        </w:rPr>
        <w:t>‒</w:t>
      </w:r>
      <w:r w:rsidRPr="006E0C86">
        <w:rPr>
          <w:rFonts w:ascii="Times New Roman" w:hAnsi="Times New Roman" w:cs="Times New Roman"/>
          <w:bCs/>
          <w:i/>
          <w:iCs/>
          <w:sz w:val="24"/>
          <w:szCs w:val="24"/>
        </w:rPr>
        <w:t>1940)</w:t>
      </w:r>
      <w:r w:rsidRPr="006E0C86">
        <w:rPr>
          <w:rFonts w:ascii="Times New Roman" w:hAnsi="Times New Roman" w:cs="Times New Roman"/>
          <w:bCs/>
          <w:sz w:val="24"/>
          <w:szCs w:val="24"/>
        </w:rPr>
        <w:t xml:space="preserve"> [sudarė R. Čepas], Vilnius, 1997.</w:t>
      </w:r>
    </w:p>
    <w:bookmarkEnd w:id="7"/>
    <w:p w14:paraId="712EAB9D"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A. Lieven, </w:t>
      </w:r>
      <w:r w:rsidRPr="006E0C86">
        <w:rPr>
          <w:rFonts w:ascii="Times New Roman" w:hAnsi="Times New Roman" w:cs="Times New Roman"/>
          <w:bCs/>
          <w:i/>
          <w:iCs/>
          <w:sz w:val="24"/>
          <w:szCs w:val="24"/>
        </w:rPr>
        <w:t>Pabaltijo revoliucija: Estija, Latvija, Lietuva ‒ kelias į nepriklausomybę</w:t>
      </w:r>
      <w:r w:rsidRPr="006E0C86">
        <w:rPr>
          <w:rFonts w:ascii="Times New Roman" w:hAnsi="Times New Roman" w:cs="Times New Roman"/>
          <w:bCs/>
          <w:sz w:val="24"/>
          <w:szCs w:val="24"/>
        </w:rPr>
        <w:t>, Vilnius, 1995.</w:t>
      </w:r>
    </w:p>
    <w:p w14:paraId="712EAB9E"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R. Lopata, </w:t>
      </w:r>
      <w:r w:rsidRPr="006E0C86">
        <w:rPr>
          <w:rFonts w:ascii="Times New Roman" w:hAnsi="Times New Roman" w:cs="Times New Roman"/>
          <w:bCs/>
          <w:i/>
          <w:iCs/>
          <w:sz w:val="24"/>
          <w:szCs w:val="24"/>
        </w:rPr>
        <w:t>Lietuvos valstybingumo raida 1914</w:t>
      </w:r>
      <w:r w:rsidRPr="006E0C86">
        <w:rPr>
          <w:rFonts w:ascii="Times New Roman" w:hAnsi="Times New Roman" w:cs="Times New Roman"/>
          <w:i/>
          <w:color w:val="000000"/>
          <w:sz w:val="24"/>
          <w:szCs w:val="24"/>
        </w:rPr>
        <w:t>‒</w:t>
      </w:r>
      <w:r w:rsidRPr="006E0C86">
        <w:rPr>
          <w:rFonts w:ascii="Times New Roman" w:hAnsi="Times New Roman" w:cs="Times New Roman"/>
          <w:bCs/>
          <w:i/>
          <w:iCs/>
          <w:sz w:val="24"/>
          <w:szCs w:val="24"/>
        </w:rPr>
        <w:t>1918 metais</w:t>
      </w:r>
      <w:r w:rsidRPr="006E0C86">
        <w:rPr>
          <w:rFonts w:ascii="Times New Roman" w:hAnsi="Times New Roman" w:cs="Times New Roman"/>
          <w:bCs/>
          <w:sz w:val="24"/>
          <w:szCs w:val="24"/>
        </w:rPr>
        <w:t>, Vilnius, 1996.</w:t>
      </w:r>
    </w:p>
    <w:p w14:paraId="712EAB9F" w14:textId="77777777" w:rsidR="00062412" w:rsidRPr="006E0C86" w:rsidRDefault="00062412" w:rsidP="00DB6E30">
      <w:pPr>
        <w:ind w:firstLine="720"/>
        <w:jc w:val="both"/>
        <w:rPr>
          <w:rFonts w:ascii="Times New Roman" w:hAnsi="Times New Roman" w:cs="Times New Roman"/>
          <w:bCs/>
          <w:sz w:val="24"/>
          <w:szCs w:val="24"/>
        </w:rPr>
      </w:pPr>
      <w:bookmarkStart w:id="8" w:name="_Hlk107842339"/>
      <w:r w:rsidRPr="006E0C86">
        <w:rPr>
          <w:rFonts w:ascii="Times New Roman" w:hAnsi="Times New Roman" w:cs="Times New Roman"/>
          <w:bCs/>
          <w:sz w:val="24"/>
          <w:szCs w:val="24"/>
        </w:rPr>
        <w:t xml:space="preserve">Z. Norkus, </w:t>
      </w:r>
      <w:r w:rsidRPr="006E0C86">
        <w:rPr>
          <w:rFonts w:ascii="Times New Roman" w:hAnsi="Times New Roman" w:cs="Times New Roman"/>
          <w:bCs/>
          <w:i/>
          <w:iCs/>
          <w:sz w:val="24"/>
          <w:szCs w:val="24"/>
        </w:rPr>
        <w:t>Du nepriklausomybės dvidešimtmečiai: kapitalizmas, klasės ir demokratija Pirmojoje ir Antrojoje Lietuvos Respublikoje lyginamosios istorinės sociologijos požiūriu</w:t>
      </w:r>
      <w:r w:rsidRPr="006E0C86">
        <w:rPr>
          <w:rFonts w:ascii="Times New Roman" w:hAnsi="Times New Roman" w:cs="Times New Roman"/>
          <w:bCs/>
          <w:sz w:val="24"/>
          <w:szCs w:val="24"/>
        </w:rPr>
        <w:t>, Vilnius, 2014.</w:t>
      </w:r>
    </w:p>
    <w:bookmarkEnd w:id="8"/>
    <w:p w14:paraId="712EABA0"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D. Žalimas, </w:t>
      </w:r>
      <w:r w:rsidRPr="006E0C86">
        <w:rPr>
          <w:rFonts w:ascii="Times New Roman" w:hAnsi="Times New Roman" w:cs="Times New Roman"/>
          <w:bCs/>
          <w:i/>
          <w:iCs/>
          <w:sz w:val="24"/>
          <w:szCs w:val="24"/>
        </w:rPr>
        <w:t>Lietuvos Respublikos nepriklausomybės atkūrimo 1990 metais teisiniai pagrindai</w:t>
      </w:r>
      <w:r w:rsidRPr="006E0C86">
        <w:rPr>
          <w:rFonts w:ascii="Times New Roman" w:hAnsi="Times New Roman" w:cs="Times New Roman"/>
          <w:bCs/>
          <w:sz w:val="24"/>
          <w:szCs w:val="24"/>
        </w:rPr>
        <w:t>, Vilnius, 2008.</w:t>
      </w:r>
    </w:p>
    <w:p w14:paraId="712EABA1" w14:textId="77777777" w:rsidR="00062412" w:rsidRPr="006E0C86" w:rsidRDefault="00941FCB" w:rsidP="00DB6E30">
      <w:pPr>
        <w:ind w:firstLine="720"/>
        <w:jc w:val="both"/>
        <w:rPr>
          <w:rFonts w:ascii="Times New Roman" w:hAnsi="Times New Roman" w:cs="Times New Roman"/>
          <w:b/>
          <w:i/>
          <w:iCs/>
          <w:sz w:val="24"/>
          <w:szCs w:val="24"/>
        </w:rPr>
      </w:pPr>
      <w:r w:rsidRPr="006E0C86">
        <w:rPr>
          <w:rFonts w:ascii="Times New Roman" w:hAnsi="Times New Roman" w:cs="Times New Roman"/>
          <w:b/>
          <w:i/>
          <w:iCs/>
          <w:sz w:val="24"/>
          <w:szCs w:val="24"/>
        </w:rPr>
        <w:t>29</w:t>
      </w:r>
      <w:r w:rsidR="00062412" w:rsidRPr="006E0C86">
        <w:rPr>
          <w:rFonts w:ascii="Times New Roman" w:hAnsi="Times New Roman" w:cs="Times New Roman"/>
          <w:b/>
          <w:i/>
          <w:iCs/>
          <w:sz w:val="24"/>
          <w:szCs w:val="24"/>
        </w:rPr>
        <w:t>.2.10. Pirmosios ir Antrosios Lietuvos Respublikų valstybingumo raidos ypatumai</w:t>
      </w:r>
    </w:p>
    <w:p w14:paraId="712EABA2"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E. Bendikaitė, A. Kasparavičius, S. Kaubrys... [et al.], </w:t>
      </w:r>
      <w:r w:rsidRPr="006E0C86">
        <w:rPr>
          <w:rFonts w:ascii="Times New Roman" w:hAnsi="Times New Roman" w:cs="Times New Roman"/>
          <w:bCs/>
          <w:i/>
          <w:iCs/>
          <w:sz w:val="24"/>
          <w:szCs w:val="24"/>
        </w:rPr>
        <w:t>Lietuvos istorija. T. 10, d. 2: Nepriklausomybė (1918</w:t>
      </w:r>
      <w:r w:rsidRPr="006E0C86">
        <w:rPr>
          <w:rFonts w:ascii="Times New Roman" w:hAnsi="Times New Roman" w:cs="Times New Roman"/>
          <w:i/>
          <w:color w:val="000000"/>
          <w:sz w:val="24"/>
          <w:szCs w:val="24"/>
        </w:rPr>
        <w:t>‒</w:t>
      </w:r>
      <w:r w:rsidRPr="006E0C86">
        <w:rPr>
          <w:rFonts w:ascii="Times New Roman" w:hAnsi="Times New Roman" w:cs="Times New Roman"/>
          <w:bCs/>
          <w:i/>
          <w:iCs/>
          <w:sz w:val="24"/>
          <w:szCs w:val="24"/>
        </w:rPr>
        <w:t>1940 m.)</w:t>
      </w:r>
      <w:r w:rsidRPr="006E0C86">
        <w:rPr>
          <w:rFonts w:ascii="Times New Roman" w:hAnsi="Times New Roman" w:cs="Times New Roman"/>
          <w:bCs/>
          <w:sz w:val="24"/>
          <w:szCs w:val="24"/>
        </w:rPr>
        <w:t>, Vilnius, 2015.</w:t>
      </w:r>
    </w:p>
    <w:p w14:paraId="712EABA3"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D. Blažytė-Baužienė... [et al.], </w:t>
      </w:r>
      <w:r w:rsidRPr="006E0C86">
        <w:rPr>
          <w:rFonts w:ascii="Times New Roman" w:hAnsi="Times New Roman" w:cs="Times New Roman"/>
          <w:bCs/>
          <w:i/>
          <w:iCs/>
          <w:sz w:val="24"/>
          <w:szCs w:val="24"/>
        </w:rPr>
        <w:t>Lietuvos istorija. T. 10, d. 1: Nepriklausomybė (1918</w:t>
      </w:r>
      <w:r w:rsidRPr="006E0C86">
        <w:rPr>
          <w:rFonts w:ascii="Times New Roman" w:hAnsi="Times New Roman" w:cs="Times New Roman"/>
          <w:i/>
          <w:color w:val="000000"/>
          <w:sz w:val="24"/>
          <w:szCs w:val="24"/>
        </w:rPr>
        <w:t>‒</w:t>
      </w:r>
      <w:r w:rsidRPr="006E0C86">
        <w:rPr>
          <w:rFonts w:ascii="Times New Roman" w:hAnsi="Times New Roman" w:cs="Times New Roman"/>
          <w:bCs/>
          <w:i/>
          <w:iCs/>
          <w:sz w:val="24"/>
          <w:szCs w:val="24"/>
        </w:rPr>
        <w:t>1940 m.)</w:t>
      </w:r>
      <w:r w:rsidRPr="006E0C86">
        <w:rPr>
          <w:rFonts w:ascii="Times New Roman" w:hAnsi="Times New Roman" w:cs="Times New Roman"/>
          <w:bCs/>
          <w:sz w:val="24"/>
          <w:szCs w:val="24"/>
        </w:rPr>
        <w:t>, Vilnius, 2013.</w:t>
      </w:r>
    </w:p>
    <w:p w14:paraId="712EABA4"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D. Blažytė-Baužienė, M. Tamošaitis, L. Truska, </w:t>
      </w:r>
      <w:r w:rsidRPr="006E0C86">
        <w:rPr>
          <w:rFonts w:ascii="Times New Roman" w:hAnsi="Times New Roman" w:cs="Times New Roman"/>
          <w:bCs/>
          <w:i/>
          <w:iCs/>
          <w:sz w:val="24"/>
          <w:szCs w:val="24"/>
        </w:rPr>
        <w:t>Lietuvos Seimo istorija: XX-XXI a. pradžia</w:t>
      </w:r>
      <w:r w:rsidRPr="006E0C86">
        <w:rPr>
          <w:rFonts w:ascii="Times New Roman" w:hAnsi="Times New Roman" w:cs="Times New Roman"/>
          <w:bCs/>
          <w:sz w:val="24"/>
          <w:szCs w:val="24"/>
        </w:rPr>
        <w:t>, Vilnius, 2009.</w:t>
      </w:r>
    </w:p>
    <w:p w14:paraId="712EABA5"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V. Kašauskienė, </w:t>
      </w:r>
      <w:r w:rsidRPr="006E0C86">
        <w:rPr>
          <w:rFonts w:ascii="Times New Roman" w:hAnsi="Times New Roman" w:cs="Times New Roman"/>
          <w:bCs/>
          <w:i/>
          <w:iCs/>
          <w:sz w:val="24"/>
          <w:szCs w:val="24"/>
        </w:rPr>
        <w:t>Lietuvos Respublikos vyriausybės, 1990</w:t>
      </w:r>
      <w:r w:rsidRPr="006E0C86">
        <w:rPr>
          <w:rFonts w:ascii="Times New Roman" w:hAnsi="Times New Roman" w:cs="Times New Roman"/>
          <w:i/>
          <w:color w:val="000000"/>
          <w:sz w:val="24"/>
          <w:szCs w:val="24"/>
        </w:rPr>
        <w:t>‒</w:t>
      </w:r>
      <w:r w:rsidRPr="006E0C86">
        <w:rPr>
          <w:rFonts w:ascii="Times New Roman" w:hAnsi="Times New Roman" w:cs="Times New Roman"/>
          <w:bCs/>
          <w:i/>
          <w:iCs/>
          <w:sz w:val="24"/>
          <w:szCs w:val="24"/>
        </w:rPr>
        <w:t>2007: jų kaita ir veiklos bruožai</w:t>
      </w:r>
      <w:r w:rsidRPr="006E0C86">
        <w:rPr>
          <w:rFonts w:ascii="Times New Roman" w:hAnsi="Times New Roman" w:cs="Times New Roman"/>
          <w:bCs/>
          <w:sz w:val="24"/>
          <w:szCs w:val="24"/>
        </w:rPr>
        <w:t>, Vilnius, 2007.</w:t>
      </w:r>
    </w:p>
    <w:p w14:paraId="712EABA6"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i/>
          <w:iCs/>
          <w:sz w:val="24"/>
          <w:szCs w:val="24"/>
        </w:rPr>
        <w:t>Lietuvos ir Europos Sąjungos santykių dešimtmetis: faktai ir dokumentai</w:t>
      </w:r>
      <w:r w:rsidRPr="006E0C86">
        <w:rPr>
          <w:rFonts w:ascii="Times New Roman" w:hAnsi="Times New Roman" w:cs="Times New Roman"/>
          <w:bCs/>
          <w:sz w:val="24"/>
          <w:szCs w:val="24"/>
        </w:rPr>
        <w:t>, Vilnius, 2001.</w:t>
      </w:r>
    </w:p>
    <w:p w14:paraId="712EABA7"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i/>
          <w:iCs/>
          <w:sz w:val="24"/>
          <w:szCs w:val="24"/>
        </w:rPr>
        <w:t>Lietuvos kelias į Europos Sąjungą: Europos susivienijimas ir Lietuvos derybos dėl narystės Europos Sąjungoje</w:t>
      </w:r>
      <w:r w:rsidRPr="006E0C86">
        <w:rPr>
          <w:rFonts w:ascii="Times New Roman" w:hAnsi="Times New Roman" w:cs="Times New Roman"/>
          <w:bCs/>
          <w:sz w:val="24"/>
          <w:szCs w:val="24"/>
        </w:rPr>
        <w:t xml:space="preserve"> [red.: K. Maniokas... [et al.], Vilnius, 2004. </w:t>
      </w:r>
    </w:p>
    <w:p w14:paraId="712EABA8"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i/>
          <w:iCs/>
          <w:sz w:val="24"/>
          <w:szCs w:val="24"/>
        </w:rPr>
        <w:t>Lietuvos Respublikos ministrai pirmininkai, (1918‒1940)</w:t>
      </w:r>
      <w:r w:rsidRPr="006E0C86">
        <w:rPr>
          <w:rFonts w:ascii="Times New Roman" w:hAnsi="Times New Roman" w:cs="Times New Roman"/>
          <w:bCs/>
          <w:sz w:val="24"/>
          <w:szCs w:val="24"/>
        </w:rPr>
        <w:t xml:space="preserve"> </w:t>
      </w:r>
      <w:bookmarkStart w:id="9" w:name="_Hlk107843364"/>
      <w:r w:rsidRPr="006E0C86">
        <w:rPr>
          <w:rFonts w:ascii="Times New Roman" w:hAnsi="Times New Roman" w:cs="Times New Roman"/>
          <w:bCs/>
          <w:sz w:val="24"/>
          <w:szCs w:val="24"/>
        </w:rPr>
        <w:t xml:space="preserve">[sudarė R. Čepas], </w:t>
      </w:r>
      <w:bookmarkEnd w:id="9"/>
      <w:r w:rsidRPr="006E0C86">
        <w:rPr>
          <w:rFonts w:ascii="Times New Roman" w:hAnsi="Times New Roman" w:cs="Times New Roman"/>
          <w:bCs/>
          <w:sz w:val="24"/>
          <w:szCs w:val="24"/>
        </w:rPr>
        <w:t>Vilnius, 1997.</w:t>
      </w:r>
    </w:p>
    <w:p w14:paraId="712EABA9"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M. Maksimaitis, </w:t>
      </w:r>
      <w:r w:rsidRPr="006E0C86">
        <w:rPr>
          <w:rFonts w:ascii="Times New Roman" w:hAnsi="Times New Roman" w:cs="Times New Roman"/>
          <w:bCs/>
          <w:i/>
          <w:iCs/>
          <w:sz w:val="24"/>
          <w:szCs w:val="24"/>
        </w:rPr>
        <w:t>Lietuvos valstybės konstitucijų istorija (XX a. pirmoji pusė)</w:t>
      </w:r>
      <w:r w:rsidRPr="006E0C86">
        <w:rPr>
          <w:rFonts w:ascii="Times New Roman" w:hAnsi="Times New Roman" w:cs="Times New Roman"/>
          <w:bCs/>
          <w:sz w:val="24"/>
          <w:szCs w:val="24"/>
        </w:rPr>
        <w:t xml:space="preserve">, Vilnius, 2005. </w:t>
      </w:r>
    </w:p>
    <w:p w14:paraId="712EABAA"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lastRenderedPageBreak/>
        <w:t xml:space="preserve">Z. Norkus, </w:t>
      </w:r>
      <w:r w:rsidRPr="006E0C86">
        <w:rPr>
          <w:rFonts w:ascii="Times New Roman" w:hAnsi="Times New Roman" w:cs="Times New Roman"/>
          <w:bCs/>
          <w:i/>
          <w:iCs/>
          <w:sz w:val="24"/>
          <w:szCs w:val="24"/>
        </w:rPr>
        <w:t>Du nepriklausomybės dvidešimtmečiai: kapitalizmas, klasės ir demokratija Pirmojoje ir Antrojoje Lietuvos Respublikoje lyginamosios istorinės sociologijos požiūriu</w:t>
      </w:r>
      <w:r w:rsidRPr="006E0C86">
        <w:rPr>
          <w:rFonts w:ascii="Times New Roman" w:hAnsi="Times New Roman" w:cs="Times New Roman"/>
          <w:bCs/>
          <w:sz w:val="24"/>
          <w:szCs w:val="24"/>
        </w:rPr>
        <w:t>, Vilnius, 2014.</w:t>
      </w:r>
    </w:p>
    <w:p w14:paraId="712EABAB"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L. Šabajevaitė, </w:t>
      </w:r>
      <w:r w:rsidRPr="006E0C86">
        <w:rPr>
          <w:rFonts w:ascii="Times New Roman" w:hAnsi="Times New Roman" w:cs="Times New Roman"/>
          <w:bCs/>
          <w:i/>
          <w:iCs/>
          <w:sz w:val="24"/>
          <w:szCs w:val="24"/>
        </w:rPr>
        <w:t>Lietuvos socialinė transformacija: 1990</w:t>
      </w:r>
      <w:r w:rsidRPr="006E0C86">
        <w:rPr>
          <w:rFonts w:ascii="Times New Roman" w:hAnsi="Times New Roman" w:cs="Times New Roman"/>
          <w:i/>
          <w:color w:val="000000"/>
          <w:sz w:val="24"/>
          <w:szCs w:val="24"/>
        </w:rPr>
        <w:t>‒</w:t>
      </w:r>
      <w:r w:rsidRPr="006E0C86">
        <w:rPr>
          <w:rFonts w:ascii="Times New Roman" w:hAnsi="Times New Roman" w:cs="Times New Roman"/>
          <w:bCs/>
          <w:i/>
          <w:iCs/>
          <w:sz w:val="24"/>
          <w:szCs w:val="24"/>
        </w:rPr>
        <w:t>1997 metai</w:t>
      </w:r>
      <w:r w:rsidRPr="006E0C86">
        <w:rPr>
          <w:rFonts w:ascii="Times New Roman" w:hAnsi="Times New Roman" w:cs="Times New Roman"/>
          <w:bCs/>
          <w:sz w:val="24"/>
          <w:szCs w:val="24"/>
        </w:rPr>
        <w:t>, Vilnius, 1999.</w:t>
      </w:r>
    </w:p>
    <w:p w14:paraId="712EABAC" w14:textId="77777777" w:rsidR="00062412" w:rsidRPr="006E0C86" w:rsidRDefault="00062412" w:rsidP="00DB6E30">
      <w:pPr>
        <w:ind w:firstLine="720"/>
        <w:jc w:val="both"/>
        <w:rPr>
          <w:rFonts w:ascii="Times New Roman" w:hAnsi="Times New Roman" w:cs="Times New Roman"/>
          <w:bCs/>
          <w:sz w:val="24"/>
          <w:szCs w:val="24"/>
        </w:rPr>
      </w:pPr>
    </w:p>
    <w:p w14:paraId="712EABAD" w14:textId="77777777" w:rsidR="00062412" w:rsidRPr="006E0C86" w:rsidRDefault="00941FCB" w:rsidP="00DB6E30">
      <w:pPr>
        <w:ind w:firstLine="720"/>
        <w:jc w:val="center"/>
        <w:rPr>
          <w:rFonts w:ascii="Times New Roman" w:hAnsi="Times New Roman" w:cs="Times New Roman"/>
          <w:b/>
          <w:sz w:val="24"/>
          <w:szCs w:val="24"/>
        </w:rPr>
      </w:pPr>
      <w:r w:rsidRPr="006E0C86">
        <w:rPr>
          <w:rFonts w:ascii="Times New Roman" w:hAnsi="Times New Roman" w:cs="Times New Roman"/>
          <w:b/>
          <w:sz w:val="24"/>
          <w:szCs w:val="24"/>
        </w:rPr>
        <w:t>29</w:t>
      </w:r>
      <w:r w:rsidR="00062412" w:rsidRPr="006E0C86">
        <w:rPr>
          <w:rFonts w:ascii="Times New Roman" w:hAnsi="Times New Roman" w:cs="Times New Roman"/>
          <w:b/>
          <w:sz w:val="24"/>
          <w:szCs w:val="24"/>
        </w:rPr>
        <w:t>.3 Kultūra ir mokslas</w:t>
      </w:r>
    </w:p>
    <w:p w14:paraId="712EABAE" w14:textId="77777777" w:rsidR="00062412" w:rsidRPr="006E0C86" w:rsidRDefault="00062412" w:rsidP="00DB6E30">
      <w:pPr>
        <w:ind w:firstLine="720"/>
        <w:jc w:val="center"/>
        <w:rPr>
          <w:rFonts w:ascii="Times New Roman" w:hAnsi="Times New Roman" w:cs="Times New Roman"/>
          <w:b/>
          <w:sz w:val="24"/>
          <w:szCs w:val="24"/>
        </w:rPr>
      </w:pPr>
    </w:p>
    <w:p w14:paraId="712EABAF" w14:textId="77777777" w:rsidR="00062412" w:rsidRPr="006E0C86" w:rsidRDefault="00941FCB" w:rsidP="00DB6E30">
      <w:pPr>
        <w:ind w:firstLine="720"/>
        <w:jc w:val="both"/>
        <w:rPr>
          <w:rFonts w:ascii="Times New Roman" w:hAnsi="Times New Roman" w:cs="Times New Roman"/>
          <w:b/>
          <w:i/>
          <w:sz w:val="24"/>
          <w:szCs w:val="24"/>
        </w:rPr>
      </w:pPr>
      <w:r w:rsidRPr="006E0C86">
        <w:rPr>
          <w:rFonts w:ascii="Times New Roman" w:hAnsi="Times New Roman" w:cs="Times New Roman"/>
          <w:b/>
          <w:i/>
          <w:color w:val="000000"/>
          <w:sz w:val="24"/>
          <w:szCs w:val="24"/>
        </w:rPr>
        <w:t>29</w:t>
      </w:r>
      <w:r w:rsidR="00062412" w:rsidRPr="006E0C86">
        <w:rPr>
          <w:rFonts w:ascii="Times New Roman" w:hAnsi="Times New Roman" w:cs="Times New Roman"/>
          <w:b/>
          <w:i/>
          <w:color w:val="000000"/>
          <w:sz w:val="24"/>
          <w:szCs w:val="24"/>
        </w:rPr>
        <w:t>.3.1. Antikos pasiekimai ir jų reikšmė kultūros raidai</w:t>
      </w:r>
    </w:p>
    <w:p w14:paraId="712EABB0"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H. Berman, </w:t>
      </w:r>
      <w:r w:rsidRPr="006E0C86">
        <w:rPr>
          <w:rFonts w:ascii="Times New Roman" w:hAnsi="Times New Roman" w:cs="Times New Roman"/>
          <w:i/>
          <w:sz w:val="24"/>
          <w:szCs w:val="24"/>
        </w:rPr>
        <w:t>Teisė ir revoliucija: Vakarų teisės tradicijos formavimasis</w:t>
      </w:r>
      <w:r w:rsidRPr="006E0C86">
        <w:rPr>
          <w:rFonts w:ascii="Times New Roman" w:hAnsi="Times New Roman" w:cs="Times New Roman"/>
          <w:sz w:val="24"/>
          <w:szCs w:val="24"/>
        </w:rPr>
        <w:t>, Vilnius, 1999.</w:t>
      </w:r>
    </w:p>
    <w:p w14:paraId="712EABB1"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D. Dilytė, </w:t>
      </w:r>
      <w:r w:rsidRPr="006E0C86">
        <w:rPr>
          <w:rFonts w:ascii="Times New Roman" w:hAnsi="Times New Roman" w:cs="Times New Roman"/>
          <w:i/>
          <w:iCs/>
          <w:sz w:val="24"/>
          <w:szCs w:val="24"/>
        </w:rPr>
        <w:t>Senovės Graikijos kultūra</w:t>
      </w:r>
      <w:r w:rsidRPr="006E0C86">
        <w:rPr>
          <w:rFonts w:ascii="Times New Roman" w:hAnsi="Times New Roman" w:cs="Times New Roman"/>
          <w:sz w:val="24"/>
          <w:szCs w:val="24"/>
        </w:rPr>
        <w:t xml:space="preserve">, Vilnius, 2007. </w:t>
      </w:r>
    </w:p>
    <w:p w14:paraId="712EABB2"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D. Dilytė, </w:t>
      </w:r>
      <w:r w:rsidRPr="006E0C86">
        <w:rPr>
          <w:rFonts w:ascii="Times New Roman" w:hAnsi="Times New Roman" w:cs="Times New Roman"/>
          <w:i/>
          <w:iCs/>
          <w:sz w:val="24"/>
          <w:szCs w:val="24"/>
        </w:rPr>
        <w:t>Senovės Romos kultūra</w:t>
      </w:r>
      <w:r w:rsidRPr="006E0C86">
        <w:rPr>
          <w:rFonts w:ascii="Times New Roman" w:hAnsi="Times New Roman" w:cs="Times New Roman"/>
          <w:sz w:val="24"/>
          <w:szCs w:val="24"/>
        </w:rPr>
        <w:t>, Vilnius, 2012.</w:t>
      </w:r>
    </w:p>
    <w:p w14:paraId="712EABB3"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i/>
          <w:sz w:val="24"/>
          <w:szCs w:val="24"/>
        </w:rPr>
        <w:t>Europos mentalito istorija: pagrindinių temų apybraižos</w:t>
      </w:r>
      <w:r w:rsidRPr="006E0C86">
        <w:rPr>
          <w:rFonts w:ascii="Times New Roman" w:hAnsi="Times New Roman" w:cs="Times New Roman"/>
          <w:sz w:val="24"/>
          <w:szCs w:val="24"/>
        </w:rPr>
        <w:t xml:space="preserve"> [sudarė P. Dizelbacher], Vilnius, 1998.</w:t>
      </w:r>
    </w:p>
    <w:p w14:paraId="712EABB4"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M. Gasparovas, </w:t>
      </w:r>
      <w:r w:rsidRPr="006E0C86">
        <w:rPr>
          <w:rFonts w:ascii="Times New Roman" w:hAnsi="Times New Roman" w:cs="Times New Roman"/>
          <w:i/>
          <w:iCs/>
          <w:sz w:val="24"/>
          <w:szCs w:val="24"/>
        </w:rPr>
        <w:t>Su skydu ir už skydo: pasakojimai apie senovės Graikijos kultūrą</w:t>
      </w:r>
      <w:r w:rsidRPr="006E0C86">
        <w:rPr>
          <w:rFonts w:ascii="Times New Roman" w:hAnsi="Times New Roman" w:cs="Times New Roman"/>
          <w:sz w:val="24"/>
          <w:szCs w:val="24"/>
        </w:rPr>
        <w:t>, Vilnius, 2004.</w:t>
      </w:r>
    </w:p>
    <w:p w14:paraId="712EABB5"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C. Orrieux, P. Schmitt Pantel, </w:t>
      </w:r>
      <w:r w:rsidRPr="006E0C86">
        <w:rPr>
          <w:rFonts w:ascii="Times New Roman" w:hAnsi="Times New Roman" w:cs="Times New Roman"/>
          <w:i/>
          <w:iCs/>
          <w:sz w:val="24"/>
          <w:szCs w:val="24"/>
        </w:rPr>
        <w:t>Senovės graikų istorija</w:t>
      </w:r>
      <w:r w:rsidRPr="006E0C86">
        <w:rPr>
          <w:rFonts w:ascii="Times New Roman" w:hAnsi="Times New Roman" w:cs="Times New Roman"/>
          <w:sz w:val="24"/>
          <w:szCs w:val="24"/>
        </w:rPr>
        <w:t>, Vilnius, 2016.</w:t>
      </w:r>
    </w:p>
    <w:p w14:paraId="712EABB6"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R. Wheeler, </w:t>
      </w:r>
      <w:r w:rsidRPr="006E0C86">
        <w:rPr>
          <w:rFonts w:ascii="Times New Roman" w:hAnsi="Times New Roman" w:cs="Times New Roman"/>
          <w:i/>
          <w:sz w:val="24"/>
          <w:szCs w:val="24"/>
        </w:rPr>
        <w:t>Romos menas ir architektūra</w:t>
      </w:r>
      <w:r w:rsidRPr="006E0C86">
        <w:rPr>
          <w:rFonts w:ascii="Times New Roman" w:hAnsi="Times New Roman" w:cs="Times New Roman"/>
          <w:sz w:val="24"/>
          <w:szCs w:val="24"/>
        </w:rPr>
        <w:t>, Vilnius, 1999.</w:t>
      </w:r>
    </w:p>
    <w:p w14:paraId="712EABB7" w14:textId="77777777" w:rsidR="00062412" w:rsidRPr="006E0C86" w:rsidRDefault="00062412" w:rsidP="00DB6E30">
      <w:pPr>
        <w:ind w:firstLine="720"/>
        <w:jc w:val="both"/>
        <w:rPr>
          <w:rFonts w:ascii="Times New Roman" w:hAnsi="Times New Roman" w:cs="Times New Roman"/>
          <w:b/>
          <w:i/>
          <w:sz w:val="24"/>
          <w:szCs w:val="24"/>
        </w:rPr>
      </w:pPr>
      <w:r w:rsidRPr="006E0C86">
        <w:rPr>
          <w:rFonts w:ascii="Times New Roman" w:hAnsi="Times New Roman" w:cs="Times New Roman"/>
          <w:b/>
          <w:i/>
          <w:color w:val="000000"/>
          <w:sz w:val="24"/>
          <w:szCs w:val="24"/>
        </w:rPr>
        <w:t>2</w:t>
      </w:r>
      <w:r w:rsidR="00941FCB" w:rsidRPr="006E0C86">
        <w:rPr>
          <w:rFonts w:ascii="Times New Roman" w:hAnsi="Times New Roman" w:cs="Times New Roman"/>
          <w:b/>
          <w:i/>
          <w:color w:val="000000"/>
          <w:sz w:val="24"/>
          <w:szCs w:val="24"/>
        </w:rPr>
        <w:t>9</w:t>
      </w:r>
      <w:r w:rsidRPr="006E0C86">
        <w:rPr>
          <w:rFonts w:ascii="Times New Roman" w:hAnsi="Times New Roman" w:cs="Times New Roman"/>
          <w:b/>
          <w:i/>
          <w:color w:val="000000"/>
          <w:sz w:val="24"/>
          <w:szCs w:val="24"/>
        </w:rPr>
        <w:t>.3.2. Ikimoderniųjų laikų kultūros raiškos formos ir lūžiai: teologija ir literatūra, Gutenbergo ir Mokslo revoliucijos</w:t>
      </w:r>
    </w:p>
    <w:p w14:paraId="712EABB8"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F. Baconas, </w:t>
      </w:r>
      <w:r w:rsidRPr="006E0C86">
        <w:rPr>
          <w:rFonts w:ascii="Times New Roman" w:hAnsi="Times New Roman" w:cs="Times New Roman"/>
          <w:i/>
          <w:sz w:val="24"/>
          <w:szCs w:val="24"/>
        </w:rPr>
        <w:t>Naujasis organonas</w:t>
      </w:r>
      <w:r w:rsidRPr="006E0C86">
        <w:rPr>
          <w:rFonts w:ascii="Times New Roman" w:hAnsi="Times New Roman" w:cs="Times New Roman"/>
          <w:sz w:val="24"/>
          <w:szCs w:val="24"/>
        </w:rPr>
        <w:t>, Vilnius, 2004.</w:t>
      </w:r>
    </w:p>
    <w:p w14:paraId="712EABB9"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J. W. Baldwin, </w:t>
      </w:r>
      <w:r w:rsidRPr="006E0C86">
        <w:rPr>
          <w:rFonts w:ascii="Times New Roman" w:hAnsi="Times New Roman" w:cs="Times New Roman"/>
          <w:i/>
          <w:iCs/>
          <w:sz w:val="24"/>
          <w:szCs w:val="24"/>
        </w:rPr>
        <w:t>Viduramžių kultūra, 1000</w:t>
      </w:r>
      <w:r w:rsidRPr="006E0C86">
        <w:rPr>
          <w:rFonts w:ascii="Times New Roman" w:hAnsi="Times New Roman" w:cs="Times New Roman"/>
          <w:i/>
          <w:color w:val="000000"/>
          <w:sz w:val="24"/>
          <w:szCs w:val="24"/>
        </w:rPr>
        <w:t>‒</w:t>
      </w:r>
      <w:r w:rsidRPr="006E0C86">
        <w:rPr>
          <w:rFonts w:ascii="Times New Roman" w:hAnsi="Times New Roman" w:cs="Times New Roman"/>
          <w:i/>
          <w:iCs/>
          <w:sz w:val="24"/>
          <w:szCs w:val="24"/>
        </w:rPr>
        <w:t>1300</w:t>
      </w:r>
      <w:r w:rsidRPr="006E0C86">
        <w:rPr>
          <w:rFonts w:ascii="Times New Roman" w:hAnsi="Times New Roman" w:cs="Times New Roman"/>
          <w:sz w:val="24"/>
          <w:szCs w:val="24"/>
        </w:rPr>
        <w:t>, Vilnius, 1996.</w:t>
      </w:r>
    </w:p>
    <w:p w14:paraId="712EABBA"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F. Braudel, </w:t>
      </w:r>
      <w:r w:rsidRPr="006E0C86">
        <w:rPr>
          <w:rFonts w:ascii="Times New Roman" w:hAnsi="Times New Roman" w:cs="Times New Roman"/>
          <w:bCs/>
          <w:i/>
          <w:iCs/>
          <w:sz w:val="24"/>
          <w:szCs w:val="24"/>
        </w:rPr>
        <w:t>Civilizacijų gramatika</w:t>
      </w:r>
      <w:r w:rsidRPr="006E0C86">
        <w:rPr>
          <w:rFonts w:ascii="Times New Roman" w:hAnsi="Times New Roman" w:cs="Times New Roman"/>
          <w:bCs/>
          <w:sz w:val="24"/>
          <w:szCs w:val="24"/>
        </w:rPr>
        <w:t>, Vilnius, 2020.</w:t>
      </w:r>
    </w:p>
    <w:p w14:paraId="712EABBB"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G. Dručkutė, </w:t>
      </w:r>
      <w:r w:rsidRPr="006E0C86">
        <w:rPr>
          <w:rFonts w:ascii="Times New Roman" w:hAnsi="Times New Roman" w:cs="Times New Roman"/>
          <w:i/>
          <w:sz w:val="24"/>
          <w:szCs w:val="24"/>
        </w:rPr>
        <w:t>Prancūzų Viduramžių literatūra: XII a.</w:t>
      </w:r>
      <w:r w:rsidRPr="006E0C86">
        <w:rPr>
          <w:rFonts w:ascii="Times New Roman" w:hAnsi="Times New Roman" w:cs="Times New Roman"/>
          <w:sz w:val="24"/>
          <w:szCs w:val="24"/>
        </w:rPr>
        <w:t>, Vilnius, 2013.</w:t>
      </w:r>
    </w:p>
    <w:p w14:paraId="712EABBC"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i/>
          <w:sz w:val="24"/>
          <w:szCs w:val="24"/>
        </w:rPr>
        <w:t>Europos mentalito istorija: pagrindinių temų apybraižos</w:t>
      </w:r>
      <w:r w:rsidRPr="006E0C86">
        <w:rPr>
          <w:rFonts w:ascii="Times New Roman" w:hAnsi="Times New Roman" w:cs="Times New Roman"/>
          <w:sz w:val="24"/>
          <w:szCs w:val="24"/>
        </w:rPr>
        <w:t xml:space="preserve"> [sudarė P. Dizelbacher], Vilnius, 1998.</w:t>
      </w:r>
    </w:p>
    <w:p w14:paraId="712EABBD"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J. Huizinga, </w:t>
      </w:r>
      <w:r w:rsidRPr="006E0C86">
        <w:rPr>
          <w:rFonts w:ascii="Times New Roman" w:hAnsi="Times New Roman" w:cs="Times New Roman"/>
          <w:i/>
          <w:iCs/>
          <w:sz w:val="24"/>
          <w:szCs w:val="24"/>
        </w:rPr>
        <w:t>Erazmas</w:t>
      </w:r>
      <w:r w:rsidRPr="006E0C86">
        <w:rPr>
          <w:rFonts w:ascii="Times New Roman" w:hAnsi="Times New Roman" w:cs="Times New Roman"/>
          <w:sz w:val="24"/>
          <w:szCs w:val="24"/>
        </w:rPr>
        <w:t>, Vilnius, 2000.</w:t>
      </w:r>
    </w:p>
    <w:p w14:paraId="712EABBE"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lastRenderedPageBreak/>
        <w:t xml:space="preserve">W. Isaacson, </w:t>
      </w:r>
      <w:r w:rsidRPr="006E0C86">
        <w:rPr>
          <w:rFonts w:ascii="Times New Roman" w:hAnsi="Times New Roman" w:cs="Times New Roman"/>
          <w:i/>
          <w:iCs/>
          <w:sz w:val="24"/>
          <w:szCs w:val="24"/>
        </w:rPr>
        <w:t>Leonardas da Vinčis</w:t>
      </w:r>
      <w:r w:rsidRPr="006E0C86">
        <w:rPr>
          <w:rFonts w:ascii="Times New Roman" w:hAnsi="Times New Roman" w:cs="Times New Roman"/>
          <w:sz w:val="24"/>
          <w:szCs w:val="24"/>
        </w:rPr>
        <w:t>, Vilnius, 2018.</w:t>
      </w:r>
    </w:p>
    <w:p w14:paraId="712EABBF"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J. Le Goff, </w:t>
      </w:r>
      <w:r w:rsidRPr="006E0C86">
        <w:rPr>
          <w:rFonts w:ascii="Times New Roman" w:hAnsi="Times New Roman" w:cs="Times New Roman"/>
          <w:i/>
          <w:sz w:val="24"/>
          <w:szCs w:val="24"/>
        </w:rPr>
        <w:t>Viduramžių vaizduotė</w:t>
      </w:r>
      <w:r w:rsidRPr="006E0C86">
        <w:rPr>
          <w:rFonts w:ascii="Times New Roman" w:hAnsi="Times New Roman" w:cs="Times New Roman"/>
          <w:sz w:val="24"/>
          <w:szCs w:val="24"/>
        </w:rPr>
        <w:t>, Vilnius, 2003.</w:t>
      </w:r>
    </w:p>
    <w:p w14:paraId="712EABC0"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i/>
          <w:sz w:val="24"/>
          <w:szCs w:val="24"/>
        </w:rPr>
        <w:t>Viduramžių žodynas: sąvokos, reiškiniai, dalykai</w:t>
      </w:r>
      <w:r w:rsidRPr="006E0C86">
        <w:rPr>
          <w:rFonts w:ascii="Times New Roman" w:hAnsi="Times New Roman" w:cs="Times New Roman"/>
          <w:sz w:val="24"/>
          <w:szCs w:val="24"/>
        </w:rPr>
        <w:t xml:space="preserve"> [sudarė P. Dizelbacher], Vilnius, 2004.</w:t>
      </w:r>
    </w:p>
    <w:p w14:paraId="712EABC1" w14:textId="77777777" w:rsidR="00062412" w:rsidRPr="006E0C86" w:rsidRDefault="00062412" w:rsidP="00DB6E30">
      <w:pPr>
        <w:ind w:firstLine="720"/>
        <w:jc w:val="both"/>
        <w:rPr>
          <w:rFonts w:ascii="Times New Roman" w:hAnsi="Times New Roman" w:cs="Times New Roman"/>
          <w:b/>
          <w:i/>
          <w:color w:val="000000"/>
          <w:sz w:val="24"/>
          <w:szCs w:val="24"/>
        </w:rPr>
      </w:pPr>
      <w:r w:rsidRPr="006E0C86">
        <w:rPr>
          <w:rFonts w:ascii="Times New Roman" w:hAnsi="Times New Roman" w:cs="Times New Roman"/>
          <w:b/>
          <w:i/>
          <w:color w:val="000000"/>
          <w:sz w:val="24"/>
          <w:szCs w:val="24"/>
        </w:rPr>
        <w:t>2</w:t>
      </w:r>
      <w:r w:rsidR="00941FCB" w:rsidRPr="006E0C86">
        <w:rPr>
          <w:rFonts w:ascii="Times New Roman" w:hAnsi="Times New Roman" w:cs="Times New Roman"/>
          <w:b/>
          <w:i/>
          <w:color w:val="000000"/>
          <w:sz w:val="24"/>
          <w:szCs w:val="24"/>
        </w:rPr>
        <w:t>9</w:t>
      </w:r>
      <w:r w:rsidRPr="006E0C86">
        <w:rPr>
          <w:rFonts w:ascii="Times New Roman" w:hAnsi="Times New Roman" w:cs="Times New Roman"/>
          <w:b/>
          <w:i/>
          <w:color w:val="000000"/>
          <w:sz w:val="24"/>
          <w:szCs w:val="24"/>
        </w:rPr>
        <w:t>.3.3. Apšvieta ir modernybė XVIII–XX a. pr.: politinė filosofija, gamtos mokslai ir modernaus meno pradžia</w:t>
      </w:r>
    </w:p>
    <w:p w14:paraId="712EABC2" w14:textId="77777777" w:rsidR="00062412" w:rsidRPr="006E0C86" w:rsidRDefault="00062412" w:rsidP="00DB6E30">
      <w:pPr>
        <w:ind w:firstLine="720"/>
        <w:jc w:val="both"/>
        <w:rPr>
          <w:rFonts w:ascii="Times New Roman" w:hAnsi="Times New Roman" w:cs="Times New Roman"/>
          <w:color w:val="000000"/>
          <w:sz w:val="24"/>
          <w:szCs w:val="24"/>
        </w:rPr>
      </w:pPr>
      <w:r w:rsidRPr="006E0C86">
        <w:rPr>
          <w:rFonts w:ascii="Times New Roman" w:hAnsi="Times New Roman" w:cs="Times New Roman"/>
          <w:color w:val="000000"/>
          <w:sz w:val="24"/>
          <w:szCs w:val="24"/>
        </w:rPr>
        <w:t xml:space="preserve">N. Davies, </w:t>
      </w:r>
      <w:r w:rsidRPr="006E0C86">
        <w:rPr>
          <w:rFonts w:ascii="Times New Roman" w:hAnsi="Times New Roman" w:cs="Times New Roman"/>
          <w:i/>
          <w:iCs/>
          <w:color w:val="000000"/>
          <w:sz w:val="24"/>
          <w:szCs w:val="24"/>
        </w:rPr>
        <w:t>Europa: istorija</w:t>
      </w:r>
      <w:r w:rsidRPr="006E0C86">
        <w:rPr>
          <w:rFonts w:ascii="Times New Roman" w:hAnsi="Times New Roman" w:cs="Times New Roman"/>
          <w:color w:val="000000"/>
          <w:sz w:val="24"/>
          <w:szCs w:val="24"/>
        </w:rPr>
        <w:t>, Vilnius, 2002.</w:t>
      </w:r>
    </w:p>
    <w:p w14:paraId="712EABC3" w14:textId="77777777" w:rsidR="00062412" w:rsidRPr="006E0C86" w:rsidRDefault="00062412" w:rsidP="00DB6E30">
      <w:pPr>
        <w:ind w:firstLine="720"/>
        <w:jc w:val="both"/>
        <w:rPr>
          <w:rFonts w:ascii="Times New Roman" w:hAnsi="Times New Roman" w:cs="Times New Roman"/>
          <w:color w:val="000000"/>
          <w:sz w:val="24"/>
          <w:szCs w:val="24"/>
        </w:rPr>
      </w:pPr>
      <w:r w:rsidRPr="006E0C86">
        <w:rPr>
          <w:rFonts w:ascii="Times New Roman" w:hAnsi="Times New Roman" w:cs="Times New Roman"/>
          <w:color w:val="000000"/>
          <w:sz w:val="24"/>
          <w:szCs w:val="24"/>
        </w:rPr>
        <w:t xml:space="preserve">E. Gombrich, </w:t>
      </w:r>
      <w:r w:rsidRPr="006E0C86">
        <w:rPr>
          <w:rFonts w:ascii="Times New Roman" w:hAnsi="Times New Roman" w:cs="Times New Roman"/>
          <w:i/>
          <w:color w:val="000000"/>
          <w:sz w:val="24"/>
          <w:szCs w:val="24"/>
        </w:rPr>
        <w:t>Meno istorija</w:t>
      </w:r>
      <w:r w:rsidRPr="006E0C86">
        <w:rPr>
          <w:rFonts w:ascii="Times New Roman" w:hAnsi="Times New Roman" w:cs="Times New Roman"/>
          <w:color w:val="000000"/>
          <w:sz w:val="24"/>
          <w:szCs w:val="24"/>
        </w:rPr>
        <w:t>, Vilnius, 2014.</w:t>
      </w:r>
    </w:p>
    <w:p w14:paraId="712EABC4" w14:textId="77777777" w:rsidR="00062412" w:rsidRPr="006E0C86" w:rsidRDefault="00062412" w:rsidP="00DB6E30">
      <w:pPr>
        <w:ind w:firstLine="720"/>
        <w:jc w:val="both"/>
        <w:rPr>
          <w:rFonts w:ascii="Times New Roman" w:hAnsi="Times New Roman" w:cs="Times New Roman"/>
          <w:color w:val="000000"/>
          <w:sz w:val="24"/>
          <w:szCs w:val="24"/>
        </w:rPr>
      </w:pPr>
      <w:r w:rsidRPr="006E0C86">
        <w:rPr>
          <w:rFonts w:ascii="Times New Roman" w:hAnsi="Times New Roman" w:cs="Times New Roman"/>
          <w:color w:val="000000"/>
          <w:sz w:val="24"/>
          <w:szCs w:val="24"/>
        </w:rPr>
        <w:t xml:space="preserve">U. Im Hof, </w:t>
      </w:r>
      <w:r w:rsidRPr="006E0C86">
        <w:rPr>
          <w:rFonts w:ascii="Times New Roman" w:hAnsi="Times New Roman" w:cs="Times New Roman"/>
          <w:i/>
          <w:color w:val="000000"/>
          <w:sz w:val="24"/>
          <w:szCs w:val="24"/>
        </w:rPr>
        <w:t>Švietimo epochos Europa</w:t>
      </w:r>
      <w:r w:rsidRPr="006E0C86">
        <w:rPr>
          <w:rFonts w:ascii="Times New Roman" w:hAnsi="Times New Roman" w:cs="Times New Roman"/>
          <w:color w:val="000000"/>
          <w:sz w:val="24"/>
          <w:szCs w:val="24"/>
        </w:rPr>
        <w:t>, Vilnius, 1996.</w:t>
      </w:r>
    </w:p>
    <w:p w14:paraId="712EABC5" w14:textId="77777777" w:rsidR="00062412" w:rsidRPr="006E0C86" w:rsidRDefault="00062412" w:rsidP="00DB6E30">
      <w:pPr>
        <w:ind w:firstLine="720"/>
        <w:jc w:val="both"/>
        <w:rPr>
          <w:rFonts w:ascii="Times New Roman" w:hAnsi="Times New Roman" w:cs="Times New Roman"/>
          <w:color w:val="000000"/>
          <w:sz w:val="24"/>
          <w:szCs w:val="24"/>
          <w:lang w:val="pl-PL"/>
        </w:rPr>
      </w:pPr>
      <w:r w:rsidRPr="006E0C86">
        <w:rPr>
          <w:rFonts w:ascii="Times New Roman" w:hAnsi="Times New Roman" w:cs="Times New Roman"/>
          <w:color w:val="000000"/>
          <w:sz w:val="24"/>
          <w:szCs w:val="24"/>
          <w:lang w:val="pl-PL"/>
        </w:rPr>
        <w:t xml:space="preserve">I. Jeffrey, </w:t>
      </w:r>
      <w:r w:rsidRPr="006E0C86">
        <w:rPr>
          <w:rFonts w:ascii="Times New Roman" w:hAnsi="Times New Roman" w:cs="Times New Roman"/>
          <w:i/>
          <w:iCs/>
          <w:color w:val="000000"/>
          <w:sz w:val="24"/>
          <w:szCs w:val="24"/>
          <w:lang w:val="pl-PL"/>
        </w:rPr>
        <w:t>Fotografija: trumpa istorija</w:t>
      </w:r>
      <w:r w:rsidRPr="006E0C86">
        <w:rPr>
          <w:rFonts w:ascii="Times New Roman" w:hAnsi="Times New Roman" w:cs="Times New Roman"/>
          <w:color w:val="000000"/>
          <w:sz w:val="24"/>
          <w:szCs w:val="24"/>
          <w:lang w:val="pl-PL"/>
        </w:rPr>
        <w:t>, Vilnius, 1999.</w:t>
      </w:r>
    </w:p>
    <w:p w14:paraId="712EABC6" w14:textId="77777777" w:rsidR="00062412" w:rsidRPr="006E0C86" w:rsidRDefault="00062412" w:rsidP="00DB6E30">
      <w:pPr>
        <w:ind w:firstLine="720"/>
        <w:jc w:val="both"/>
        <w:rPr>
          <w:rFonts w:ascii="Times New Roman" w:hAnsi="Times New Roman" w:cs="Times New Roman"/>
          <w:color w:val="000000"/>
          <w:sz w:val="24"/>
          <w:szCs w:val="24"/>
        </w:rPr>
      </w:pPr>
      <w:r w:rsidRPr="006E0C86">
        <w:rPr>
          <w:rFonts w:ascii="Times New Roman" w:hAnsi="Times New Roman" w:cs="Times New Roman"/>
          <w:color w:val="000000"/>
          <w:sz w:val="24"/>
          <w:szCs w:val="24"/>
        </w:rPr>
        <w:t xml:space="preserve">I. Kantas, </w:t>
      </w:r>
      <w:r w:rsidRPr="006E0C86">
        <w:rPr>
          <w:rFonts w:ascii="Times New Roman" w:hAnsi="Times New Roman" w:cs="Times New Roman"/>
          <w:i/>
          <w:color w:val="000000"/>
          <w:sz w:val="24"/>
          <w:szCs w:val="24"/>
        </w:rPr>
        <w:t>Politiniai traktatai</w:t>
      </w:r>
      <w:r w:rsidRPr="006E0C86">
        <w:rPr>
          <w:rFonts w:ascii="Times New Roman" w:hAnsi="Times New Roman" w:cs="Times New Roman"/>
          <w:color w:val="000000"/>
          <w:sz w:val="24"/>
          <w:szCs w:val="24"/>
        </w:rPr>
        <w:t>, Vilnius, 1996.</w:t>
      </w:r>
    </w:p>
    <w:p w14:paraId="712EABC7" w14:textId="77777777" w:rsidR="00062412" w:rsidRPr="006E0C86" w:rsidRDefault="00062412" w:rsidP="00DB6E30">
      <w:pPr>
        <w:ind w:firstLine="720"/>
        <w:jc w:val="both"/>
        <w:rPr>
          <w:rFonts w:ascii="Times New Roman" w:hAnsi="Times New Roman" w:cs="Times New Roman"/>
          <w:color w:val="000000"/>
          <w:sz w:val="24"/>
          <w:szCs w:val="24"/>
        </w:rPr>
      </w:pPr>
      <w:r w:rsidRPr="006E0C86">
        <w:rPr>
          <w:rFonts w:ascii="Times New Roman" w:hAnsi="Times New Roman" w:cs="Times New Roman"/>
          <w:color w:val="000000"/>
          <w:sz w:val="24"/>
          <w:szCs w:val="24"/>
        </w:rPr>
        <w:t xml:space="preserve">Ch. L. Montesquieu, </w:t>
      </w:r>
      <w:r w:rsidRPr="006E0C86">
        <w:rPr>
          <w:rFonts w:ascii="Times New Roman" w:hAnsi="Times New Roman" w:cs="Times New Roman"/>
          <w:i/>
          <w:color w:val="000000"/>
          <w:sz w:val="24"/>
          <w:szCs w:val="24"/>
        </w:rPr>
        <w:t>Apie įstatymų dvasią</w:t>
      </w:r>
      <w:r w:rsidRPr="006E0C86">
        <w:rPr>
          <w:rFonts w:ascii="Times New Roman" w:hAnsi="Times New Roman" w:cs="Times New Roman"/>
          <w:color w:val="000000"/>
          <w:sz w:val="24"/>
          <w:szCs w:val="24"/>
        </w:rPr>
        <w:t>, Vilnius, 2004.</w:t>
      </w:r>
    </w:p>
    <w:p w14:paraId="712EABC8" w14:textId="77777777" w:rsidR="00062412" w:rsidRPr="006E0C86" w:rsidRDefault="00062412" w:rsidP="00DB6E30">
      <w:pPr>
        <w:ind w:firstLine="720"/>
        <w:jc w:val="both"/>
        <w:rPr>
          <w:rFonts w:ascii="Times New Roman" w:hAnsi="Times New Roman" w:cs="Times New Roman"/>
          <w:color w:val="000000"/>
          <w:sz w:val="24"/>
          <w:szCs w:val="24"/>
        </w:rPr>
      </w:pPr>
      <w:r w:rsidRPr="006E0C86">
        <w:rPr>
          <w:rFonts w:ascii="Times New Roman" w:hAnsi="Times New Roman" w:cs="Times New Roman"/>
          <w:color w:val="000000"/>
          <w:sz w:val="24"/>
          <w:szCs w:val="24"/>
        </w:rPr>
        <w:t xml:space="preserve">M. Ogiusten, </w:t>
      </w:r>
      <w:r w:rsidRPr="006E0C86">
        <w:rPr>
          <w:rFonts w:ascii="Times New Roman" w:hAnsi="Times New Roman" w:cs="Times New Roman"/>
          <w:i/>
          <w:color w:val="000000"/>
          <w:sz w:val="24"/>
          <w:szCs w:val="24"/>
        </w:rPr>
        <w:t>Marija Kiuri: moteris, pralenkusi savo laiką</w:t>
      </w:r>
      <w:r w:rsidRPr="006E0C86">
        <w:rPr>
          <w:rFonts w:ascii="Times New Roman" w:hAnsi="Times New Roman" w:cs="Times New Roman"/>
          <w:color w:val="000000"/>
          <w:sz w:val="24"/>
          <w:szCs w:val="24"/>
        </w:rPr>
        <w:t>, Vilnius, 2020.</w:t>
      </w:r>
    </w:p>
    <w:p w14:paraId="712EABC9" w14:textId="77777777" w:rsidR="00062412" w:rsidRPr="006E0C86" w:rsidRDefault="00062412" w:rsidP="00DB6E30">
      <w:pPr>
        <w:ind w:firstLine="720"/>
        <w:jc w:val="both"/>
        <w:rPr>
          <w:rFonts w:ascii="Times New Roman" w:hAnsi="Times New Roman" w:cs="Times New Roman"/>
          <w:b/>
          <w:i/>
          <w:color w:val="000000"/>
          <w:sz w:val="24"/>
          <w:szCs w:val="24"/>
          <w:lang w:val="fi-FI"/>
        </w:rPr>
      </w:pPr>
      <w:r w:rsidRPr="006E0C86">
        <w:rPr>
          <w:rFonts w:ascii="Times New Roman" w:hAnsi="Times New Roman" w:cs="Times New Roman"/>
          <w:b/>
          <w:i/>
          <w:color w:val="000000"/>
          <w:sz w:val="24"/>
          <w:szCs w:val="24"/>
          <w:lang w:val="fi-FI"/>
        </w:rPr>
        <w:t>2</w:t>
      </w:r>
      <w:r w:rsidR="00941FCB" w:rsidRPr="006E0C86">
        <w:rPr>
          <w:rFonts w:ascii="Times New Roman" w:hAnsi="Times New Roman" w:cs="Times New Roman"/>
          <w:b/>
          <w:i/>
          <w:color w:val="000000"/>
          <w:sz w:val="24"/>
          <w:szCs w:val="24"/>
          <w:lang w:val="fi-FI"/>
        </w:rPr>
        <w:t>9</w:t>
      </w:r>
      <w:r w:rsidRPr="006E0C86">
        <w:rPr>
          <w:rFonts w:ascii="Times New Roman" w:hAnsi="Times New Roman" w:cs="Times New Roman"/>
          <w:b/>
          <w:i/>
          <w:color w:val="000000"/>
          <w:sz w:val="24"/>
          <w:szCs w:val="24"/>
          <w:lang w:val="fi-FI"/>
        </w:rPr>
        <w:t>.3.4. Kultūra  ir menininko (ne)laisvė XX a. totalitarinėse santvarkose</w:t>
      </w:r>
    </w:p>
    <w:p w14:paraId="712EABCA" w14:textId="77777777" w:rsidR="00062412" w:rsidRPr="006E0C86" w:rsidRDefault="00062412" w:rsidP="00DB6E30">
      <w:pPr>
        <w:ind w:firstLine="720"/>
        <w:jc w:val="both"/>
        <w:rPr>
          <w:rFonts w:ascii="Times New Roman" w:hAnsi="Times New Roman" w:cs="Times New Roman"/>
          <w:bCs/>
          <w:iCs/>
          <w:color w:val="000000"/>
          <w:sz w:val="24"/>
          <w:szCs w:val="24"/>
          <w:lang w:val="fi-FI"/>
        </w:rPr>
      </w:pPr>
      <w:r w:rsidRPr="006E0C86">
        <w:rPr>
          <w:rFonts w:ascii="Times New Roman" w:hAnsi="Times New Roman" w:cs="Times New Roman"/>
          <w:bCs/>
          <w:iCs/>
          <w:color w:val="000000"/>
          <w:sz w:val="24"/>
          <w:szCs w:val="24"/>
          <w:lang w:val="fi-FI"/>
        </w:rPr>
        <w:t xml:space="preserve">N. Davies, </w:t>
      </w:r>
      <w:r w:rsidRPr="006E0C86">
        <w:rPr>
          <w:rFonts w:ascii="Times New Roman" w:hAnsi="Times New Roman" w:cs="Times New Roman"/>
          <w:bCs/>
          <w:i/>
          <w:color w:val="000000"/>
          <w:sz w:val="24"/>
          <w:szCs w:val="24"/>
          <w:lang w:val="fi-FI"/>
        </w:rPr>
        <w:t>Europa: istorija</w:t>
      </w:r>
      <w:r w:rsidRPr="006E0C86">
        <w:rPr>
          <w:rFonts w:ascii="Times New Roman" w:hAnsi="Times New Roman" w:cs="Times New Roman"/>
          <w:bCs/>
          <w:iCs/>
          <w:color w:val="000000"/>
          <w:sz w:val="24"/>
          <w:szCs w:val="24"/>
          <w:lang w:val="fi-FI"/>
        </w:rPr>
        <w:t>, Vilnius, 2002.</w:t>
      </w:r>
    </w:p>
    <w:p w14:paraId="712EABCB" w14:textId="77777777" w:rsidR="00062412" w:rsidRPr="006E0C86" w:rsidRDefault="00062412" w:rsidP="00DB6E30">
      <w:pPr>
        <w:ind w:firstLine="720"/>
        <w:jc w:val="both"/>
        <w:rPr>
          <w:rFonts w:ascii="Times New Roman" w:hAnsi="Times New Roman" w:cs="Times New Roman"/>
          <w:color w:val="000000"/>
          <w:sz w:val="24"/>
          <w:szCs w:val="24"/>
          <w:lang w:val="fi-FI"/>
        </w:rPr>
      </w:pPr>
      <w:r w:rsidRPr="006E0C86">
        <w:rPr>
          <w:rFonts w:ascii="Times New Roman" w:hAnsi="Times New Roman" w:cs="Times New Roman"/>
          <w:color w:val="000000"/>
          <w:sz w:val="24"/>
          <w:szCs w:val="24"/>
          <w:lang w:val="fi-FI"/>
        </w:rPr>
        <w:t xml:space="preserve">E. Hobsbawm, </w:t>
      </w:r>
      <w:r w:rsidRPr="006E0C86">
        <w:rPr>
          <w:rFonts w:ascii="Times New Roman" w:hAnsi="Times New Roman" w:cs="Times New Roman"/>
          <w:i/>
          <w:iCs/>
          <w:color w:val="000000"/>
          <w:sz w:val="24"/>
          <w:szCs w:val="24"/>
          <w:lang w:val="fi-FI"/>
        </w:rPr>
        <w:t>Kraštutinumų amžius: trumpasis XX amžius: 1914</w:t>
      </w:r>
      <w:r w:rsidRPr="006E0C86">
        <w:rPr>
          <w:rFonts w:ascii="Times New Roman" w:hAnsi="Times New Roman" w:cs="Times New Roman"/>
          <w:i/>
          <w:color w:val="000000"/>
          <w:sz w:val="24"/>
          <w:szCs w:val="24"/>
        </w:rPr>
        <w:t>‒</w:t>
      </w:r>
      <w:r w:rsidRPr="006E0C86">
        <w:rPr>
          <w:rFonts w:ascii="Times New Roman" w:hAnsi="Times New Roman" w:cs="Times New Roman"/>
          <w:i/>
          <w:iCs/>
          <w:color w:val="000000"/>
          <w:sz w:val="24"/>
          <w:szCs w:val="24"/>
          <w:lang w:val="fi-FI"/>
        </w:rPr>
        <w:t>1991</w:t>
      </w:r>
      <w:r w:rsidRPr="006E0C86">
        <w:rPr>
          <w:rFonts w:ascii="Times New Roman" w:hAnsi="Times New Roman" w:cs="Times New Roman"/>
          <w:color w:val="000000"/>
          <w:sz w:val="24"/>
          <w:szCs w:val="24"/>
          <w:lang w:val="fi-FI"/>
        </w:rPr>
        <w:t>, Vilnius, 2000.</w:t>
      </w:r>
    </w:p>
    <w:p w14:paraId="712EABCC" w14:textId="77777777" w:rsidR="00062412" w:rsidRPr="006E0C86" w:rsidRDefault="00062412" w:rsidP="00DB6E30">
      <w:pPr>
        <w:ind w:firstLine="720"/>
        <w:jc w:val="both"/>
        <w:rPr>
          <w:rFonts w:ascii="Times New Roman" w:hAnsi="Times New Roman" w:cs="Times New Roman"/>
          <w:color w:val="000000"/>
          <w:sz w:val="24"/>
          <w:szCs w:val="24"/>
          <w:lang w:val="fi-FI"/>
        </w:rPr>
      </w:pPr>
      <w:r w:rsidRPr="006E0C86">
        <w:rPr>
          <w:rFonts w:ascii="Times New Roman" w:hAnsi="Times New Roman" w:cs="Times New Roman"/>
          <w:color w:val="000000"/>
          <w:sz w:val="24"/>
          <w:szCs w:val="24"/>
          <w:lang w:val="fi-FI"/>
        </w:rPr>
        <w:t xml:space="preserve">Č. Milošas, </w:t>
      </w:r>
      <w:r w:rsidRPr="006E0C86">
        <w:rPr>
          <w:rFonts w:ascii="Times New Roman" w:hAnsi="Times New Roman" w:cs="Times New Roman"/>
          <w:i/>
          <w:iCs/>
          <w:color w:val="000000"/>
          <w:sz w:val="24"/>
          <w:szCs w:val="24"/>
          <w:lang w:val="fi-FI"/>
        </w:rPr>
        <w:t>Pavergtas protas</w:t>
      </w:r>
      <w:r w:rsidRPr="006E0C86">
        <w:rPr>
          <w:rFonts w:ascii="Times New Roman" w:hAnsi="Times New Roman" w:cs="Times New Roman"/>
          <w:color w:val="000000"/>
          <w:sz w:val="24"/>
          <w:szCs w:val="24"/>
          <w:lang w:val="fi-FI"/>
        </w:rPr>
        <w:t>, Vilnius, 2011.</w:t>
      </w:r>
    </w:p>
    <w:p w14:paraId="712EABCD" w14:textId="77777777" w:rsidR="00062412" w:rsidRPr="006E0C86" w:rsidRDefault="00062412" w:rsidP="00DB6E30">
      <w:pPr>
        <w:ind w:firstLine="720"/>
        <w:jc w:val="both"/>
        <w:rPr>
          <w:rFonts w:ascii="Times New Roman" w:hAnsi="Times New Roman" w:cs="Times New Roman"/>
          <w:color w:val="000000"/>
          <w:sz w:val="24"/>
          <w:szCs w:val="24"/>
          <w:lang w:val="fi-FI"/>
        </w:rPr>
      </w:pPr>
      <w:r w:rsidRPr="006E0C86">
        <w:rPr>
          <w:rFonts w:ascii="Times New Roman" w:hAnsi="Times New Roman" w:cs="Times New Roman"/>
          <w:color w:val="000000"/>
          <w:sz w:val="24"/>
          <w:szCs w:val="24"/>
          <w:lang w:val="fi-FI"/>
        </w:rPr>
        <w:t xml:space="preserve">K. Schlögel, </w:t>
      </w:r>
      <w:r w:rsidRPr="006E0C86">
        <w:rPr>
          <w:rFonts w:ascii="Times New Roman" w:hAnsi="Times New Roman" w:cs="Times New Roman"/>
          <w:i/>
          <w:iCs/>
          <w:color w:val="000000"/>
          <w:sz w:val="24"/>
          <w:szCs w:val="24"/>
          <w:lang w:val="fi-FI"/>
        </w:rPr>
        <w:t>Teroras ir svajonė: Maskva, 1937-ieji</w:t>
      </w:r>
      <w:r w:rsidRPr="006E0C86">
        <w:rPr>
          <w:rFonts w:ascii="Times New Roman" w:hAnsi="Times New Roman" w:cs="Times New Roman"/>
          <w:color w:val="000000"/>
          <w:sz w:val="24"/>
          <w:szCs w:val="24"/>
          <w:lang w:val="fi-FI"/>
        </w:rPr>
        <w:t>, Vilnius, 2013.</w:t>
      </w:r>
    </w:p>
    <w:p w14:paraId="712EABCE" w14:textId="77777777" w:rsidR="00062412" w:rsidRPr="006E0C86" w:rsidRDefault="00062412" w:rsidP="00DB6E30">
      <w:pPr>
        <w:ind w:firstLine="720"/>
        <w:jc w:val="both"/>
        <w:rPr>
          <w:rFonts w:ascii="Times New Roman" w:hAnsi="Times New Roman" w:cs="Times New Roman"/>
          <w:color w:val="000000"/>
          <w:sz w:val="24"/>
          <w:szCs w:val="24"/>
          <w:lang w:val="fi-FI"/>
        </w:rPr>
      </w:pPr>
      <w:r w:rsidRPr="006E0C86">
        <w:rPr>
          <w:rFonts w:ascii="Times New Roman" w:hAnsi="Times New Roman" w:cs="Times New Roman"/>
          <w:color w:val="000000"/>
          <w:sz w:val="24"/>
          <w:szCs w:val="24"/>
          <w:lang w:val="fi-FI"/>
        </w:rPr>
        <w:t xml:space="preserve">A. J. P. Taylor, </w:t>
      </w:r>
      <w:r w:rsidRPr="006E0C86">
        <w:rPr>
          <w:rFonts w:ascii="Times New Roman" w:hAnsi="Times New Roman" w:cs="Times New Roman"/>
          <w:i/>
          <w:iCs/>
          <w:color w:val="000000"/>
          <w:sz w:val="24"/>
          <w:szCs w:val="24"/>
          <w:lang w:val="fi-FI"/>
        </w:rPr>
        <w:t>Nuo Sarajevo iki Potsdamo: Europa, 1914</w:t>
      </w:r>
      <w:r w:rsidRPr="006E0C86">
        <w:rPr>
          <w:rFonts w:ascii="Times New Roman" w:hAnsi="Times New Roman" w:cs="Times New Roman"/>
          <w:i/>
          <w:color w:val="000000"/>
          <w:sz w:val="24"/>
          <w:szCs w:val="24"/>
        </w:rPr>
        <w:t>‒</w:t>
      </w:r>
      <w:r w:rsidRPr="006E0C86">
        <w:rPr>
          <w:rFonts w:ascii="Times New Roman" w:hAnsi="Times New Roman" w:cs="Times New Roman"/>
          <w:i/>
          <w:iCs/>
          <w:color w:val="000000"/>
          <w:sz w:val="24"/>
          <w:szCs w:val="24"/>
          <w:lang w:val="fi-FI"/>
        </w:rPr>
        <w:t>1945</w:t>
      </w:r>
      <w:r w:rsidRPr="006E0C86">
        <w:rPr>
          <w:rFonts w:ascii="Times New Roman" w:hAnsi="Times New Roman" w:cs="Times New Roman"/>
          <w:color w:val="000000"/>
          <w:sz w:val="24"/>
          <w:szCs w:val="24"/>
          <w:lang w:val="fi-FI"/>
        </w:rPr>
        <w:t>, Vilnius, 1994.</w:t>
      </w:r>
    </w:p>
    <w:p w14:paraId="712EABCF" w14:textId="77777777" w:rsidR="00062412" w:rsidRPr="006E0C86" w:rsidRDefault="00941FCB" w:rsidP="00DB6E30">
      <w:pPr>
        <w:ind w:firstLine="720"/>
        <w:jc w:val="both"/>
        <w:rPr>
          <w:rFonts w:ascii="Times New Roman" w:hAnsi="Times New Roman" w:cs="Times New Roman"/>
          <w:b/>
          <w:i/>
          <w:color w:val="000000"/>
          <w:sz w:val="24"/>
          <w:szCs w:val="24"/>
          <w:lang w:val="fi-FI"/>
        </w:rPr>
      </w:pPr>
      <w:r w:rsidRPr="006E0C86">
        <w:rPr>
          <w:rFonts w:ascii="Times New Roman" w:hAnsi="Times New Roman" w:cs="Times New Roman"/>
          <w:b/>
          <w:i/>
          <w:color w:val="000000"/>
          <w:sz w:val="24"/>
          <w:szCs w:val="24"/>
          <w:lang w:val="fi-FI"/>
        </w:rPr>
        <w:t>29</w:t>
      </w:r>
      <w:r w:rsidR="00062412" w:rsidRPr="006E0C86">
        <w:rPr>
          <w:rFonts w:ascii="Times New Roman" w:hAnsi="Times New Roman" w:cs="Times New Roman"/>
          <w:b/>
          <w:i/>
          <w:color w:val="000000"/>
          <w:sz w:val="24"/>
          <w:szCs w:val="24"/>
          <w:lang w:val="fi-FI"/>
        </w:rPr>
        <w:t>.3.5. Pasaulio kultūros paveldas ir jo apsauga: priežastys, objektai, tikslai</w:t>
      </w:r>
    </w:p>
    <w:p w14:paraId="712EABD0" w14:textId="77777777" w:rsidR="00062412" w:rsidRPr="006E0C86" w:rsidRDefault="00062412" w:rsidP="00DB6E30">
      <w:pPr>
        <w:ind w:firstLine="720"/>
        <w:jc w:val="both"/>
        <w:rPr>
          <w:rFonts w:ascii="Times New Roman" w:hAnsi="Times New Roman" w:cs="Times New Roman"/>
          <w:i/>
          <w:color w:val="000000"/>
          <w:sz w:val="24"/>
          <w:szCs w:val="24"/>
          <w:lang w:val="fi-FI"/>
        </w:rPr>
      </w:pPr>
      <w:r w:rsidRPr="006E0C86">
        <w:rPr>
          <w:rFonts w:ascii="Times New Roman" w:hAnsi="Times New Roman" w:cs="Times New Roman"/>
          <w:color w:val="000000"/>
          <w:sz w:val="24"/>
          <w:szCs w:val="24"/>
          <w:lang w:val="fi-FI"/>
        </w:rPr>
        <w:t xml:space="preserve">R. </w:t>
      </w:r>
      <w:r w:rsidRPr="006E0C86">
        <w:rPr>
          <w:rFonts w:ascii="Times New Roman" w:hAnsi="Times New Roman" w:cs="Times New Roman"/>
          <w:color w:val="000000"/>
          <w:sz w:val="24"/>
          <w:szCs w:val="24"/>
        </w:rPr>
        <w:t xml:space="preserve">Čepaitienė, Paveldosauga globaliajame pasaulyje, Vilnius, </w:t>
      </w:r>
      <w:r w:rsidRPr="006E0C86">
        <w:rPr>
          <w:rFonts w:ascii="Times New Roman" w:hAnsi="Times New Roman" w:cs="Times New Roman"/>
          <w:color w:val="000000"/>
          <w:sz w:val="24"/>
          <w:szCs w:val="24"/>
          <w:lang w:val="fi-FI"/>
        </w:rPr>
        <w:t>2010.</w:t>
      </w:r>
    </w:p>
    <w:p w14:paraId="712EABD1" w14:textId="77777777" w:rsidR="00062412" w:rsidRPr="006E0C86" w:rsidRDefault="00062412" w:rsidP="00DB6E30">
      <w:pPr>
        <w:ind w:firstLine="720"/>
        <w:jc w:val="both"/>
        <w:rPr>
          <w:rFonts w:ascii="Times New Roman" w:hAnsi="Times New Roman" w:cs="Times New Roman"/>
          <w:color w:val="000000"/>
          <w:sz w:val="24"/>
          <w:szCs w:val="24"/>
          <w:lang w:val="fi-FI"/>
        </w:rPr>
      </w:pPr>
      <w:r w:rsidRPr="006E0C86">
        <w:rPr>
          <w:rFonts w:ascii="Times New Roman" w:hAnsi="Times New Roman" w:cs="Times New Roman"/>
          <w:i/>
          <w:color w:val="000000"/>
          <w:sz w:val="24"/>
          <w:szCs w:val="24"/>
          <w:lang w:val="fi-FI"/>
        </w:rPr>
        <w:t xml:space="preserve">Pasaulio paveldo konvencijos </w:t>
      </w:r>
      <w:r w:rsidRPr="006E0C86">
        <w:rPr>
          <w:rFonts w:ascii="Times New Roman" w:hAnsi="Times New Roman" w:cs="Times New Roman"/>
          <w:i/>
          <w:color w:val="000000"/>
          <w:sz w:val="24"/>
          <w:szCs w:val="24"/>
        </w:rPr>
        <w:t>įgyvendinimo gairės</w:t>
      </w:r>
      <w:r w:rsidRPr="006E0C86">
        <w:rPr>
          <w:rFonts w:ascii="Times New Roman" w:hAnsi="Times New Roman" w:cs="Times New Roman"/>
          <w:color w:val="000000"/>
          <w:sz w:val="24"/>
          <w:szCs w:val="24"/>
        </w:rPr>
        <w:t xml:space="preserve">, Vilnius, </w:t>
      </w:r>
      <w:r w:rsidRPr="006E0C86">
        <w:rPr>
          <w:rFonts w:ascii="Times New Roman" w:hAnsi="Times New Roman" w:cs="Times New Roman"/>
          <w:color w:val="000000"/>
          <w:sz w:val="24"/>
          <w:szCs w:val="24"/>
          <w:lang w:val="fi-FI"/>
        </w:rPr>
        <w:t>2006.</w:t>
      </w:r>
    </w:p>
    <w:p w14:paraId="712EABD2" w14:textId="77777777" w:rsidR="00062412" w:rsidRPr="006E0C86" w:rsidRDefault="00941FCB" w:rsidP="00DB6E30">
      <w:pPr>
        <w:ind w:firstLine="720"/>
        <w:jc w:val="both"/>
        <w:rPr>
          <w:rFonts w:ascii="Times New Roman" w:hAnsi="Times New Roman" w:cs="Times New Roman"/>
          <w:b/>
          <w:i/>
          <w:color w:val="000000"/>
          <w:sz w:val="24"/>
          <w:szCs w:val="24"/>
          <w:lang w:val="fi-FI"/>
        </w:rPr>
      </w:pPr>
      <w:r w:rsidRPr="006E0C86">
        <w:rPr>
          <w:rFonts w:ascii="Times New Roman" w:hAnsi="Times New Roman" w:cs="Times New Roman"/>
          <w:b/>
          <w:i/>
          <w:color w:val="000000"/>
          <w:sz w:val="24"/>
          <w:szCs w:val="24"/>
          <w:lang w:val="fi-FI"/>
        </w:rPr>
        <w:t>29</w:t>
      </w:r>
      <w:r w:rsidR="00062412" w:rsidRPr="006E0C86">
        <w:rPr>
          <w:rFonts w:ascii="Times New Roman" w:hAnsi="Times New Roman" w:cs="Times New Roman"/>
          <w:b/>
          <w:i/>
          <w:color w:val="000000"/>
          <w:sz w:val="24"/>
          <w:szCs w:val="24"/>
          <w:lang w:val="fi-FI"/>
        </w:rPr>
        <w:t>.3.6. Mokslo ir pažinimo galimybės ir problemos: dirbtinis intelektas, mokslo etinės problemos, humanitarikos reikšmės klausimas</w:t>
      </w:r>
    </w:p>
    <w:p w14:paraId="712EABD3" w14:textId="77777777" w:rsidR="00062412" w:rsidRPr="006E0C86" w:rsidRDefault="00062412" w:rsidP="00DB6E30">
      <w:pPr>
        <w:ind w:firstLine="720"/>
        <w:jc w:val="both"/>
        <w:rPr>
          <w:rFonts w:ascii="Times New Roman" w:hAnsi="Times New Roman" w:cs="Times New Roman"/>
          <w:color w:val="000000"/>
          <w:sz w:val="24"/>
          <w:szCs w:val="24"/>
          <w:lang w:val="fi-FI"/>
        </w:rPr>
      </w:pPr>
      <w:r w:rsidRPr="006E0C86">
        <w:rPr>
          <w:rFonts w:ascii="Times New Roman" w:hAnsi="Times New Roman" w:cs="Times New Roman"/>
          <w:color w:val="000000"/>
          <w:sz w:val="24"/>
          <w:szCs w:val="24"/>
          <w:lang w:val="fi-FI"/>
        </w:rPr>
        <w:lastRenderedPageBreak/>
        <w:t>M. Adom</w:t>
      </w:r>
      <w:r w:rsidRPr="006E0C86">
        <w:rPr>
          <w:rFonts w:ascii="Times New Roman" w:hAnsi="Times New Roman" w:cs="Times New Roman"/>
          <w:color w:val="000000"/>
          <w:sz w:val="24"/>
          <w:szCs w:val="24"/>
        </w:rPr>
        <w:t>ėnas...</w:t>
      </w:r>
      <w:r w:rsidRPr="006E0C86">
        <w:rPr>
          <w:rFonts w:ascii="Times New Roman" w:hAnsi="Times New Roman" w:cs="Times New Roman"/>
          <w:b/>
          <w:i/>
          <w:color w:val="000000"/>
          <w:sz w:val="24"/>
          <w:szCs w:val="24"/>
        </w:rPr>
        <w:t xml:space="preserve"> </w:t>
      </w:r>
      <w:r w:rsidRPr="006E0C86">
        <w:rPr>
          <w:rFonts w:ascii="Times New Roman" w:hAnsi="Times New Roman" w:cs="Times New Roman"/>
          <w:color w:val="000000"/>
          <w:sz w:val="24"/>
          <w:szCs w:val="24"/>
        </w:rPr>
        <w:t xml:space="preserve">et al., </w:t>
      </w:r>
      <w:r w:rsidRPr="006E0C86">
        <w:rPr>
          <w:rFonts w:ascii="Times New Roman" w:hAnsi="Times New Roman" w:cs="Times New Roman"/>
          <w:i/>
          <w:color w:val="000000"/>
          <w:sz w:val="24"/>
          <w:szCs w:val="24"/>
        </w:rPr>
        <w:t>Humanitarinių mokslų raudonoji knyga</w:t>
      </w:r>
      <w:r w:rsidRPr="006E0C86">
        <w:rPr>
          <w:rFonts w:ascii="Times New Roman" w:hAnsi="Times New Roman" w:cs="Times New Roman"/>
          <w:color w:val="000000"/>
          <w:sz w:val="24"/>
          <w:szCs w:val="24"/>
        </w:rPr>
        <w:t xml:space="preserve">, Vilnius, </w:t>
      </w:r>
      <w:r w:rsidRPr="006E0C86">
        <w:rPr>
          <w:rFonts w:ascii="Times New Roman" w:hAnsi="Times New Roman" w:cs="Times New Roman"/>
          <w:color w:val="000000"/>
          <w:sz w:val="24"/>
          <w:szCs w:val="24"/>
          <w:lang w:val="fi-FI"/>
        </w:rPr>
        <w:t>2019.</w:t>
      </w:r>
    </w:p>
    <w:p w14:paraId="712EABD4" w14:textId="77777777" w:rsidR="00062412" w:rsidRPr="006E0C86" w:rsidRDefault="00062412" w:rsidP="00DB6E30">
      <w:pPr>
        <w:ind w:firstLine="720"/>
        <w:jc w:val="both"/>
        <w:rPr>
          <w:rFonts w:ascii="Times New Roman" w:hAnsi="Times New Roman" w:cs="Times New Roman"/>
          <w:color w:val="000000"/>
          <w:sz w:val="24"/>
          <w:szCs w:val="24"/>
          <w:lang w:val="fi-FI"/>
        </w:rPr>
      </w:pPr>
      <w:r w:rsidRPr="006E0C86">
        <w:rPr>
          <w:rFonts w:ascii="Times New Roman" w:hAnsi="Times New Roman" w:cs="Times New Roman"/>
          <w:color w:val="000000"/>
          <w:sz w:val="24"/>
          <w:szCs w:val="24"/>
          <w:lang w:val="fi-FI"/>
        </w:rPr>
        <w:t xml:space="preserve">Y. N. Harari, </w:t>
      </w:r>
      <w:r w:rsidRPr="006E0C86">
        <w:rPr>
          <w:rFonts w:ascii="Times New Roman" w:hAnsi="Times New Roman" w:cs="Times New Roman"/>
          <w:i/>
          <w:iCs/>
          <w:color w:val="000000"/>
          <w:sz w:val="24"/>
          <w:szCs w:val="24"/>
          <w:lang w:val="fi-FI"/>
        </w:rPr>
        <w:t>Homo Deus: glausta rytojaus istorija</w:t>
      </w:r>
      <w:r w:rsidRPr="006E0C86">
        <w:rPr>
          <w:rFonts w:ascii="Times New Roman" w:hAnsi="Times New Roman" w:cs="Times New Roman"/>
          <w:color w:val="000000"/>
          <w:sz w:val="24"/>
          <w:szCs w:val="24"/>
          <w:lang w:val="fi-FI"/>
        </w:rPr>
        <w:t xml:space="preserve">, Vilnius, 2018. </w:t>
      </w:r>
    </w:p>
    <w:p w14:paraId="712EABD5"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Z. Norkus, </w:t>
      </w:r>
      <w:r w:rsidRPr="006E0C86">
        <w:rPr>
          <w:rFonts w:ascii="Times New Roman" w:hAnsi="Times New Roman" w:cs="Times New Roman"/>
          <w:bCs/>
          <w:i/>
          <w:iCs/>
          <w:sz w:val="24"/>
          <w:szCs w:val="24"/>
        </w:rPr>
        <w:t>Du nepriklausomybės dvidešimtmečiai : kapitalizmas, klasės ir demokratija Pirmojoje ir Antrojoje Lietuvos Respublikoje lyginamosios istorinės sociologijos požiūriu</w:t>
      </w:r>
      <w:r w:rsidRPr="006E0C86">
        <w:rPr>
          <w:rFonts w:ascii="Times New Roman" w:hAnsi="Times New Roman" w:cs="Times New Roman"/>
          <w:bCs/>
          <w:sz w:val="24"/>
          <w:szCs w:val="24"/>
        </w:rPr>
        <w:t>, Vilnius, 2014.</w:t>
      </w:r>
    </w:p>
    <w:p w14:paraId="712EABD6" w14:textId="77777777" w:rsidR="00062412" w:rsidRPr="006E0C86" w:rsidRDefault="00941FCB" w:rsidP="00DB6E30">
      <w:pPr>
        <w:ind w:firstLine="720"/>
        <w:jc w:val="both"/>
        <w:rPr>
          <w:rFonts w:ascii="Times New Roman" w:hAnsi="Times New Roman" w:cs="Times New Roman"/>
          <w:b/>
          <w:i/>
          <w:color w:val="000000"/>
          <w:sz w:val="24"/>
          <w:szCs w:val="24"/>
          <w:lang w:val="fi-FI"/>
        </w:rPr>
      </w:pPr>
      <w:r w:rsidRPr="006E0C86">
        <w:rPr>
          <w:rFonts w:ascii="Times New Roman" w:hAnsi="Times New Roman" w:cs="Times New Roman"/>
          <w:b/>
          <w:i/>
          <w:color w:val="000000"/>
          <w:sz w:val="24"/>
          <w:szCs w:val="24"/>
          <w:lang w:val="fi-FI"/>
        </w:rPr>
        <w:t>29</w:t>
      </w:r>
      <w:r w:rsidR="00062412" w:rsidRPr="006E0C86">
        <w:rPr>
          <w:rFonts w:ascii="Times New Roman" w:hAnsi="Times New Roman" w:cs="Times New Roman"/>
          <w:b/>
          <w:i/>
          <w:color w:val="000000"/>
          <w:sz w:val="24"/>
          <w:szCs w:val="24"/>
          <w:lang w:val="fi-FI"/>
        </w:rPr>
        <w:t>.3.7. Lietuvos visuomenės europeizacija XIV–XVIII a.</w:t>
      </w:r>
    </w:p>
    <w:p w14:paraId="712EABD7" w14:textId="77777777" w:rsidR="00062412" w:rsidRPr="006E0C86" w:rsidRDefault="00062412" w:rsidP="00DB6E30">
      <w:pPr>
        <w:ind w:firstLine="720"/>
        <w:jc w:val="both"/>
        <w:rPr>
          <w:rFonts w:ascii="Times New Roman" w:hAnsi="Times New Roman" w:cs="Times New Roman"/>
          <w:sz w:val="24"/>
          <w:szCs w:val="24"/>
          <w:lang w:val="fi-FI"/>
        </w:rPr>
      </w:pPr>
      <w:r w:rsidRPr="006E0C86">
        <w:rPr>
          <w:rFonts w:ascii="Times New Roman" w:hAnsi="Times New Roman" w:cs="Times New Roman"/>
          <w:sz w:val="24"/>
          <w:szCs w:val="24"/>
          <w:lang w:val="fi-FI"/>
        </w:rPr>
        <w:t xml:space="preserve">A. Bumblauskas, </w:t>
      </w:r>
      <w:r w:rsidRPr="006E0C86">
        <w:rPr>
          <w:rFonts w:ascii="Times New Roman" w:hAnsi="Times New Roman" w:cs="Times New Roman"/>
          <w:i/>
          <w:sz w:val="24"/>
          <w:szCs w:val="24"/>
          <w:lang w:val="fi-FI"/>
        </w:rPr>
        <w:t>Senosios Lietuvos istorija (1009‒1795)</w:t>
      </w:r>
      <w:r w:rsidRPr="006E0C86">
        <w:rPr>
          <w:rFonts w:ascii="Times New Roman" w:hAnsi="Times New Roman" w:cs="Times New Roman"/>
          <w:sz w:val="24"/>
          <w:szCs w:val="24"/>
          <w:lang w:val="fi-FI"/>
        </w:rPr>
        <w:t xml:space="preserve">, Vilnius, 2005.  </w:t>
      </w:r>
    </w:p>
    <w:p w14:paraId="712EABD8" w14:textId="77777777" w:rsidR="00062412" w:rsidRPr="006E0C86" w:rsidRDefault="00062412" w:rsidP="00DB6E30">
      <w:pPr>
        <w:ind w:firstLine="720"/>
        <w:jc w:val="both"/>
        <w:rPr>
          <w:rFonts w:ascii="Times New Roman" w:hAnsi="Times New Roman" w:cs="Times New Roman"/>
          <w:sz w:val="24"/>
          <w:szCs w:val="24"/>
          <w:lang w:val="fi-FI"/>
        </w:rPr>
      </w:pPr>
      <w:r w:rsidRPr="006E0C86">
        <w:rPr>
          <w:rFonts w:ascii="Times New Roman" w:hAnsi="Times New Roman" w:cs="Times New Roman"/>
          <w:sz w:val="24"/>
          <w:szCs w:val="24"/>
          <w:lang w:val="fi-FI"/>
        </w:rPr>
        <w:t>E. Gudavi</w:t>
      </w:r>
      <w:r w:rsidRPr="006E0C86">
        <w:rPr>
          <w:rFonts w:ascii="Times New Roman" w:hAnsi="Times New Roman" w:cs="Times New Roman"/>
          <w:sz w:val="24"/>
          <w:szCs w:val="24"/>
        </w:rPr>
        <w:t xml:space="preserve">čius, </w:t>
      </w:r>
      <w:r w:rsidRPr="006E0C86">
        <w:rPr>
          <w:rFonts w:ascii="Times New Roman" w:hAnsi="Times New Roman" w:cs="Times New Roman"/>
          <w:i/>
          <w:sz w:val="24"/>
          <w:szCs w:val="24"/>
        </w:rPr>
        <w:t>Lietuvos europėjimo keliais: istorinės studijos</w:t>
      </w:r>
      <w:r w:rsidRPr="006E0C86">
        <w:rPr>
          <w:rFonts w:ascii="Times New Roman" w:hAnsi="Times New Roman" w:cs="Times New Roman"/>
          <w:sz w:val="24"/>
          <w:szCs w:val="24"/>
        </w:rPr>
        <w:t xml:space="preserve">, Vilnius, </w:t>
      </w:r>
      <w:r w:rsidRPr="006E0C86">
        <w:rPr>
          <w:rFonts w:ascii="Times New Roman" w:hAnsi="Times New Roman" w:cs="Times New Roman"/>
          <w:sz w:val="24"/>
          <w:szCs w:val="24"/>
          <w:lang w:val="fi-FI"/>
        </w:rPr>
        <w:t>2002.</w:t>
      </w:r>
    </w:p>
    <w:p w14:paraId="712EABD9" w14:textId="77777777" w:rsidR="00062412" w:rsidRPr="006E0C86" w:rsidRDefault="00062412" w:rsidP="00DB6E30">
      <w:pPr>
        <w:ind w:firstLine="720"/>
        <w:jc w:val="both"/>
        <w:rPr>
          <w:rFonts w:ascii="Times New Roman" w:hAnsi="Times New Roman" w:cs="Times New Roman"/>
          <w:sz w:val="24"/>
          <w:szCs w:val="24"/>
          <w:lang w:val="fi-FI"/>
        </w:rPr>
      </w:pPr>
      <w:r w:rsidRPr="006E0C86">
        <w:rPr>
          <w:rFonts w:ascii="Times New Roman" w:hAnsi="Times New Roman" w:cs="Times New Roman"/>
          <w:sz w:val="24"/>
          <w:szCs w:val="24"/>
          <w:lang w:val="fi-FI"/>
        </w:rPr>
        <w:t xml:space="preserve">J. Kiaupienė, R. Petrauskas, </w:t>
      </w:r>
      <w:r w:rsidRPr="006E0C86">
        <w:rPr>
          <w:rFonts w:ascii="Times New Roman" w:hAnsi="Times New Roman" w:cs="Times New Roman"/>
          <w:i/>
          <w:sz w:val="24"/>
          <w:szCs w:val="24"/>
          <w:lang w:val="fi-FI"/>
        </w:rPr>
        <w:t>Lietuvos istorija. T. 4: Nauji horizontai: dinastija, visuomenė, valstybė. Lietuvos Didžioji Kunigaikštystė 1386–1529 m.</w:t>
      </w:r>
      <w:r w:rsidRPr="006E0C86">
        <w:rPr>
          <w:rFonts w:ascii="Times New Roman" w:hAnsi="Times New Roman" w:cs="Times New Roman"/>
          <w:sz w:val="24"/>
          <w:szCs w:val="24"/>
          <w:lang w:val="fi-FI"/>
        </w:rPr>
        <w:t>, Vilnius, 2009.</w:t>
      </w:r>
    </w:p>
    <w:p w14:paraId="712EABDA" w14:textId="77777777" w:rsidR="00062412" w:rsidRPr="006E0C86" w:rsidRDefault="00062412" w:rsidP="00DB6E30">
      <w:pPr>
        <w:ind w:firstLine="720"/>
        <w:jc w:val="both"/>
        <w:rPr>
          <w:rFonts w:ascii="Times New Roman" w:hAnsi="Times New Roman" w:cs="Times New Roman"/>
          <w:sz w:val="24"/>
          <w:szCs w:val="24"/>
          <w:lang w:val="fi-FI"/>
        </w:rPr>
      </w:pPr>
      <w:r w:rsidRPr="006E0C86">
        <w:rPr>
          <w:rFonts w:ascii="Times New Roman" w:hAnsi="Times New Roman" w:cs="Times New Roman"/>
          <w:i/>
          <w:sz w:val="24"/>
          <w:szCs w:val="24"/>
          <w:lang w:val="fi-FI"/>
        </w:rPr>
        <w:t>Lietuvos architekt</w:t>
      </w:r>
      <w:r w:rsidRPr="006E0C86">
        <w:rPr>
          <w:rFonts w:ascii="Times New Roman" w:hAnsi="Times New Roman" w:cs="Times New Roman"/>
          <w:i/>
          <w:sz w:val="24"/>
          <w:szCs w:val="24"/>
        </w:rPr>
        <w:t>ūros istorija</w:t>
      </w:r>
      <w:r w:rsidRPr="006E0C86">
        <w:rPr>
          <w:rFonts w:ascii="Times New Roman" w:hAnsi="Times New Roman" w:cs="Times New Roman"/>
          <w:sz w:val="24"/>
          <w:szCs w:val="24"/>
        </w:rPr>
        <w:t xml:space="preserve">, t. </w:t>
      </w:r>
      <w:r w:rsidRPr="006E0C86">
        <w:rPr>
          <w:rFonts w:ascii="Times New Roman" w:hAnsi="Times New Roman" w:cs="Times New Roman"/>
          <w:sz w:val="24"/>
          <w:szCs w:val="24"/>
          <w:lang w:val="fi-FI"/>
        </w:rPr>
        <w:t>1‒2, Vilnius, 1988‒1994.</w:t>
      </w:r>
    </w:p>
    <w:p w14:paraId="712EABDB"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i/>
          <w:sz w:val="24"/>
          <w:szCs w:val="24"/>
        </w:rPr>
        <w:t xml:space="preserve">Lietuvos Didžiosios Kunigaikštijos kultūra: tyrinėjimai ir vaizdai </w:t>
      </w:r>
      <w:r w:rsidRPr="006E0C86">
        <w:rPr>
          <w:rFonts w:ascii="Times New Roman" w:hAnsi="Times New Roman" w:cs="Times New Roman"/>
          <w:sz w:val="24"/>
          <w:szCs w:val="24"/>
        </w:rPr>
        <w:t>[sudarė V. Ališauskas... et al.], Vilnius, 2001.</w:t>
      </w:r>
    </w:p>
    <w:p w14:paraId="712EABDC"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P. Rabikauskas, </w:t>
      </w:r>
      <w:r w:rsidRPr="006E0C86">
        <w:rPr>
          <w:rFonts w:ascii="Times New Roman" w:hAnsi="Times New Roman" w:cs="Times New Roman"/>
          <w:i/>
          <w:sz w:val="24"/>
          <w:szCs w:val="24"/>
        </w:rPr>
        <w:t>Vilniaus akademija ir Lietuvos jėzuitai</w:t>
      </w:r>
      <w:r w:rsidRPr="006E0C86">
        <w:rPr>
          <w:rFonts w:ascii="Times New Roman" w:hAnsi="Times New Roman" w:cs="Times New Roman"/>
          <w:sz w:val="24"/>
          <w:szCs w:val="24"/>
        </w:rPr>
        <w:t>, 2002.</w:t>
      </w:r>
    </w:p>
    <w:p w14:paraId="712EABDD" w14:textId="77777777" w:rsidR="00062412" w:rsidRPr="006E0C86" w:rsidRDefault="00062412" w:rsidP="00DB6E30">
      <w:pPr>
        <w:ind w:firstLine="720"/>
        <w:jc w:val="both"/>
        <w:rPr>
          <w:rFonts w:ascii="Times New Roman" w:hAnsi="Times New Roman" w:cs="Times New Roman"/>
          <w:b/>
          <w:i/>
          <w:sz w:val="24"/>
          <w:szCs w:val="24"/>
        </w:rPr>
      </w:pPr>
      <w:r w:rsidRPr="006E0C86">
        <w:rPr>
          <w:rFonts w:ascii="Times New Roman" w:hAnsi="Times New Roman" w:cs="Times New Roman"/>
          <w:b/>
          <w:i/>
          <w:color w:val="000000"/>
          <w:sz w:val="24"/>
          <w:szCs w:val="24"/>
        </w:rPr>
        <w:t>2</w:t>
      </w:r>
      <w:r w:rsidR="00941FCB" w:rsidRPr="006E0C86">
        <w:rPr>
          <w:rFonts w:ascii="Times New Roman" w:hAnsi="Times New Roman" w:cs="Times New Roman"/>
          <w:b/>
          <w:i/>
          <w:color w:val="000000"/>
          <w:sz w:val="24"/>
          <w:szCs w:val="24"/>
        </w:rPr>
        <w:t>9</w:t>
      </w:r>
      <w:r w:rsidRPr="006E0C86">
        <w:rPr>
          <w:rFonts w:ascii="Times New Roman" w:hAnsi="Times New Roman" w:cs="Times New Roman"/>
          <w:b/>
          <w:i/>
          <w:color w:val="000000"/>
          <w:sz w:val="24"/>
          <w:szCs w:val="24"/>
        </w:rPr>
        <w:t>.3.8. Lietuvos daugiasluoksniškumas XIX–XX a. pr.: viena kitą papildančios ar/ir tarpusavyje konkuruojančios kultūros</w:t>
      </w:r>
    </w:p>
    <w:p w14:paraId="712EABDE" w14:textId="77777777" w:rsidR="00062412" w:rsidRPr="006E0C86" w:rsidRDefault="00062412" w:rsidP="00DB6E30">
      <w:pPr>
        <w:ind w:firstLine="720"/>
        <w:jc w:val="both"/>
        <w:rPr>
          <w:rFonts w:ascii="Times New Roman" w:hAnsi="Times New Roman" w:cs="Times New Roman"/>
          <w:color w:val="000000"/>
          <w:sz w:val="24"/>
          <w:szCs w:val="24"/>
        </w:rPr>
      </w:pPr>
      <w:r w:rsidRPr="006E0C86">
        <w:rPr>
          <w:rFonts w:ascii="Times New Roman" w:hAnsi="Times New Roman" w:cs="Times New Roman"/>
          <w:color w:val="000000"/>
          <w:sz w:val="24"/>
          <w:szCs w:val="24"/>
        </w:rPr>
        <w:t xml:space="preserve">E. Aleksandravičius, </w:t>
      </w:r>
      <w:r w:rsidRPr="006E0C86">
        <w:rPr>
          <w:rFonts w:ascii="Times New Roman" w:hAnsi="Times New Roman" w:cs="Times New Roman"/>
          <w:i/>
          <w:color w:val="000000"/>
          <w:sz w:val="24"/>
          <w:szCs w:val="24"/>
        </w:rPr>
        <w:t>Lietuvių atgimimo kultūra: XIX a. vidurys</w:t>
      </w:r>
      <w:r w:rsidRPr="006E0C86">
        <w:rPr>
          <w:rFonts w:ascii="Times New Roman" w:hAnsi="Times New Roman" w:cs="Times New Roman"/>
          <w:color w:val="000000"/>
          <w:sz w:val="24"/>
          <w:szCs w:val="24"/>
        </w:rPr>
        <w:t>, Vilnius, 1994.</w:t>
      </w:r>
    </w:p>
    <w:p w14:paraId="712EABDF"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E. Aleksandravičius, A. Kulakauskas, </w:t>
      </w:r>
      <w:r w:rsidRPr="006E0C86">
        <w:rPr>
          <w:rFonts w:ascii="Times New Roman" w:hAnsi="Times New Roman" w:cs="Times New Roman"/>
          <w:i/>
          <w:iCs/>
          <w:sz w:val="24"/>
          <w:szCs w:val="24"/>
        </w:rPr>
        <w:t>Carų valdžioje: XIX amžiaus Lietuva</w:t>
      </w:r>
      <w:r w:rsidRPr="006E0C86">
        <w:rPr>
          <w:rFonts w:ascii="Times New Roman" w:hAnsi="Times New Roman" w:cs="Times New Roman"/>
          <w:sz w:val="24"/>
          <w:szCs w:val="24"/>
        </w:rPr>
        <w:t>, Vilnius, 1996.</w:t>
      </w:r>
    </w:p>
    <w:p w14:paraId="712EABE0"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T. Bairašauskaitė, Z. Medišauskienė, R. Miknys, </w:t>
      </w:r>
      <w:r w:rsidRPr="006E0C86">
        <w:rPr>
          <w:rFonts w:ascii="Times New Roman" w:hAnsi="Times New Roman" w:cs="Times New Roman"/>
          <w:i/>
          <w:iCs/>
          <w:sz w:val="24"/>
          <w:szCs w:val="24"/>
        </w:rPr>
        <w:t>Lietuvos istorija. T. 8, d. 1: Devynioliktas amžius: visuomenė ir valdžia</w:t>
      </w:r>
      <w:r w:rsidRPr="006E0C86">
        <w:rPr>
          <w:rFonts w:ascii="Times New Roman" w:hAnsi="Times New Roman" w:cs="Times New Roman"/>
          <w:sz w:val="24"/>
          <w:szCs w:val="24"/>
        </w:rPr>
        <w:t>, Vilnius, 2011.</w:t>
      </w:r>
    </w:p>
    <w:p w14:paraId="712EABE1"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Bumblauskas... [et al.], </w:t>
      </w:r>
      <w:r w:rsidRPr="006E0C86">
        <w:rPr>
          <w:rFonts w:ascii="Times New Roman" w:hAnsi="Times New Roman" w:cs="Times New Roman"/>
          <w:i/>
          <w:iCs/>
          <w:sz w:val="24"/>
          <w:szCs w:val="24"/>
        </w:rPr>
        <w:t>Alma Mater Vilnensis: Vilniaus universiteto istorijos bruožai</w:t>
      </w:r>
      <w:r w:rsidRPr="006E0C86">
        <w:rPr>
          <w:rFonts w:ascii="Times New Roman" w:hAnsi="Times New Roman" w:cs="Times New Roman"/>
          <w:sz w:val="24"/>
          <w:szCs w:val="24"/>
        </w:rPr>
        <w:t>, Vilnius, 2012.</w:t>
      </w:r>
    </w:p>
    <w:p w14:paraId="712EABE2"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D. Kaunas, </w:t>
      </w:r>
      <w:r w:rsidRPr="006E0C86">
        <w:rPr>
          <w:rFonts w:ascii="Times New Roman" w:hAnsi="Times New Roman" w:cs="Times New Roman"/>
          <w:i/>
          <w:iCs/>
          <w:sz w:val="24"/>
          <w:szCs w:val="24"/>
        </w:rPr>
        <w:t>Martynas Jankus: tautos vienytojas ir lietuvių spaudos kūrėjas</w:t>
      </w:r>
      <w:r w:rsidRPr="006E0C86">
        <w:rPr>
          <w:rFonts w:ascii="Times New Roman" w:hAnsi="Times New Roman" w:cs="Times New Roman"/>
          <w:sz w:val="24"/>
          <w:szCs w:val="24"/>
        </w:rPr>
        <w:t>, Vilnius, 2021.</w:t>
      </w:r>
    </w:p>
    <w:p w14:paraId="712EABE3"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V. Merkys, </w:t>
      </w:r>
      <w:r w:rsidRPr="006E0C86">
        <w:rPr>
          <w:rFonts w:ascii="Times New Roman" w:hAnsi="Times New Roman" w:cs="Times New Roman"/>
          <w:i/>
          <w:iCs/>
          <w:sz w:val="24"/>
          <w:szCs w:val="24"/>
        </w:rPr>
        <w:t>Simonas Daukantas</w:t>
      </w:r>
      <w:r w:rsidRPr="006E0C86">
        <w:rPr>
          <w:rFonts w:ascii="Times New Roman" w:hAnsi="Times New Roman" w:cs="Times New Roman"/>
          <w:sz w:val="24"/>
          <w:szCs w:val="24"/>
        </w:rPr>
        <w:t>, Vilnius, 1991.</w:t>
      </w:r>
    </w:p>
    <w:p w14:paraId="712EABE4"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E. Raila, </w:t>
      </w:r>
      <w:r w:rsidRPr="006E0C86">
        <w:rPr>
          <w:rFonts w:ascii="Times New Roman" w:hAnsi="Times New Roman" w:cs="Times New Roman"/>
          <w:i/>
          <w:iCs/>
          <w:sz w:val="24"/>
          <w:szCs w:val="24"/>
        </w:rPr>
        <w:t>Lietuvystės Mozė: Jono Basanavičiaus gyvenimo ir ligos istorija</w:t>
      </w:r>
      <w:r w:rsidRPr="006E0C86">
        <w:rPr>
          <w:rFonts w:ascii="Times New Roman" w:hAnsi="Times New Roman" w:cs="Times New Roman"/>
          <w:sz w:val="24"/>
          <w:szCs w:val="24"/>
        </w:rPr>
        <w:t xml:space="preserve">, Vilnius, 2019. </w:t>
      </w:r>
    </w:p>
    <w:p w14:paraId="712EABE5"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D. Staliūnas, </w:t>
      </w:r>
      <w:r w:rsidRPr="006E0C86">
        <w:rPr>
          <w:rFonts w:ascii="Times New Roman" w:hAnsi="Times New Roman" w:cs="Times New Roman"/>
          <w:i/>
          <w:iCs/>
          <w:sz w:val="24"/>
          <w:szCs w:val="24"/>
        </w:rPr>
        <w:t>Visuomenė be universiteto?: (aukštosios mokyklos atkūrimo problema Lietuvoje: XIX a. vidurys</w:t>
      </w:r>
      <w:r w:rsidRPr="006E0C86">
        <w:rPr>
          <w:rFonts w:ascii="Times New Roman" w:hAnsi="Times New Roman" w:cs="Times New Roman"/>
          <w:i/>
          <w:color w:val="000000"/>
          <w:sz w:val="24"/>
          <w:szCs w:val="24"/>
        </w:rPr>
        <w:t>‒</w:t>
      </w:r>
      <w:r w:rsidRPr="006E0C86">
        <w:rPr>
          <w:rFonts w:ascii="Times New Roman" w:hAnsi="Times New Roman" w:cs="Times New Roman"/>
          <w:i/>
          <w:iCs/>
          <w:sz w:val="24"/>
          <w:szCs w:val="24"/>
        </w:rPr>
        <w:t>XX a. pradžia)</w:t>
      </w:r>
      <w:r w:rsidRPr="006E0C86">
        <w:rPr>
          <w:rFonts w:ascii="Times New Roman" w:hAnsi="Times New Roman" w:cs="Times New Roman"/>
          <w:sz w:val="24"/>
          <w:szCs w:val="24"/>
        </w:rPr>
        <w:t>, Vilnius, 2000.</w:t>
      </w:r>
    </w:p>
    <w:p w14:paraId="712EABE6"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lastRenderedPageBreak/>
        <w:t xml:space="preserve">J. Širkaitė, </w:t>
      </w:r>
      <w:r w:rsidRPr="006E0C86">
        <w:rPr>
          <w:rFonts w:ascii="Times New Roman" w:hAnsi="Times New Roman" w:cs="Times New Roman"/>
          <w:i/>
          <w:iCs/>
          <w:sz w:val="24"/>
          <w:szCs w:val="24"/>
        </w:rPr>
        <w:t>Vilniaus piešimo mokykla, 1866</w:t>
      </w:r>
      <w:r w:rsidRPr="006E0C86">
        <w:rPr>
          <w:rFonts w:ascii="Times New Roman" w:hAnsi="Times New Roman" w:cs="Times New Roman"/>
          <w:i/>
          <w:color w:val="000000"/>
          <w:sz w:val="24"/>
          <w:szCs w:val="24"/>
        </w:rPr>
        <w:t>‒</w:t>
      </w:r>
      <w:r w:rsidRPr="006E0C86">
        <w:rPr>
          <w:rFonts w:ascii="Times New Roman" w:hAnsi="Times New Roman" w:cs="Times New Roman"/>
          <w:i/>
          <w:iCs/>
          <w:sz w:val="24"/>
          <w:szCs w:val="24"/>
        </w:rPr>
        <w:t>1915</w:t>
      </w:r>
      <w:r w:rsidRPr="006E0C86">
        <w:rPr>
          <w:rFonts w:ascii="Times New Roman" w:hAnsi="Times New Roman" w:cs="Times New Roman"/>
          <w:sz w:val="24"/>
          <w:szCs w:val="24"/>
        </w:rPr>
        <w:t>, Vilnius, 2018.</w:t>
      </w:r>
    </w:p>
    <w:p w14:paraId="712EABE7"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i/>
          <w:iCs/>
          <w:sz w:val="24"/>
          <w:szCs w:val="24"/>
        </w:rPr>
        <w:t>Žydai Lietuvoje: istorija, kultūra, paveldas</w:t>
      </w:r>
      <w:r w:rsidRPr="006E0C86">
        <w:rPr>
          <w:rFonts w:ascii="Times New Roman" w:hAnsi="Times New Roman" w:cs="Times New Roman"/>
          <w:sz w:val="24"/>
          <w:szCs w:val="24"/>
        </w:rPr>
        <w:t xml:space="preserve"> [sudarė Larisa Lempertienė, Jurgita Šiaučiūnaitė-Verbickienė], Vilnius, 2009. </w:t>
      </w:r>
    </w:p>
    <w:p w14:paraId="712EABE8" w14:textId="77777777" w:rsidR="00062412" w:rsidRPr="006E0C86" w:rsidRDefault="00941FCB" w:rsidP="00DB6E30">
      <w:pPr>
        <w:ind w:firstLine="720"/>
        <w:jc w:val="both"/>
        <w:rPr>
          <w:rFonts w:ascii="Times New Roman" w:hAnsi="Times New Roman" w:cs="Times New Roman"/>
          <w:b/>
          <w:i/>
          <w:color w:val="000000"/>
          <w:sz w:val="24"/>
          <w:szCs w:val="24"/>
        </w:rPr>
      </w:pPr>
      <w:r w:rsidRPr="006E0C86">
        <w:rPr>
          <w:rFonts w:ascii="Times New Roman" w:hAnsi="Times New Roman" w:cs="Times New Roman"/>
          <w:b/>
          <w:i/>
          <w:color w:val="000000"/>
          <w:sz w:val="24"/>
          <w:szCs w:val="24"/>
        </w:rPr>
        <w:t>29</w:t>
      </w:r>
      <w:r w:rsidR="00062412" w:rsidRPr="006E0C86">
        <w:rPr>
          <w:rFonts w:ascii="Times New Roman" w:hAnsi="Times New Roman" w:cs="Times New Roman"/>
          <w:b/>
          <w:i/>
          <w:color w:val="000000"/>
          <w:sz w:val="24"/>
          <w:szCs w:val="24"/>
        </w:rPr>
        <w:t>.3.9. Pirmosios Lietuvos Respublikos kultūros modernėjimas ir mokslo pažanga</w:t>
      </w:r>
    </w:p>
    <w:p w14:paraId="712EABE9"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Alfredas Bumblauskas... [et al.], </w:t>
      </w:r>
      <w:r w:rsidRPr="006E0C86">
        <w:rPr>
          <w:rFonts w:ascii="Times New Roman" w:hAnsi="Times New Roman" w:cs="Times New Roman"/>
          <w:i/>
          <w:iCs/>
          <w:sz w:val="24"/>
          <w:szCs w:val="24"/>
        </w:rPr>
        <w:t>Alma Mater Vilnensis: Vilniaus universiteto istorijos bruožai</w:t>
      </w:r>
      <w:r w:rsidRPr="006E0C86">
        <w:rPr>
          <w:rFonts w:ascii="Times New Roman" w:hAnsi="Times New Roman" w:cs="Times New Roman"/>
          <w:sz w:val="24"/>
          <w:szCs w:val="24"/>
        </w:rPr>
        <w:t>, Vilnius, 2012.</w:t>
      </w:r>
    </w:p>
    <w:p w14:paraId="712EABEA"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N. Gaidauskienė, </w:t>
      </w:r>
      <w:r w:rsidRPr="006E0C86">
        <w:rPr>
          <w:rFonts w:ascii="Times New Roman" w:hAnsi="Times New Roman" w:cs="Times New Roman"/>
          <w:i/>
          <w:iCs/>
          <w:sz w:val="24"/>
          <w:szCs w:val="24"/>
        </w:rPr>
        <w:t>Sofija Kymantaitė-Čiurlionienė: modernėjančios savimonės kontūrai</w:t>
      </w:r>
      <w:r w:rsidRPr="006E0C86">
        <w:rPr>
          <w:rFonts w:ascii="Times New Roman" w:hAnsi="Times New Roman" w:cs="Times New Roman"/>
          <w:sz w:val="24"/>
          <w:szCs w:val="24"/>
        </w:rPr>
        <w:t xml:space="preserve">, Vilnius, 2018. </w:t>
      </w:r>
    </w:p>
    <w:p w14:paraId="712EABEB"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D. Mačiulis, </w:t>
      </w:r>
      <w:r w:rsidRPr="006E0C86">
        <w:rPr>
          <w:rFonts w:ascii="Times New Roman" w:hAnsi="Times New Roman" w:cs="Times New Roman"/>
          <w:i/>
          <w:iCs/>
          <w:sz w:val="24"/>
          <w:szCs w:val="24"/>
        </w:rPr>
        <w:t>Valstybės kultūros politika Lietuvoje 1927</w:t>
      </w:r>
      <w:r w:rsidRPr="006E0C86">
        <w:rPr>
          <w:rFonts w:ascii="Times New Roman" w:hAnsi="Times New Roman" w:cs="Times New Roman"/>
          <w:i/>
          <w:color w:val="000000"/>
          <w:sz w:val="24"/>
          <w:szCs w:val="24"/>
        </w:rPr>
        <w:t>‒</w:t>
      </w:r>
      <w:r w:rsidRPr="006E0C86">
        <w:rPr>
          <w:rFonts w:ascii="Times New Roman" w:hAnsi="Times New Roman" w:cs="Times New Roman"/>
          <w:i/>
          <w:iCs/>
          <w:sz w:val="24"/>
          <w:szCs w:val="24"/>
        </w:rPr>
        <w:t>1940 metais</w:t>
      </w:r>
      <w:r w:rsidRPr="006E0C86">
        <w:rPr>
          <w:rFonts w:ascii="Times New Roman" w:hAnsi="Times New Roman" w:cs="Times New Roman"/>
          <w:sz w:val="24"/>
          <w:szCs w:val="24"/>
        </w:rPr>
        <w:t>, Vilnius, 2005.</w:t>
      </w:r>
    </w:p>
    <w:p w14:paraId="712EABEC"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M. Maksimaitis, </w:t>
      </w:r>
      <w:r w:rsidRPr="006E0C86">
        <w:rPr>
          <w:rFonts w:ascii="Times New Roman" w:hAnsi="Times New Roman" w:cs="Times New Roman"/>
          <w:i/>
          <w:iCs/>
          <w:sz w:val="24"/>
          <w:szCs w:val="24"/>
        </w:rPr>
        <w:t>Mykolas Römeris ‒ Lietuvos sūnus: [monografija]</w:t>
      </w:r>
      <w:r w:rsidRPr="006E0C86">
        <w:rPr>
          <w:rFonts w:ascii="Times New Roman" w:hAnsi="Times New Roman" w:cs="Times New Roman"/>
          <w:sz w:val="24"/>
          <w:szCs w:val="24"/>
        </w:rPr>
        <w:t xml:space="preserve">, Vilnius, 2006. </w:t>
      </w:r>
    </w:p>
    <w:p w14:paraId="712EABED" w14:textId="77777777" w:rsidR="00062412" w:rsidRPr="006E0C86" w:rsidRDefault="00062412" w:rsidP="00DB6E30">
      <w:pPr>
        <w:ind w:firstLine="720"/>
        <w:jc w:val="both"/>
        <w:rPr>
          <w:rFonts w:ascii="Times New Roman" w:hAnsi="Times New Roman" w:cs="Times New Roman"/>
          <w:color w:val="000000"/>
          <w:sz w:val="24"/>
          <w:szCs w:val="24"/>
        </w:rPr>
      </w:pPr>
      <w:r w:rsidRPr="006E0C86">
        <w:rPr>
          <w:rFonts w:ascii="Times New Roman" w:hAnsi="Times New Roman" w:cs="Times New Roman"/>
          <w:i/>
          <w:color w:val="000000"/>
          <w:sz w:val="24"/>
          <w:szCs w:val="24"/>
        </w:rPr>
        <w:t>Optimizmo architektūra: Kauno fenomenas, 1918‒1940</w:t>
      </w:r>
      <w:r w:rsidRPr="006E0C86">
        <w:rPr>
          <w:rFonts w:ascii="Times New Roman" w:hAnsi="Times New Roman" w:cs="Times New Roman"/>
          <w:color w:val="000000"/>
          <w:sz w:val="24"/>
          <w:szCs w:val="24"/>
        </w:rPr>
        <w:t xml:space="preserve"> [sudarė M. Drėmaitė], Vilnius, 2018.</w:t>
      </w:r>
    </w:p>
    <w:p w14:paraId="712EABEE" w14:textId="77777777" w:rsidR="00062412" w:rsidRPr="006E0C86" w:rsidRDefault="00941FCB" w:rsidP="00DB6E30">
      <w:pPr>
        <w:ind w:firstLine="720"/>
        <w:jc w:val="both"/>
        <w:rPr>
          <w:rFonts w:ascii="Times New Roman" w:hAnsi="Times New Roman" w:cs="Times New Roman"/>
          <w:b/>
          <w:i/>
          <w:sz w:val="24"/>
          <w:szCs w:val="24"/>
        </w:rPr>
      </w:pPr>
      <w:r w:rsidRPr="006E0C86">
        <w:rPr>
          <w:rFonts w:ascii="Times New Roman" w:hAnsi="Times New Roman" w:cs="Times New Roman"/>
          <w:b/>
          <w:i/>
          <w:color w:val="000000"/>
          <w:sz w:val="24"/>
          <w:szCs w:val="24"/>
        </w:rPr>
        <w:t>29</w:t>
      </w:r>
      <w:r w:rsidR="00062412" w:rsidRPr="006E0C86">
        <w:rPr>
          <w:rFonts w:ascii="Times New Roman" w:hAnsi="Times New Roman" w:cs="Times New Roman"/>
          <w:b/>
          <w:i/>
          <w:color w:val="000000"/>
          <w:sz w:val="24"/>
          <w:szCs w:val="24"/>
        </w:rPr>
        <w:t>.3.10. Kultūra okupuotoje Lietuvoje: ideologizacija, cenzūra ir sovietinis modernizmas</w:t>
      </w:r>
    </w:p>
    <w:p w14:paraId="712EABEF" w14:textId="77777777" w:rsidR="00062412" w:rsidRPr="006E0C86" w:rsidRDefault="00062412" w:rsidP="00DB6E30">
      <w:pPr>
        <w:ind w:firstLine="720"/>
        <w:rPr>
          <w:rFonts w:ascii="Times New Roman" w:hAnsi="Times New Roman" w:cs="Times New Roman"/>
          <w:sz w:val="24"/>
          <w:szCs w:val="24"/>
        </w:rPr>
      </w:pPr>
      <w:bookmarkStart w:id="10" w:name="_Hlk76908055"/>
      <w:r w:rsidRPr="006E0C86">
        <w:rPr>
          <w:rFonts w:ascii="Times New Roman" w:hAnsi="Times New Roman" w:cs="Times New Roman"/>
          <w:sz w:val="24"/>
          <w:szCs w:val="24"/>
        </w:rPr>
        <w:t xml:space="preserve">A. Anušauskas... </w:t>
      </w:r>
      <w:bookmarkStart w:id="11" w:name="_Hlk107870700"/>
      <w:r w:rsidRPr="006E0C86">
        <w:rPr>
          <w:rFonts w:ascii="Times New Roman" w:hAnsi="Times New Roman" w:cs="Times New Roman"/>
          <w:sz w:val="24"/>
          <w:szCs w:val="24"/>
        </w:rPr>
        <w:t>[et al.]</w:t>
      </w:r>
      <w:bookmarkEnd w:id="11"/>
      <w:r w:rsidRPr="006E0C86">
        <w:rPr>
          <w:rFonts w:ascii="Times New Roman" w:hAnsi="Times New Roman" w:cs="Times New Roman"/>
          <w:sz w:val="24"/>
          <w:szCs w:val="24"/>
        </w:rPr>
        <w:t xml:space="preserve">, </w:t>
      </w:r>
      <w:r w:rsidRPr="006E0C86">
        <w:rPr>
          <w:rFonts w:ascii="Times New Roman" w:hAnsi="Times New Roman" w:cs="Times New Roman"/>
          <w:i/>
          <w:iCs/>
          <w:sz w:val="24"/>
          <w:szCs w:val="24"/>
        </w:rPr>
        <w:t>Lietuva, 1940</w:t>
      </w:r>
      <w:r w:rsidRPr="006E0C86">
        <w:rPr>
          <w:rFonts w:ascii="Times New Roman" w:hAnsi="Times New Roman" w:cs="Times New Roman"/>
          <w:i/>
          <w:sz w:val="24"/>
          <w:szCs w:val="24"/>
        </w:rPr>
        <w:t>‒</w:t>
      </w:r>
      <w:r w:rsidRPr="006E0C86">
        <w:rPr>
          <w:rFonts w:ascii="Times New Roman" w:hAnsi="Times New Roman" w:cs="Times New Roman"/>
          <w:i/>
          <w:iCs/>
          <w:sz w:val="24"/>
          <w:szCs w:val="24"/>
        </w:rPr>
        <w:t>1990: okupuotos Lietuvos istorija</w:t>
      </w:r>
      <w:r w:rsidRPr="006E0C86">
        <w:rPr>
          <w:rFonts w:ascii="Times New Roman" w:hAnsi="Times New Roman" w:cs="Times New Roman"/>
          <w:sz w:val="24"/>
          <w:szCs w:val="24"/>
        </w:rPr>
        <w:t>, Vilnius, 2007.</w:t>
      </w:r>
      <w:bookmarkEnd w:id="10"/>
    </w:p>
    <w:p w14:paraId="712EABF0"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M. Drėmaitė, V. Petrulis, J. Tutlytė, </w:t>
      </w:r>
      <w:r w:rsidRPr="006E0C86">
        <w:rPr>
          <w:rFonts w:ascii="Times New Roman" w:hAnsi="Times New Roman" w:cs="Times New Roman"/>
          <w:i/>
          <w:sz w:val="24"/>
          <w:szCs w:val="24"/>
        </w:rPr>
        <w:t>Architektūra sovietinėje Lietuvoje</w:t>
      </w:r>
      <w:r w:rsidRPr="006E0C86">
        <w:rPr>
          <w:rFonts w:ascii="Times New Roman" w:hAnsi="Times New Roman" w:cs="Times New Roman"/>
          <w:sz w:val="24"/>
          <w:szCs w:val="24"/>
        </w:rPr>
        <w:t>, Vilnius, 2012.</w:t>
      </w:r>
    </w:p>
    <w:p w14:paraId="712EABF1"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V. Klumbys, </w:t>
      </w:r>
      <w:r w:rsidRPr="006E0C86">
        <w:rPr>
          <w:rFonts w:ascii="Times New Roman" w:hAnsi="Times New Roman" w:cs="Times New Roman"/>
          <w:i/>
          <w:iCs/>
          <w:sz w:val="24"/>
          <w:szCs w:val="24"/>
        </w:rPr>
        <w:t>Stovėję po medžiu?: lietuvių inteligentijos elgesio strategijos sovietmečiu</w:t>
      </w:r>
      <w:r w:rsidRPr="006E0C86">
        <w:rPr>
          <w:rFonts w:ascii="Times New Roman" w:hAnsi="Times New Roman" w:cs="Times New Roman"/>
          <w:sz w:val="24"/>
          <w:szCs w:val="24"/>
        </w:rPr>
        <w:t>, Vilnius, 2021.</w:t>
      </w:r>
    </w:p>
    <w:p w14:paraId="712EABF2"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i/>
          <w:iCs/>
          <w:sz w:val="24"/>
          <w:szCs w:val="24"/>
        </w:rPr>
        <w:t>Lietuvos kultūra sovietinės ideologijos nelaisvėje, 1940</w:t>
      </w:r>
      <w:r w:rsidRPr="006E0C86">
        <w:rPr>
          <w:rFonts w:ascii="Times New Roman" w:hAnsi="Times New Roman" w:cs="Times New Roman"/>
          <w:i/>
          <w:sz w:val="24"/>
          <w:szCs w:val="24"/>
        </w:rPr>
        <w:t>‒</w:t>
      </w:r>
      <w:r w:rsidRPr="006E0C86">
        <w:rPr>
          <w:rFonts w:ascii="Times New Roman" w:hAnsi="Times New Roman" w:cs="Times New Roman"/>
          <w:i/>
          <w:iCs/>
          <w:sz w:val="24"/>
          <w:szCs w:val="24"/>
        </w:rPr>
        <w:t>1990: dokumentų rinkinys</w:t>
      </w:r>
      <w:r w:rsidRPr="006E0C86">
        <w:rPr>
          <w:rFonts w:ascii="Times New Roman" w:hAnsi="Times New Roman" w:cs="Times New Roman"/>
          <w:sz w:val="24"/>
          <w:szCs w:val="24"/>
        </w:rPr>
        <w:t xml:space="preserve"> [sudarė A. Streikus, J. R. Bagušauskas], Vilnius, 1999. </w:t>
      </w:r>
    </w:p>
    <w:p w14:paraId="712EABF3"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A. Streikus,  </w:t>
      </w:r>
      <w:r w:rsidRPr="006E0C86">
        <w:rPr>
          <w:rFonts w:ascii="Times New Roman" w:hAnsi="Times New Roman" w:cs="Times New Roman"/>
          <w:i/>
          <w:iCs/>
          <w:sz w:val="24"/>
          <w:szCs w:val="24"/>
        </w:rPr>
        <w:t>Minties kolektyvizacija: cenzūra sovietų Lietuvoje</w:t>
      </w:r>
      <w:r w:rsidRPr="006E0C86">
        <w:rPr>
          <w:rFonts w:ascii="Times New Roman" w:hAnsi="Times New Roman" w:cs="Times New Roman"/>
          <w:sz w:val="24"/>
          <w:szCs w:val="24"/>
        </w:rPr>
        <w:t>, Vilnius, 2018.</w:t>
      </w:r>
    </w:p>
    <w:p w14:paraId="712EABF4" w14:textId="77777777" w:rsidR="00062412" w:rsidRPr="006E0C86" w:rsidRDefault="00941FCB" w:rsidP="00DB6E30">
      <w:pPr>
        <w:ind w:firstLine="720"/>
        <w:jc w:val="both"/>
        <w:rPr>
          <w:rFonts w:ascii="Times New Roman" w:hAnsi="Times New Roman" w:cs="Times New Roman"/>
          <w:b/>
          <w:i/>
          <w:color w:val="000000"/>
          <w:sz w:val="24"/>
          <w:szCs w:val="24"/>
        </w:rPr>
      </w:pPr>
      <w:r w:rsidRPr="006E0C86">
        <w:rPr>
          <w:rFonts w:ascii="Times New Roman" w:hAnsi="Times New Roman" w:cs="Times New Roman"/>
          <w:b/>
          <w:i/>
          <w:color w:val="000000"/>
          <w:sz w:val="24"/>
          <w:szCs w:val="24"/>
        </w:rPr>
        <w:t>29</w:t>
      </w:r>
      <w:r w:rsidR="00062412" w:rsidRPr="006E0C86">
        <w:rPr>
          <w:rFonts w:ascii="Times New Roman" w:hAnsi="Times New Roman" w:cs="Times New Roman"/>
          <w:b/>
          <w:i/>
          <w:color w:val="000000"/>
          <w:sz w:val="24"/>
          <w:szCs w:val="24"/>
        </w:rPr>
        <w:t>.3.11. XX–XXI a. sandūros Lietuva ir atvira visuomenė: kultūros ir mokslo pasiekimai</w:t>
      </w:r>
    </w:p>
    <w:p w14:paraId="712EABF5" w14:textId="77777777" w:rsidR="00062412" w:rsidRPr="006E0C86" w:rsidRDefault="00062412" w:rsidP="00DB6E30">
      <w:pPr>
        <w:ind w:firstLine="720"/>
        <w:jc w:val="both"/>
        <w:rPr>
          <w:rFonts w:ascii="Times New Roman" w:hAnsi="Times New Roman" w:cs="Times New Roman"/>
          <w:color w:val="000000"/>
          <w:sz w:val="24"/>
          <w:szCs w:val="24"/>
        </w:rPr>
      </w:pPr>
      <w:r w:rsidRPr="006E0C86">
        <w:rPr>
          <w:rFonts w:ascii="Times New Roman" w:hAnsi="Times New Roman" w:cs="Times New Roman"/>
          <w:i/>
          <w:color w:val="000000"/>
          <w:sz w:val="24"/>
          <w:szCs w:val="24"/>
        </w:rPr>
        <w:t>Atviros Lietuvos fondo inicijuotų, leistų ir remtų leidinių bibliografija</w:t>
      </w:r>
      <w:r w:rsidRPr="006E0C86">
        <w:rPr>
          <w:rFonts w:ascii="Times New Roman" w:hAnsi="Times New Roman" w:cs="Times New Roman"/>
          <w:color w:val="000000"/>
          <w:sz w:val="24"/>
          <w:szCs w:val="24"/>
        </w:rPr>
        <w:t xml:space="preserve"> </w:t>
      </w:r>
      <w:bookmarkStart w:id="12" w:name="_Hlk107872983"/>
      <w:r w:rsidRPr="006E0C86">
        <w:rPr>
          <w:rFonts w:ascii="Times New Roman" w:hAnsi="Times New Roman" w:cs="Times New Roman"/>
          <w:color w:val="000000"/>
          <w:sz w:val="24"/>
          <w:szCs w:val="24"/>
        </w:rPr>
        <w:t>[sudarė R. Kuprytė]</w:t>
      </w:r>
      <w:bookmarkEnd w:id="12"/>
      <w:r w:rsidRPr="006E0C86">
        <w:rPr>
          <w:rFonts w:ascii="Times New Roman" w:hAnsi="Times New Roman" w:cs="Times New Roman"/>
          <w:color w:val="000000"/>
          <w:sz w:val="24"/>
          <w:szCs w:val="24"/>
        </w:rPr>
        <w:t>, Vilnius, 2017.</w:t>
      </w:r>
    </w:p>
    <w:p w14:paraId="712EABF6" w14:textId="77777777" w:rsidR="00062412" w:rsidRPr="006E0C86" w:rsidRDefault="00062412" w:rsidP="00DB6E30">
      <w:pPr>
        <w:ind w:firstLine="720"/>
        <w:jc w:val="both"/>
        <w:rPr>
          <w:rFonts w:ascii="Times New Roman" w:hAnsi="Times New Roman" w:cs="Times New Roman"/>
          <w:color w:val="000000"/>
          <w:sz w:val="24"/>
          <w:szCs w:val="24"/>
        </w:rPr>
      </w:pPr>
      <w:r w:rsidRPr="006E0C86">
        <w:rPr>
          <w:rFonts w:ascii="Times New Roman" w:hAnsi="Times New Roman" w:cs="Times New Roman"/>
          <w:color w:val="000000"/>
          <w:sz w:val="24"/>
          <w:szCs w:val="24"/>
        </w:rPr>
        <w:t xml:space="preserve">R. Marcinkevičiūtė, </w:t>
      </w:r>
      <w:r w:rsidRPr="006E0C86">
        <w:rPr>
          <w:rFonts w:ascii="Times New Roman" w:hAnsi="Times New Roman" w:cs="Times New Roman"/>
          <w:i/>
          <w:color w:val="000000"/>
          <w:sz w:val="24"/>
          <w:szCs w:val="24"/>
        </w:rPr>
        <w:t>Eimuntas Nekrošius: erdvė už žodžių</w:t>
      </w:r>
      <w:r w:rsidRPr="006E0C86">
        <w:rPr>
          <w:rFonts w:ascii="Times New Roman" w:hAnsi="Times New Roman" w:cs="Times New Roman"/>
          <w:color w:val="000000"/>
          <w:sz w:val="24"/>
          <w:szCs w:val="24"/>
        </w:rPr>
        <w:t>, Vilnius, 2002.</w:t>
      </w:r>
    </w:p>
    <w:p w14:paraId="712EABF7" w14:textId="77777777" w:rsidR="00062412" w:rsidRPr="006E0C86" w:rsidRDefault="00062412" w:rsidP="00DB6E30">
      <w:pPr>
        <w:ind w:firstLine="720"/>
        <w:jc w:val="both"/>
        <w:rPr>
          <w:rFonts w:ascii="Times New Roman" w:hAnsi="Times New Roman" w:cs="Times New Roman"/>
          <w:color w:val="000000"/>
          <w:sz w:val="24"/>
          <w:szCs w:val="24"/>
        </w:rPr>
      </w:pPr>
      <w:r w:rsidRPr="006E0C86">
        <w:rPr>
          <w:rFonts w:ascii="Times New Roman" w:hAnsi="Times New Roman" w:cs="Times New Roman"/>
          <w:color w:val="000000"/>
          <w:sz w:val="24"/>
          <w:szCs w:val="24"/>
        </w:rPr>
        <w:t xml:space="preserve">A. Švedas, </w:t>
      </w:r>
      <w:r w:rsidRPr="006E0C86">
        <w:rPr>
          <w:rFonts w:ascii="Times New Roman" w:hAnsi="Times New Roman" w:cs="Times New Roman"/>
          <w:i/>
          <w:color w:val="000000"/>
          <w:sz w:val="24"/>
          <w:szCs w:val="24"/>
        </w:rPr>
        <w:t>Irena Veisaitė: gyvenimas turėtų būti skaidrus</w:t>
      </w:r>
      <w:r w:rsidRPr="006E0C86">
        <w:rPr>
          <w:rFonts w:ascii="Times New Roman" w:hAnsi="Times New Roman" w:cs="Times New Roman"/>
          <w:color w:val="000000"/>
          <w:sz w:val="24"/>
          <w:szCs w:val="24"/>
        </w:rPr>
        <w:t>, Vilnius, 2019.</w:t>
      </w:r>
    </w:p>
    <w:p w14:paraId="712EABF8" w14:textId="77777777" w:rsidR="00062412" w:rsidRPr="006E0C86" w:rsidRDefault="00941FCB" w:rsidP="00DB6E30">
      <w:pPr>
        <w:ind w:firstLine="720"/>
        <w:jc w:val="center"/>
        <w:rPr>
          <w:rFonts w:ascii="Times New Roman" w:hAnsi="Times New Roman" w:cs="Times New Roman"/>
          <w:b/>
          <w:sz w:val="24"/>
          <w:szCs w:val="24"/>
        </w:rPr>
      </w:pPr>
      <w:r w:rsidRPr="006E0C86">
        <w:rPr>
          <w:rFonts w:ascii="Times New Roman" w:hAnsi="Times New Roman" w:cs="Times New Roman"/>
          <w:b/>
          <w:sz w:val="24"/>
          <w:szCs w:val="24"/>
        </w:rPr>
        <w:t>29</w:t>
      </w:r>
      <w:r w:rsidR="00062412" w:rsidRPr="006E0C86">
        <w:rPr>
          <w:rFonts w:ascii="Times New Roman" w:hAnsi="Times New Roman" w:cs="Times New Roman"/>
          <w:b/>
          <w:sz w:val="24"/>
          <w:szCs w:val="24"/>
        </w:rPr>
        <w:t>.4. Žmogus ir aplinka</w:t>
      </w:r>
    </w:p>
    <w:p w14:paraId="712EABF9" w14:textId="77777777" w:rsidR="00062412" w:rsidRPr="006E0C86" w:rsidRDefault="00062412" w:rsidP="00DB6E30">
      <w:pPr>
        <w:ind w:firstLine="720"/>
        <w:jc w:val="both"/>
        <w:rPr>
          <w:rFonts w:ascii="Times New Roman" w:hAnsi="Times New Roman" w:cs="Times New Roman"/>
          <w:bCs/>
          <w:sz w:val="24"/>
          <w:szCs w:val="24"/>
        </w:rPr>
      </w:pPr>
    </w:p>
    <w:p w14:paraId="712EABFA" w14:textId="77777777" w:rsidR="00062412" w:rsidRPr="006E0C86" w:rsidRDefault="00941FCB" w:rsidP="00DB6E30">
      <w:pPr>
        <w:ind w:firstLine="720"/>
        <w:jc w:val="both"/>
        <w:rPr>
          <w:rFonts w:ascii="Times New Roman" w:hAnsi="Times New Roman" w:cs="Times New Roman"/>
          <w:b/>
          <w:i/>
          <w:color w:val="000000"/>
          <w:sz w:val="24"/>
          <w:szCs w:val="24"/>
        </w:rPr>
      </w:pPr>
      <w:r w:rsidRPr="006E0C86">
        <w:rPr>
          <w:rFonts w:ascii="Times New Roman" w:hAnsi="Times New Roman" w:cs="Times New Roman"/>
          <w:b/>
          <w:i/>
          <w:color w:val="000000"/>
          <w:sz w:val="24"/>
          <w:szCs w:val="24"/>
        </w:rPr>
        <w:lastRenderedPageBreak/>
        <w:t>29</w:t>
      </w:r>
      <w:r w:rsidR="00062412" w:rsidRPr="006E0C86">
        <w:rPr>
          <w:rFonts w:ascii="Times New Roman" w:hAnsi="Times New Roman" w:cs="Times New Roman"/>
          <w:b/>
          <w:i/>
          <w:color w:val="000000"/>
          <w:sz w:val="24"/>
          <w:szCs w:val="24"/>
        </w:rPr>
        <w:t>.4.1. Senųjų civilizacijų individo santykis su gamta: gamtos įvaldymo būdai-didieji projektai, požiūris į gamtą, pasaulio sandaros aiškinimas</w:t>
      </w:r>
    </w:p>
    <w:p w14:paraId="712EABFB"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C. Aldred, </w:t>
      </w:r>
      <w:r w:rsidRPr="006E0C86">
        <w:rPr>
          <w:rFonts w:ascii="Times New Roman" w:hAnsi="Times New Roman" w:cs="Times New Roman"/>
          <w:bCs/>
          <w:i/>
          <w:iCs/>
          <w:sz w:val="24"/>
          <w:szCs w:val="24"/>
        </w:rPr>
        <w:t>Egiptiečiai</w:t>
      </w:r>
      <w:r w:rsidRPr="006E0C86">
        <w:rPr>
          <w:rFonts w:ascii="Times New Roman" w:hAnsi="Times New Roman" w:cs="Times New Roman"/>
          <w:bCs/>
          <w:sz w:val="24"/>
          <w:szCs w:val="24"/>
        </w:rPr>
        <w:t>, Vilnius, 2001.</w:t>
      </w:r>
    </w:p>
    <w:p w14:paraId="712EABFC" w14:textId="77777777" w:rsidR="00062412" w:rsidRPr="006E0C86" w:rsidRDefault="00062412" w:rsidP="00DB6E30">
      <w:pPr>
        <w:ind w:firstLine="720"/>
        <w:jc w:val="both"/>
        <w:rPr>
          <w:rFonts w:ascii="Times New Roman" w:hAnsi="Times New Roman" w:cs="Times New Roman"/>
          <w:color w:val="000000"/>
          <w:sz w:val="24"/>
          <w:szCs w:val="24"/>
        </w:rPr>
      </w:pPr>
      <w:r w:rsidRPr="006E0C86">
        <w:rPr>
          <w:rFonts w:ascii="Times New Roman" w:hAnsi="Times New Roman" w:cs="Times New Roman"/>
          <w:color w:val="000000"/>
          <w:sz w:val="24"/>
          <w:szCs w:val="24"/>
        </w:rPr>
        <w:t xml:space="preserve">F. Braudel, </w:t>
      </w:r>
      <w:r w:rsidRPr="006E0C86">
        <w:rPr>
          <w:rFonts w:ascii="Times New Roman" w:hAnsi="Times New Roman" w:cs="Times New Roman"/>
          <w:i/>
          <w:color w:val="000000"/>
          <w:sz w:val="24"/>
          <w:szCs w:val="24"/>
        </w:rPr>
        <w:t>Civilizacijų gramatika</w:t>
      </w:r>
      <w:r w:rsidRPr="006E0C86">
        <w:rPr>
          <w:rFonts w:ascii="Times New Roman" w:hAnsi="Times New Roman" w:cs="Times New Roman"/>
          <w:color w:val="000000"/>
          <w:sz w:val="24"/>
          <w:szCs w:val="24"/>
        </w:rPr>
        <w:t>, Vilnius, 2020.</w:t>
      </w:r>
    </w:p>
    <w:p w14:paraId="712EABFD" w14:textId="77777777" w:rsidR="00062412" w:rsidRPr="006E0C86" w:rsidRDefault="00062412" w:rsidP="00DB6E30">
      <w:pPr>
        <w:ind w:firstLine="720"/>
        <w:jc w:val="both"/>
        <w:rPr>
          <w:rFonts w:ascii="Times New Roman" w:hAnsi="Times New Roman" w:cs="Times New Roman"/>
          <w:color w:val="000000"/>
          <w:sz w:val="24"/>
          <w:szCs w:val="24"/>
        </w:rPr>
      </w:pPr>
      <w:r w:rsidRPr="006E0C86">
        <w:rPr>
          <w:rFonts w:ascii="Times New Roman" w:hAnsi="Times New Roman" w:cs="Times New Roman"/>
          <w:i/>
          <w:color w:val="000000"/>
          <w:sz w:val="24"/>
          <w:szCs w:val="24"/>
        </w:rPr>
        <w:t>Didžiosios civilizacijos: iliustruota žmonijos istorija. Senųjų civilizacijų visuomenė ir kultūra</w:t>
      </w:r>
      <w:r w:rsidRPr="006E0C86">
        <w:rPr>
          <w:rFonts w:ascii="Times New Roman" w:hAnsi="Times New Roman" w:cs="Times New Roman"/>
          <w:color w:val="000000"/>
          <w:sz w:val="24"/>
          <w:szCs w:val="24"/>
        </w:rPr>
        <w:t>, Vilnius, 2006.</w:t>
      </w:r>
    </w:p>
    <w:p w14:paraId="712EABFE" w14:textId="77777777" w:rsidR="00062412" w:rsidRPr="006E0C86" w:rsidRDefault="00062412" w:rsidP="00DB6E30">
      <w:pPr>
        <w:ind w:firstLine="720"/>
        <w:jc w:val="both"/>
        <w:rPr>
          <w:rFonts w:ascii="Times New Roman" w:hAnsi="Times New Roman" w:cs="Times New Roman"/>
          <w:color w:val="000000"/>
          <w:sz w:val="24"/>
          <w:szCs w:val="24"/>
        </w:rPr>
      </w:pPr>
      <w:r w:rsidRPr="006E0C86">
        <w:rPr>
          <w:rFonts w:ascii="Times New Roman" w:hAnsi="Times New Roman" w:cs="Times New Roman"/>
          <w:color w:val="000000"/>
          <w:sz w:val="24"/>
          <w:szCs w:val="24"/>
        </w:rPr>
        <w:t xml:space="preserve">B. Fagan, </w:t>
      </w:r>
      <w:r w:rsidRPr="006E0C86">
        <w:rPr>
          <w:rFonts w:ascii="Times New Roman" w:hAnsi="Times New Roman" w:cs="Times New Roman"/>
          <w:i/>
          <w:iCs/>
          <w:color w:val="000000"/>
          <w:sz w:val="24"/>
          <w:szCs w:val="24"/>
        </w:rPr>
        <w:t>Ilgoji vasara: kaip klimatas keitė civilizaciją</w:t>
      </w:r>
      <w:r w:rsidRPr="006E0C86">
        <w:rPr>
          <w:rFonts w:ascii="Times New Roman" w:hAnsi="Times New Roman" w:cs="Times New Roman"/>
          <w:color w:val="000000"/>
          <w:sz w:val="24"/>
          <w:szCs w:val="24"/>
        </w:rPr>
        <w:t xml:space="preserve">, Vilnius, 2013. </w:t>
      </w:r>
    </w:p>
    <w:p w14:paraId="712EABFF" w14:textId="77777777" w:rsidR="00062412" w:rsidRPr="006E0C86" w:rsidRDefault="00062412" w:rsidP="00DB6E30">
      <w:pPr>
        <w:ind w:firstLine="720"/>
        <w:jc w:val="both"/>
        <w:rPr>
          <w:rFonts w:ascii="Times New Roman" w:hAnsi="Times New Roman" w:cs="Times New Roman"/>
          <w:color w:val="000000"/>
          <w:sz w:val="24"/>
          <w:szCs w:val="24"/>
        </w:rPr>
      </w:pPr>
      <w:r w:rsidRPr="006E0C86">
        <w:rPr>
          <w:rFonts w:ascii="Times New Roman" w:hAnsi="Times New Roman" w:cs="Times New Roman"/>
          <w:i/>
          <w:iCs/>
          <w:color w:val="000000"/>
          <w:sz w:val="24"/>
          <w:szCs w:val="24"/>
        </w:rPr>
        <w:t>Gilgamešo epas: tekstas, biblinės paralelės ir komentaras</w:t>
      </w:r>
      <w:r w:rsidRPr="006E0C86">
        <w:rPr>
          <w:rFonts w:ascii="Times New Roman" w:hAnsi="Times New Roman" w:cs="Times New Roman"/>
          <w:color w:val="000000"/>
          <w:sz w:val="24"/>
          <w:szCs w:val="24"/>
        </w:rPr>
        <w:t xml:space="preserve"> [vertimas ir komentarai: D. Dikevičius, I. Gudauskienė], Vilnius, 2017.</w:t>
      </w:r>
    </w:p>
    <w:p w14:paraId="712EAC00" w14:textId="77777777" w:rsidR="00062412" w:rsidRPr="006E0C86" w:rsidRDefault="00062412" w:rsidP="00DB6E30">
      <w:pPr>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J. Oates, </w:t>
      </w:r>
      <w:r w:rsidRPr="006E0C86">
        <w:rPr>
          <w:rFonts w:ascii="Times New Roman" w:hAnsi="Times New Roman" w:cs="Times New Roman"/>
          <w:bCs/>
          <w:i/>
          <w:iCs/>
          <w:sz w:val="24"/>
          <w:szCs w:val="24"/>
        </w:rPr>
        <w:t>Babilonas</w:t>
      </w:r>
      <w:r w:rsidRPr="006E0C86">
        <w:rPr>
          <w:rFonts w:ascii="Times New Roman" w:hAnsi="Times New Roman" w:cs="Times New Roman"/>
          <w:bCs/>
          <w:sz w:val="24"/>
          <w:szCs w:val="24"/>
        </w:rPr>
        <w:t>, Vilnius, 2004.</w:t>
      </w:r>
    </w:p>
    <w:p w14:paraId="712EAC01"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B. Wilson, </w:t>
      </w:r>
      <w:r w:rsidRPr="006E0C86">
        <w:rPr>
          <w:rFonts w:ascii="Times New Roman" w:hAnsi="Times New Roman" w:cs="Times New Roman"/>
          <w:i/>
          <w:sz w:val="24"/>
          <w:szCs w:val="24"/>
        </w:rPr>
        <w:t>Metropolis: miesto istorija ‒ nuo senovės iki šiandien</w:t>
      </w:r>
      <w:r w:rsidRPr="006E0C86">
        <w:rPr>
          <w:rFonts w:ascii="Times New Roman" w:hAnsi="Times New Roman" w:cs="Times New Roman"/>
          <w:sz w:val="24"/>
          <w:szCs w:val="24"/>
        </w:rPr>
        <w:t>, Vilnius, 2021.</w:t>
      </w:r>
    </w:p>
    <w:p w14:paraId="712EAC02" w14:textId="77777777" w:rsidR="00062412" w:rsidRPr="006E0C86" w:rsidRDefault="00941FCB" w:rsidP="00DB6E30">
      <w:pPr>
        <w:ind w:firstLine="720"/>
        <w:jc w:val="both"/>
        <w:rPr>
          <w:rFonts w:ascii="Times New Roman" w:hAnsi="Times New Roman" w:cs="Times New Roman"/>
          <w:b/>
          <w:i/>
          <w:color w:val="000000"/>
          <w:sz w:val="24"/>
          <w:szCs w:val="24"/>
        </w:rPr>
      </w:pPr>
      <w:r w:rsidRPr="006E0C86">
        <w:rPr>
          <w:rFonts w:ascii="Times New Roman" w:hAnsi="Times New Roman" w:cs="Times New Roman"/>
          <w:b/>
          <w:i/>
          <w:color w:val="000000"/>
          <w:sz w:val="24"/>
          <w:szCs w:val="24"/>
        </w:rPr>
        <w:t>29</w:t>
      </w:r>
      <w:r w:rsidR="00062412" w:rsidRPr="006E0C86">
        <w:rPr>
          <w:rFonts w:ascii="Times New Roman" w:hAnsi="Times New Roman" w:cs="Times New Roman"/>
          <w:b/>
          <w:i/>
          <w:color w:val="000000"/>
          <w:sz w:val="24"/>
          <w:szCs w:val="24"/>
        </w:rPr>
        <w:t>.4.2. Gyvenimas patogenų malonėje: infekcinių ligų protrūkių poveikis individo ir visuomenės gyvenimui ikimoderniaisiais laikais</w:t>
      </w:r>
    </w:p>
    <w:p w14:paraId="712EAC03" w14:textId="77777777" w:rsidR="00062412" w:rsidRPr="006E0C86" w:rsidRDefault="00062412" w:rsidP="00DB6E30">
      <w:pPr>
        <w:ind w:firstLine="720"/>
        <w:jc w:val="both"/>
        <w:rPr>
          <w:rFonts w:ascii="Times New Roman" w:hAnsi="Times New Roman" w:cs="Times New Roman"/>
          <w:bCs/>
          <w:iCs/>
          <w:color w:val="000000"/>
          <w:sz w:val="24"/>
          <w:szCs w:val="24"/>
          <w:lang w:val="fi-FI"/>
        </w:rPr>
      </w:pPr>
      <w:r w:rsidRPr="006E0C86">
        <w:rPr>
          <w:rFonts w:ascii="Times New Roman" w:hAnsi="Times New Roman" w:cs="Times New Roman"/>
          <w:bCs/>
          <w:iCs/>
          <w:color w:val="000000"/>
          <w:sz w:val="24"/>
          <w:szCs w:val="24"/>
          <w:lang w:val="fi-FI"/>
        </w:rPr>
        <w:t xml:space="preserve">N. Davies, </w:t>
      </w:r>
      <w:r w:rsidRPr="006E0C86">
        <w:rPr>
          <w:rFonts w:ascii="Times New Roman" w:hAnsi="Times New Roman" w:cs="Times New Roman"/>
          <w:bCs/>
          <w:i/>
          <w:color w:val="000000"/>
          <w:sz w:val="24"/>
          <w:szCs w:val="24"/>
          <w:lang w:val="fi-FI"/>
        </w:rPr>
        <w:t>Europa: istorija</w:t>
      </w:r>
      <w:r w:rsidRPr="006E0C86">
        <w:rPr>
          <w:rFonts w:ascii="Times New Roman" w:hAnsi="Times New Roman" w:cs="Times New Roman"/>
          <w:bCs/>
          <w:iCs/>
          <w:color w:val="000000"/>
          <w:sz w:val="24"/>
          <w:szCs w:val="24"/>
          <w:lang w:val="fi-FI"/>
        </w:rPr>
        <w:t>, Vilnius, 2002.</w:t>
      </w:r>
    </w:p>
    <w:p w14:paraId="712EAC04" w14:textId="77777777" w:rsidR="00062412" w:rsidRPr="006E0C86" w:rsidRDefault="00062412" w:rsidP="00DB6E30">
      <w:pPr>
        <w:ind w:firstLine="720"/>
        <w:jc w:val="both"/>
        <w:rPr>
          <w:rFonts w:ascii="Times New Roman" w:hAnsi="Times New Roman" w:cs="Times New Roman"/>
          <w:color w:val="000000"/>
          <w:sz w:val="24"/>
          <w:szCs w:val="24"/>
        </w:rPr>
      </w:pPr>
      <w:r w:rsidRPr="006E0C86">
        <w:rPr>
          <w:rFonts w:ascii="Times New Roman" w:hAnsi="Times New Roman" w:cs="Times New Roman"/>
          <w:color w:val="000000"/>
          <w:sz w:val="24"/>
          <w:szCs w:val="24"/>
        </w:rPr>
        <w:t xml:space="preserve">J. Diamond, </w:t>
      </w:r>
      <w:r w:rsidRPr="006E0C86">
        <w:rPr>
          <w:rFonts w:ascii="Times New Roman" w:hAnsi="Times New Roman" w:cs="Times New Roman"/>
          <w:i/>
          <w:color w:val="000000"/>
          <w:sz w:val="24"/>
          <w:szCs w:val="24"/>
        </w:rPr>
        <w:t>Ginklai, mikrobai ir plienas: visuomenių likimas</w:t>
      </w:r>
      <w:r w:rsidRPr="006E0C86">
        <w:rPr>
          <w:rFonts w:ascii="Times New Roman" w:hAnsi="Times New Roman" w:cs="Times New Roman"/>
          <w:color w:val="000000"/>
          <w:sz w:val="24"/>
          <w:szCs w:val="24"/>
        </w:rPr>
        <w:t>, Vilnius, 2018.</w:t>
      </w:r>
    </w:p>
    <w:p w14:paraId="712EAC05" w14:textId="77777777" w:rsidR="00062412" w:rsidRPr="006E0C86" w:rsidRDefault="00062412" w:rsidP="00DB6E30">
      <w:pPr>
        <w:ind w:firstLine="720"/>
        <w:jc w:val="both"/>
        <w:rPr>
          <w:rFonts w:ascii="Times New Roman" w:hAnsi="Times New Roman" w:cs="Times New Roman"/>
          <w:color w:val="000000"/>
          <w:sz w:val="24"/>
          <w:szCs w:val="24"/>
        </w:rPr>
      </w:pPr>
      <w:r w:rsidRPr="006E0C86">
        <w:rPr>
          <w:rFonts w:ascii="Times New Roman" w:hAnsi="Times New Roman" w:cs="Times New Roman"/>
          <w:color w:val="000000"/>
          <w:sz w:val="24"/>
          <w:szCs w:val="24"/>
        </w:rPr>
        <w:t xml:space="preserve">J. Kelly, </w:t>
      </w:r>
      <w:r w:rsidRPr="006E0C86">
        <w:rPr>
          <w:rFonts w:ascii="Times New Roman" w:hAnsi="Times New Roman" w:cs="Times New Roman"/>
          <w:i/>
          <w:iCs/>
          <w:color w:val="000000"/>
          <w:sz w:val="24"/>
          <w:szCs w:val="24"/>
        </w:rPr>
        <w:t>Juodoji mirtis. Didžiojo maro išsami istorija</w:t>
      </w:r>
      <w:r w:rsidRPr="006E0C86">
        <w:rPr>
          <w:rFonts w:ascii="Times New Roman" w:hAnsi="Times New Roman" w:cs="Times New Roman"/>
          <w:color w:val="000000"/>
          <w:sz w:val="24"/>
          <w:szCs w:val="24"/>
        </w:rPr>
        <w:t xml:space="preserve">, Vilnius, 2021. </w:t>
      </w:r>
    </w:p>
    <w:p w14:paraId="712EAC06" w14:textId="77777777" w:rsidR="00062412" w:rsidRPr="006E0C86" w:rsidRDefault="00941FCB" w:rsidP="00DB6E30">
      <w:pPr>
        <w:ind w:firstLine="720"/>
        <w:jc w:val="both"/>
        <w:rPr>
          <w:rFonts w:ascii="Times New Roman" w:hAnsi="Times New Roman" w:cs="Times New Roman"/>
          <w:b/>
          <w:i/>
          <w:color w:val="000000"/>
          <w:sz w:val="24"/>
          <w:szCs w:val="24"/>
        </w:rPr>
      </w:pPr>
      <w:r w:rsidRPr="006E0C86">
        <w:rPr>
          <w:rFonts w:ascii="Times New Roman" w:hAnsi="Times New Roman" w:cs="Times New Roman"/>
          <w:b/>
          <w:i/>
          <w:color w:val="000000"/>
          <w:sz w:val="24"/>
          <w:szCs w:val="24"/>
        </w:rPr>
        <w:t>29</w:t>
      </w:r>
      <w:r w:rsidR="00062412" w:rsidRPr="006E0C86">
        <w:rPr>
          <w:rFonts w:ascii="Times New Roman" w:hAnsi="Times New Roman" w:cs="Times New Roman"/>
          <w:b/>
          <w:i/>
          <w:color w:val="000000"/>
          <w:sz w:val="24"/>
          <w:szCs w:val="24"/>
        </w:rPr>
        <w:t>.4.3. Naujų energijos šaltinių ir transporto sistemos plėtros poveikis gamtinei aplinkai XIX–XX a. pr.</w:t>
      </w:r>
    </w:p>
    <w:p w14:paraId="712EAC07" w14:textId="77777777" w:rsidR="00062412" w:rsidRPr="006E0C86" w:rsidRDefault="00062412" w:rsidP="00DB6E30">
      <w:pPr>
        <w:ind w:firstLine="720"/>
        <w:jc w:val="both"/>
        <w:rPr>
          <w:rFonts w:ascii="Times New Roman" w:hAnsi="Times New Roman" w:cs="Times New Roman"/>
          <w:color w:val="000000"/>
          <w:sz w:val="24"/>
          <w:szCs w:val="24"/>
        </w:rPr>
      </w:pPr>
      <w:r w:rsidRPr="006E0C86">
        <w:rPr>
          <w:rFonts w:ascii="Times New Roman" w:hAnsi="Times New Roman" w:cs="Times New Roman"/>
          <w:color w:val="000000"/>
          <w:sz w:val="24"/>
          <w:szCs w:val="24"/>
        </w:rPr>
        <w:t xml:space="preserve">M. Gutauskas, V. Daraškevičiūtė, G. Cuozzo, D. Bacevičiūtė, </w:t>
      </w:r>
      <w:r w:rsidRPr="006E0C86">
        <w:rPr>
          <w:rFonts w:ascii="Times New Roman" w:hAnsi="Times New Roman" w:cs="Times New Roman"/>
          <w:i/>
          <w:iCs/>
          <w:color w:val="000000"/>
          <w:sz w:val="24"/>
          <w:szCs w:val="24"/>
        </w:rPr>
        <w:t>Gamtos transformacijos: modernybė ir antropocenas</w:t>
      </w:r>
      <w:r w:rsidRPr="006E0C86">
        <w:rPr>
          <w:rFonts w:ascii="Times New Roman" w:hAnsi="Times New Roman" w:cs="Times New Roman"/>
          <w:color w:val="000000"/>
          <w:sz w:val="24"/>
          <w:szCs w:val="24"/>
        </w:rPr>
        <w:t xml:space="preserve">, Vilnius, 2021. </w:t>
      </w:r>
    </w:p>
    <w:p w14:paraId="712EAC08"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J. D. Rockefeller, </w:t>
      </w:r>
      <w:r w:rsidRPr="006E0C86">
        <w:rPr>
          <w:rFonts w:ascii="Times New Roman" w:hAnsi="Times New Roman" w:cs="Times New Roman"/>
          <w:i/>
          <w:iCs/>
          <w:sz w:val="24"/>
          <w:szCs w:val="24"/>
        </w:rPr>
        <w:t>Naftos titano ir filantropo autobiografija</w:t>
      </w:r>
      <w:r w:rsidRPr="006E0C86">
        <w:rPr>
          <w:rFonts w:ascii="Times New Roman" w:hAnsi="Times New Roman" w:cs="Times New Roman"/>
          <w:sz w:val="24"/>
          <w:szCs w:val="24"/>
        </w:rPr>
        <w:t xml:space="preserve">, Vilnius, 2020. </w:t>
      </w:r>
    </w:p>
    <w:p w14:paraId="712EAC09"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H. D. Thoreau, </w:t>
      </w:r>
      <w:r w:rsidRPr="006E0C86">
        <w:rPr>
          <w:rFonts w:ascii="Times New Roman" w:hAnsi="Times New Roman" w:cs="Times New Roman"/>
          <w:i/>
          <w:iCs/>
          <w:sz w:val="24"/>
          <w:szCs w:val="24"/>
        </w:rPr>
        <w:t>Voldenas, arba Gyvenimas miške</w:t>
      </w:r>
      <w:r w:rsidRPr="006E0C86">
        <w:rPr>
          <w:rFonts w:ascii="Times New Roman" w:hAnsi="Times New Roman" w:cs="Times New Roman"/>
          <w:sz w:val="24"/>
          <w:szCs w:val="24"/>
        </w:rPr>
        <w:t xml:space="preserve">, Vilnius, 2015. </w:t>
      </w:r>
    </w:p>
    <w:p w14:paraId="712EAC0A"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B. Wilson, </w:t>
      </w:r>
      <w:r w:rsidRPr="006E0C86">
        <w:rPr>
          <w:rFonts w:ascii="Times New Roman" w:hAnsi="Times New Roman" w:cs="Times New Roman"/>
          <w:i/>
          <w:sz w:val="24"/>
          <w:szCs w:val="24"/>
        </w:rPr>
        <w:t>Metropolis: miesto istorija ‒ nuo senovės iki šiandien</w:t>
      </w:r>
      <w:r w:rsidRPr="006E0C86">
        <w:rPr>
          <w:rFonts w:ascii="Times New Roman" w:hAnsi="Times New Roman" w:cs="Times New Roman"/>
          <w:sz w:val="24"/>
          <w:szCs w:val="24"/>
        </w:rPr>
        <w:t>, Vilnius, 2021.</w:t>
      </w:r>
    </w:p>
    <w:p w14:paraId="712EAC0B" w14:textId="77777777" w:rsidR="00062412" w:rsidRPr="006E0C86" w:rsidRDefault="00941FCB" w:rsidP="00DB6E30">
      <w:pPr>
        <w:ind w:firstLine="720"/>
        <w:jc w:val="both"/>
        <w:rPr>
          <w:rFonts w:ascii="Times New Roman" w:hAnsi="Times New Roman" w:cs="Times New Roman"/>
          <w:b/>
          <w:i/>
          <w:color w:val="000000"/>
          <w:sz w:val="24"/>
          <w:szCs w:val="24"/>
          <w:shd w:val="clear" w:color="auto" w:fill="FFFFFF"/>
        </w:rPr>
      </w:pPr>
      <w:r w:rsidRPr="006E0C86">
        <w:rPr>
          <w:rFonts w:ascii="Times New Roman" w:hAnsi="Times New Roman" w:cs="Times New Roman"/>
          <w:b/>
          <w:i/>
          <w:color w:val="000000"/>
          <w:sz w:val="24"/>
          <w:szCs w:val="24"/>
        </w:rPr>
        <w:t>29</w:t>
      </w:r>
      <w:r w:rsidR="00062412" w:rsidRPr="006E0C86">
        <w:rPr>
          <w:rFonts w:ascii="Times New Roman" w:hAnsi="Times New Roman" w:cs="Times New Roman"/>
          <w:b/>
          <w:i/>
          <w:color w:val="000000"/>
          <w:sz w:val="24"/>
          <w:szCs w:val="24"/>
        </w:rPr>
        <w:t xml:space="preserve">.4.4. </w:t>
      </w:r>
      <w:r w:rsidR="00062412" w:rsidRPr="006E0C86">
        <w:rPr>
          <w:rFonts w:ascii="Times New Roman" w:hAnsi="Times New Roman" w:cs="Times New Roman"/>
          <w:b/>
          <w:i/>
          <w:color w:val="000000"/>
          <w:sz w:val="24"/>
          <w:szCs w:val="24"/>
          <w:shd w:val="clear" w:color="auto" w:fill="FFFFFF"/>
        </w:rPr>
        <w:t>XX a. II p. ekologinės katastrofos</w:t>
      </w:r>
      <w:r w:rsidR="00062412" w:rsidRPr="006E0C86">
        <w:rPr>
          <w:rFonts w:ascii="Times New Roman" w:hAnsi="Times New Roman" w:cs="Times New Roman"/>
          <w:b/>
          <w:i/>
          <w:iCs/>
          <w:color w:val="000000"/>
          <w:sz w:val="24"/>
          <w:szCs w:val="24"/>
          <w:shd w:val="clear" w:color="auto" w:fill="FFFFFF"/>
        </w:rPr>
        <w:t xml:space="preserve"> </w:t>
      </w:r>
      <w:r w:rsidR="00062412" w:rsidRPr="006E0C86">
        <w:rPr>
          <w:rFonts w:ascii="Times New Roman" w:hAnsi="Times New Roman" w:cs="Times New Roman"/>
          <w:b/>
          <w:i/>
          <w:color w:val="000000"/>
          <w:sz w:val="24"/>
          <w:szCs w:val="24"/>
          <w:shd w:val="clear" w:color="auto" w:fill="FFFFFF"/>
        </w:rPr>
        <w:t>ir ekologiniai judėjimai</w:t>
      </w:r>
    </w:p>
    <w:p w14:paraId="712EAC0C" w14:textId="77777777" w:rsidR="00062412" w:rsidRPr="006E0C86" w:rsidRDefault="00062412" w:rsidP="00DB6E30">
      <w:pPr>
        <w:ind w:firstLine="720"/>
        <w:jc w:val="both"/>
        <w:rPr>
          <w:rFonts w:ascii="Times New Roman" w:hAnsi="Times New Roman" w:cs="Times New Roman"/>
          <w:color w:val="000000"/>
          <w:sz w:val="24"/>
          <w:szCs w:val="24"/>
          <w:lang w:val="de-DE"/>
        </w:rPr>
      </w:pPr>
      <w:r w:rsidRPr="006E0C86">
        <w:rPr>
          <w:rFonts w:ascii="Times New Roman" w:hAnsi="Times New Roman" w:cs="Times New Roman"/>
          <w:i/>
          <w:color w:val="000000"/>
          <w:sz w:val="24"/>
          <w:szCs w:val="24"/>
        </w:rPr>
        <w:t>Černobylis vakar ir šiandien</w:t>
      </w:r>
      <w:r w:rsidRPr="006E0C86">
        <w:rPr>
          <w:rFonts w:ascii="Times New Roman" w:hAnsi="Times New Roman" w:cs="Times New Roman"/>
          <w:color w:val="000000"/>
          <w:sz w:val="24"/>
          <w:szCs w:val="24"/>
        </w:rPr>
        <w:t xml:space="preserve">, Prienai, </w:t>
      </w:r>
      <w:r w:rsidRPr="006E0C86">
        <w:rPr>
          <w:rFonts w:ascii="Times New Roman" w:hAnsi="Times New Roman" w:cs="Times New Roman"/>
          <w:color w:val="000000"/>
          <w:sz w:val="24"/>
          <w:szCs w:val="24"/>
          <w:lang w:val="de-DE"/>
        </w:rPr>
        <w:t>2008</w:t>
      </w:r>
    </w:p>
    <w:p w14:paraId="712EAC0D" w14:textId="77777777" w:rsidR="00062412" w:rsidRPr="006E0C86" w:rsidRDefault="00062412" w:rsidP="00DB6E30">
      <w:pPr>
        <w:ind w:firstLine="720"/>
        <w:jc w:val="both"/>
        <w:rPr>
          <w:rFonts w:ascii="Times New Roman" w:hAnsi="Times New Roman" w:cs="Times New Roman"/>
          <w:color w:val="000000"/>
          <w:sz w:val="24"/>
          <w:szCs w:val="24"/>
          <w:lang w:val="de-DE"/>
        </w:rPr>
      </w:pPr>
      <w:r w:rsidRPr="006E0C86">
        <w:rPr>
          <w:rFonts w:ascii="Times New Roman" w:hAnsi="Times New Roman" w:cs="Times New Roman"/>
          <w:color w:val="000000"/>
          <w:sz w:val="24"/>
          <w:szCs w:val="24"/>
          <w:lang w:val="de-DE"/>
        </w:rPr>
        <w:t xml:space="preserve">B. Galdikas, </w:t>
      </w:r>
      <w:r w:rsidRPr="006E0C86">
        <w:rPr>
          <w:rFonts w:ascii="Times New Roman" w:hAnsi="Times New Roman" w:cs="Times New Roman"/>
          <w:i/>
          <w:iCs/>
          <w:color w:val="000000"/>
          <w:sz w:val="24"/>
          <w:szCs w:val="24"/>
          <w:lang w:val="de-DE"/>
        </w:rPr>
        <w:t>Rojaus atspindžiai: mano gyvenimas Borneo saloje su orangutanais</w:t>
      </w:r>
      <w:r w:rsidRPr="006E0C86">
        <w:rPr>
          <w:rFonts w:ascii="Times New Roman" w:hAnsi="Times New Roman" w:cs="Times New Roman"/>
          <w:color w:val="000000"/>
          <w:sz w:val="24"/>
          <w:szCs w:val="24"/>
          <w:lang w:val="de-DE"/>
        </w:rPr>
        <w:t xml:space="preserve">, Vilnius, 2012. </w:t>
      </w:r>
    </w:p>
    <w:p w14:paraId="712EAC0E" w14:textId="77777777" w:rsidR="00062412" w:rsidRPr="006E0C86" w:rsidRDefault="00062412" w:rsidP="00DB6E30">
      <w:pPr>
        <w:ind w:firstLine="720"/>
        <w:jc w:val="both"/>
        <w:rPr>
          <w:rFonts w:ascii="Times New Roman" w:hAnsi="Times New Roman" w:cs="Times New Roman"/>
          <w:color w:val="000000"/>
          <w:sz w:val="24"/>
          <w:szCs w:val="24"/>
          <w:lang w:val="de-DE"/>
        </w:rPr>
      </w:pPr>
      <w:r w:rsidRPr="006E0C86">
        <w:rPr>
          <w:rFonts w:ascii="Times New Roman" w:hAnsi="Times New Roman" w:cs="Times New Roman"/>
          <w:color w:val="000000"/>
          <w:sz w:val="24"/>
          <w:szCs w:val="24"/>
        </w:rPr>
        <w:lastRenderedPageBreak/>
        <w:t xml:space="preserve">G. Kopčinskis, N. Šteinbergas, </w:t>
      </w:r>
      <w:r w:rsidRPr="006E0C86">
        <w:rPr>
          <w:rFonts w:ascii="Times New Roman" w:hAnsi="Times New Roman" w:cs="Times New Roman"/>
          <w:i/>
          <w:color w:val="000000"/>
          <w:sz w:val="24"/>
          <w:szCs w:val="24"/>
        </w:rPr>
        <w:t>Černobylis: katastrofos anatomija</w:t>
      </w:r>
      <w:r w:rsidRPr="006E0C86">
        <w:rPr>
          <w:rFonts w:ascii="Times New Roman" w:hAnsi="Times New Roman" w:cs="Times New Roman"/>
          <w:color w:val="000000"/>
          <w:sz w:val="24"/>
          <w:szCs w:val="24"/>
        </w:rPr>
        <w:t xml:space="preserve">, Vilnius, </w:t>
      </w:r>
      <w:r w:rsidRPr="006E0C86">
        <w:rPr>
          <w:rFonts w:ascii="Times New Roman" w:hAnsi="Times New Roman" w:cs="Times New Roman"/>
          <w:color w:val="000000"/>
          <w:sz w:val="24"/>
          <w:szCs w:val="24"/>
          <w:lang w:val="de-DE"/>
        </w:rPr>
        <w:t>2012.</w:t>
      </w:r>
    </w:p>
    <w:p w14:paraId="712EAC0F" w14:textId="77777777" w:rsidR="00062412" w:rsidRPr="006E0C86" w:rsidRDefault="00062412" w:rsidP="00DB6E30">
      <w:pPr>
        <w:ind w:firstLine="720"/>
        <w:jc w:val="both"/>
        <w:rPr>
          <w:rFonts w:ascii="Times New Roman" w:hAnsi="Times New Roman" w:cs="Times New Roman"/>
          <w:i/>
          <w:color w:val="000000"/>
          <w:sz w:val="24"/>
          <w:szCs w:val="24"/>
          <w:lang w:val="de-DE"/>
        </w:rPr>
      </w:pPr>
      <w:r w:rsidRPr="006E0C86">
        <w:rPr>
          <w:rFonts w:ascii="Times New Roman" w:hAnsi="Times New Roman" w:cs="Times New Roman"/>
          <w:color w:val="000000"/>
          <w:sz w:val="24"/>
          <w:szCs w:val="24"/>
          <w:lang w:val="de-DE"/>
        </w:rPr>
        <w:t xml:space="preserve">S. Plokhy, </w:t>
      </w:r>
      <w:r w:rsidRPr="006E0C86">
        <w:rPr>
          <w:rFonts w:ascii="Times New Roman" w:hAnsi="Times New Roman" w:cs="Times New Roman"/>
          <w:i/>
          <w:color w:val="000000"/>
          <w:sz w:val="24"/>
          <w:szCs w:val="24"/>
        </w:rPr>
        <w:t>Černobylis: branduolinės katastrofos istorija</w:t>
      </w:r>
      <w:r w:rsidRPr="006E0C86">
        <w:rPr>
          <w:rFonts w:ascii="Times New Roman" w:hAnsi="Times New Roman" w:cs="Times New Roman"/>
          <w:color w:val="000000"/>
          <w:sz w:val="24"/>
          <w:szCs w:val="24"/>
        </w:rPr>
        <w:t xml:space="preserve">, Vilnius, </w:t>
      </w:r>
      <w:r w:rsidRPr="006E0C86">
        <w:rPr>
          <w:rFonts w:ascii="Times New Roman" w:hAnsi="Times New Roman" w:cs="Times New Roman"/>
          <w:color w:val="000000"/>
          <w:sz w:val="24"/>
          <w:szCs w:val="24"/>
          <w:lang w:val="de-DE"/>
        </w:rPr>
        <w:t>2020.</w:t>
      </w:r>
    </w:p>
    <w:p w14:paraId="712EAC10" w14:textId="77777777" w:rsidR="00062412" w:rsidRPr="006E0C86" w:rsidRDefault="00941FCB" w:rsidP="00DB6E30">
      <w:pPr>
        <w:ind w:firstLine="720"/>
        <w:jc w:val="both"/>
        <w:rPr>
          <w:rFonts w:ascii="Times New Roman" w:hAnsi="Times New Roman" w:cs="Times New Roman"/>
          <w:b/>
          <w:i/>
          <w:color w:val="000000"/>
          <w:sz w:val="24"/>
          <w:szCs w:val="24"/>
          <w:lang w:val="pl-PL"/>
        </w:rPr>
      </w:pPr>
      <w:r w:rsidRPr="006E0C86">
        <w:rPr>
          <w:rFonts w:ascii="Times New Roman" w:hAnsi="Times New Roman" w:cs="Times New Roman"/>
          <w:b/>
          <w:i/>
          <w:color w:val="000000"/>
          <w:sz w:val="24"/>
          <w:szCs w:val="24"/>
          <w:lang w:val="pl-PL"/>
        </w:rPr>
        <w:t>29</w:t>
      </w:r>
      <w:r w:rsidR="00062412" w:rsidRPr="006E0C86">
        <w:rPr>
          <w:rFonts w:ascii="Times New Roman" w:hAnsi="Times New Roman" w:cs="Times New Roman"/>
          <w:b/>
          <w:i/>
          <w:color w:val="000000"/>
          <w:sz w:val="24"/>
          <w:szCs w:val="24"/>
          <w:lang w:val="pl-PL"/>
        </w:rPr>
        <w:t>.4.5. Globali klimato kaita kaip XX–XXI a. sandūros pasaulinė politinė problema</w:t>
      </w:r>
    </w:p>
    <w:p w14:paraId="712EAC11" w14:textId="77777777" w:rsidR="00062412" w:rsidRPr="006E0C86" w:rsidRDefault="00062412" w:rsidP="00DB6E30">
      <w:pPr>
        <w:ind w:firstLine="720"/>
        <w:jc w:val="both"/>
        <w:rPr>
          <w:rFonts w:ascii="Times New Roman" w:hAnsi="Times New Roman" w:cs="Times New Roman"/>
          <w:color w:val="000000"/>
          <w:sz w:val="24"/>
          <w:szCs w:val="24"/>
          <w:lang w:val="pl-PL"/>
        </w:rPr>
      </w:pPr>
      <w:r w:rsidRPr="006E0C86">
        <w:rPr>
          <w:rFonts w:ascii="Times New Roman" w:hAnsi="Times New Roman" w:cs="Times New Roman"/>
          <w:color w:val="000000"/>
          <w:sz w:val="24"/>
          <w:szCs w:val="24"/>
          <w:lang w:val="pl-PL"/>
        </w:rPr>
        <w:t xml:space="preserve">A. Bukantis... et al., </w:t>
      </w:r>
      <w:r w:rsidRPr="006E0C86">
        <w:rPr>
          <w:rFonts w:ascii="Times New Roman" w:hAnsi="Times New Roman" w:cs="Times New Roman"/>
          <w:i/>
          <w:color w:val="000000"/>
          <w:sz w:val="24"/>
          <w:szCs w:val="24"/>
          <w:lang w:val="pl-PL"/>
        </w:rPr>
        <w:t>100 klausim</w:t>
      </w:r>
      <w:r w:rsidRPr="006E0C86">
        <w:rPr>
          <w:rFonts w:ascii="Times New Roman" w:hAnsi="Times New Roman" w:cs="Times New Roman"/>
          <w:i/>
          <w:color w:val="000000"/>
          <w:sz w:val="24"/>
          <w:szCs w:val="24"/>
        </w:rPr>
        <w:t>ų apie klimato kaitą</w:t>
      </w:r>
      <w:r w:rsidRPr="006E0C86">
        <w:rPr>
          <w:rFonts w:ascii="Times New Roman" w:hAnsi="Times New Roman" w:cs="Times New Roman"/>
          <w:color w:val="000000"/>
          <w:sz w:val="24"/>
          <w:szCs w:val="24"/>
        </w:rPr>
        <w:t xml:space="preserve">, Vilnius, </w:t>
      </w:r>
      <w:r w:rsidRPr="006E0C86">
        <w:rPr>
          <w:rFonts w:ascii="Times New Roman" w:hAnsi="Times New Roman" w:cs="Times New Roman"/>
          <w:color w:val="000000"/>
          <w:sz w:val="24"/>
          <w:szCs w:val="24"/>
          <w:lang w:val="pl-PL"/>
        </w:rPr>
        <w:t>2017.</w:t>
      </w:r>
    </w:p>
    <w:p w14:paraId="712EAC12" w14:textId="77777777" w:rsidR="00062412" w:rsidRPr="006E0C86" w:rsidRDefault="00062412" w:rsidP="00DB6E30">
      <w:pPr>
        <w:ind w:firstLine="720"/>
        <w:jc w:val="both"/>
        <w:rPr>
          <w:rFonts w:ascii="Times New Roman" w:hAnsi="Times New Roman" w:cs="Times New Roman"/>
          <w:color w:val="000000"/>
          <w:sz w:val="24"/>
          <w:szCs w:val="24"/>
          <w:lang w:val="pl-PL"/>
        </w:rPr>
      </w:pPr>
      <w:r w:rsidRPr="006E0C86">
        <w:rPr>
          <w:rFonts w:ascii="Times New Roman" w:hAnsi="Times New Roman" w:cs="Times New Roman"/>
          <w:color w:val="000000"/>
          <w:sz w:val="24"/>
          <w:szCs w:val="24"/>
          <w:lang w:val="pl-PL"/>
        </w:rPr>
        <w:t xml:space="preserve">B. Gates, </w:t>
      </w:r>
      <w:r w:rsidRPr="006E0C86">
        <w:rPr>
          <w:rFonts w:ascii="Times New Roman" w:hAnsi="Times New Roman" w:cs="Times New Roman"/>
          <w:i/>
          <w:iCs/>
          <w:color w:val="000000"/>
          <w:sz w:val="24"/>
          <w:szCs w:val="24"/>
          <w:lang w:val="pl-PL"/>
        </w:rPr>
        <w:t>Kaip išvengti klimato krizės: kokius sprendimus turime priimti ir kokių proveržių mums reikia</w:t>
      </w:r>
      <w:r w:rsidRPr="006E0C86">
        <w:rPr>
          <w:rFonts w:ascii="Times New Roman" w:hAnsi="Times New Roman" w:cs="Times New Roman"/>
          <w:color w:val="000000"/>
          <w:sz w:val="24"/>
          <w:szCs w:val="24"/>
          <w:lang w:val="pl-PL"/>
        </w:rPr>
        <w:t xml:space="preserve">, Vilnius, 2021. </w:t>
      </w:r>
    </w:p>
    <w:p w14:paraId="712EAC13" w14:textId="77777777" w:rsidR="00062412" w:rsidRPr="006E0C86" w:rsidRDefault="00062412" w:rsidP="00DB6E30">
      <w:pPr>
        <w:ind w:firstLine="720"/>
        <w:jc w:val="both"/>
        <w:rPr>
          <w:rFonts w:ascii="Times New Roman" w:hAnsi="Times New Roman" w:cs="Times New Roman"/>
          <w:color w:val="000000"/>
          <w:sz w:val="24"/>
          <w:szCs w:val="24"/>
          <w:lang w:val="pl-PL"/>
        </w:rPr>
      </w:pPr>
      <w:bookmarkStart w:id="13" w:name="_Hlk107877385"/>
      <w:r w:rsidRPr="006E0C86">
        <w:rPr>
          <w:rFonts w:ascii="Times New Roman" w:hAnsi="Times New Roman" w:cs="Times New Roman"/>
          <w:color w:val="000000"/>
          <w:sz w:val="24"/>
          <w:szCs w:val="24"/>
          <w:lang w:val="pl-PL"/>
        </w:rPr>
        <w:t xml:space="preserve">M. Gutauskas, V. Daraškevičiūtė, G. Cuozzo, D. Bacevičiūtė, </w:t>
      </w:r>
      <w:r w:rsidRPr="006E0C86">
        <w:rPr>
          <w:rFonts w:ascii="Times New Roman" w:hAnsi="Times New Roman" w:cs="Times New Roman"/>
          <w:i/>
          <w:iCs/>
          <w:color w:val="000000"/>
          <w:sz w:val="24"/>
          <w:szCs w:val="24"/>
          <w:lang w:val="pl-PL"/>
        </w:rPr>
        <w:t>Gamtos transformacijos: modernybė ir antropocenas</w:t>
      </w:r>
      <w:r w:rsidRPr="006E0C86">
        <w:rPr>
          <w:rFonts w:ascii="Times New Roman" w:hAnsi="Times New Roman" w:cs="Times New Roman"/>
          <w:color w:val="000000"/>
          <w:sz w:val="24"/>
          <w:szCs w:val="24"/>
          <w:lang w:val="pl-PL"/>
        </w:rPr>
        <w:t xml:space="preserve">, Vilnius, 2021. </w:t>
      </w:r>
    </w:p>
    <w:bookmarkEnd w:id="13"/>
    <w:p w14:paraId="712EAC14" w14:textId="77777777" w:rsidR="00062412" w:rsidRPr="006E0C86" w:rsidRDefault="00062412" w:rsidP="00DB6E30">
      <w:pPr>
        <w:ind w:firstLine="720"/>
        <w:jc w:val="both"/>
        <w:rPr>
          <w:rFonts w:ascii="Times New Roman" w:hAnsi="Times New Roman" w:cs="Times New Roman"/>
          <w:color w:val="000000"/>
          <w:sz w:val="24"/>
          <w:szCs w:val="24"/>
          <w:lang w:val="pl-PL"/>
        </w:rPr>
      </w:pPr>
      <w:r w:rsidRPr="006E0C86">
        <w:rPr>
          <w:rFonts w:ascii="Times New Roman" w:hAnsi="Times New Roman" w:cs="Times New Roman"/>
          <w:color w:val="000000"/>
          <w:sz w:val="24"/>
          <w:szCs w:val="24"/>
          <w:lang w:val="pl-PL"/>
        </w:rPr>
        <w:t xml:space="preserve">J. Rifkin, </w:t>
      </w:r>
      <w:r w:rsidRPr="006E0C86">
        <w:rPr>
          <w:rFonts w:ascii="Times New Roman" w:hAnsi="Times New Roman" w:cs="Times New Roman"/>
          <w:i/>
          <w:iCs/>
          <w:color w:val="000000"/>
          <w:sz w:val="24"/>
          <w:szCs w:val="24"/>
          <w:lang w:val="pl-PL"/>
        </w:rPr>
        <w:t>Trečioji pramonės revoliucija: kaip lateralinės jėgos keičia energetiką, ekonomiką ir visą pasaulį</w:t>
      </w:r>
      <w:r w:rsidRPr="006E0C86">
        <w:rPr>
          <w:rFonts w:ascii="Times New Roman" w:hAnsi="Times New Roman" w:cs="Times New Roman"/>
          <w:color w:val="000000"/>
          <w:sz w:val="24"/>
          <w:szCs w:val="24"/>
          <w:lang w:val="pl-PL"/>
        </w:rPr>
        <w:t xml:space="preserve">, Vilnius, 2012. </w:t>
      </w:r>
    </w:p>
    <w:p w14:paraId="712EAC15" w14:textId="77777777" w:rsidR="00062412" w:rsidRPr="006E0C86" w:rsidRDefault="00941FCB" w:rsidP="00DB6E30">
      <w:pPr>
        <w:ind w:firstLine="720"/>
        <w:jc w:val="both"/>
        <w:rPr>
          <w:rFonts w:ascii="Times New Roman" w:hAnsi="Times New Roman" w:cs="Times New Roman"/>
          <w:b/>
          <w:i/>
          <w:color w:val="000000"/>
          <w:sz w:val="24"/>
          <w:szCs w:val="24"/>
          <w:shd w:val="clear" w:color="auto" w:fill="FFFFFF"/>
          <w:lang w:val="pl-PL"/>
        </w:rPr>
      </w:pPr>
      <w:r w:rsidRPr="006E0C86">
        <w:rPr>
          <w:rFonts w:ascii="Times New Roman" w:hAnsi="Times New Roman" w:cs="Times New Roman"/>
          <w:b/>
          <w:i/>
          <w:color w:val="000000"/>
          <w:sz w:val="24"/>
          <w:szCs w:val="24"/>
          <w:lang w:val="pl-PL"/>
        </w:rPr>
        <w:t>29</w:t>
      </w:r>
      <w:r w:rsidR="00062412" w:rsidRPr="006E0C86">
        <w:rPr>
          <w:rFonts w:ascii="Times New Roman" w:hAnsi="Times New Roman" w:cs="Times New Roman"/>
          <w:b/>
          <w:i/>
          <w:color w:val="000000"/>
          <w:sz w:val="24"/>
          <w:szCs w:val="24"/>
          <w:lang w:val="pl-PL"/>
        </w:rPr>
        <w:t xml:space="preserve">.4.6. </w:t>
      </w:r>
      <w:r w:rsidR="00062412" w:rsidRPr="006E0C86">
        <w:rPr>
          <w:rFonts w:ascii="Times New Roman" w:hAnsi="Times New Roman" w:cs="Times New Roman"/>
          <w:b/>
          <w:i/>
          <w:color w:val="000000"/>
          <w:sz w:val="24"/>
          <w:szCs w:val="24"/>
          <w:shd w:val="clear" w:color="auto" w:fill="FFFFFF"/>
          <w:lang w:val="pl-PL"/>
        </w:rPr>
        <w:t>LDK kraštovaizdžio ir demografijos kaita</w:t>
      </w:r>
    </w:p>
    <w:p w14:paraId="712EAC16"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D. Baronas, A. Dubonis, R. Petrauskas, </w:t>
      </w:r>
      <w:r w:rsidRPr="006E0C86">
        <w:rPr>
          <w:rFonts w:ascii="Times New Roman" w:hAnsi="Times New Roman" w:cs="Times New Roman"/>
          <w:i/>
          <w:sz w:val="24"/>
          <w:szCs w:val="24"/>
        </w:rPr>
        <w:t>Lietuvos istorija. T. 3: XIII a.–1385 m.: valstybės iškilimas tarp Rytų ir Vakarų</w:t>
      </w:r>
      <w:r w:rsidRPr="006E0C86">
        <w:rPr>
          <w:rFonts w:ascii="Times New Roman" w:hAnsi="Times New Roman" w:cs="Times New Roman"/>
          <w:sz w:val="24"/>
          <w:szCs w:val="24"/>
        </w:rPr>
        <w:t>, Vilnius, 2011.</w:t>
      </w:r>
    </w:p>
    <w:p w14:paraId="712EAC17"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J. Kiaupienė, I. Lukšaitė, </w:t>
      </w:r>
      <w:r w:rsidRPr="006E0C86">
        <w:rPr>
          <w:rFonts w:ascii="Times New Roman" w:hAnsi="Times New Roman" w:cs="Times New Roman"/>
          <w:i/>
          <w:sz w:val="24"/>
          <w:szCs w:val="24"/>
        </w:rPr>
        <w:t>Lietuvos istorija. T. 5: Veržli Naujųjų laikų pradžia. Lietuvos Didžioji Kunigaikštystė 1529‒1588 metais</w:t>
      </w:r>
      <w:r w:rsidRPr="006E0C86">
        <w:rPr>
          <w:rFonts w:ascii="Times New Roman" w:hAnsi="Times New Roman" w:cs="Times New Roman"/>
          <w:sz w:val="24"/>
          <w:szCs w:val="24"/>
        </w:rPr>
        <w:t xml:space="preserve">, Vilnius, 2013. </w:t>
      </w:r>
    </w:p>
    <w:p w14:paraId="712EAC18"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i/>
          <w:sz w:val="24"/>
          <w:szCs w:val="24"/>
        </w:rPr>
        <w:t>Kraštas ir žmonės: Lietuvos geografiniai ir etnografiniai aprašymai (XIV–XIX a.)</w:t>
      </w:r>
      <w:r w:rsidRPr="006E0C86">
        <w:rPr>
          <w:rFonts w:ascii="Times New Roman" w:hAnsi="Times New Roman" w:cs="Times New Roman"/>
          <w:sz w:val="24"/>
          <w:szCs w:val="24"/>
        </w:rPr>
        <w:t xml:space="preserve"> [parengė J. Jurginis, A. Šidlauskas], Vilnius, 1988.</w:t>
      </w:r>
    </w:p>
    <w:p w14:paraId="712EAC19"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G. Sliesoriūnas, </w:t>
      </w:r>
      <w:r w:rsidRPr="006E0C86">
        <w:rPr>
          <w:rFonts w:ascii="Times New Roman" w:hAnsi="Times New Roman" w:cs="Times New Roman"/>
          <w:i/>
          <w:sz w:val="24"/>
          <w:szCs w:val="24"/>
        </w:rPr>
        <w:t>Lietuvos istorija. T. 6: Lietuvos Didžiosios Kunigaikštystės istorija XVI a. pabaigoje–XVIII pradžioje (1588–1733 metais)</w:t>
      </w:r>
      <w:r w:rsidRPr="006E0C86">
        <w:rPr>
          <w:rFonts w:ascii="Times New Roman" w:hAnsi="Times New Roman" w:cs="Times New Roman"/>
          <w:sz w:val="24"/>
          <w:szCs w:val="24"/>
        </w:rPr>
        <w:t>, Vilnius, 2015.</w:t>
      </w:r>
    </w:p>
    <w:p w14:paraId="712EAC1A"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J. Totoraitis, </w:t>
      </w:r>
      <w:r w:rsidRPr="006E0C86">
        <w:rPr>
          <w:rFonts w:ascii="Times New Roman" w:hAnsi="Times New Roman" w:cs="Times New Roman"/>
          <w:i/>
          <w:sz w:val="24"/>
          <w:szCs w:val="24"/>
        </w:rPr>
        <w:t>Sūduvos Suvalkijos istorija</w:t>
      </w:r>
      <w:r w:rsidRPr="006E0C86">
        <w:rPr>
          <w:rFonts w:ascii="Times New Roman" w:hAnsi="Times New Roman" w:cs="Times New Roman"/>
          <w:sz w:val="24"/>
          <w:szCs w:val="24"/>
        </w:rPr>
        <w:t>, I dalis, Kaunas, 1938.</w:t>
      </w:r>
    </w:p>
    <w:p w14:paraId="712EAC1B" w14:textId="77777777" w:rsidR="00062412" w:rsidRPr="006E0C86" w:rsidRDefault="00941FCB" w:rsidP="00DB6E30">
      <w:pPr>
        <w:ind w:firstLine="720"/>
        <w:jc w:val="both"/>
        <w:rPr>
          <w:rFonts w:ascii="Times New Roman" w:hAnsi="Times New Roman" w:cs="Times New Roman"/>
          <w:b/>
          <w:i/>
          <w:color w:val="000000"/>
          <w:sz w:val="24"/>
          <w:szCs w:val="24"/>
        </w:rPr>
      </w:pPr>
      <w:r w:rsidRPr="006E0C86">
        <w:rPr>
          <w:rFonts w:ascii="Times New Roman" w:hAnsi="Times New Roman" w:cs="Times New Roman"/>
          <w:b/>
          <w:i/>
          <w:color w:val="000000"/>
          <w:sz w:val="24"/>
          <w:szCs w:val="24"/>
        </w:rPr>
        <w:t>29</w:t>
      </w:r>
      <w:r w:rsidR="00062412" w:rsidRPr="006E0C86">
        <w:rPr>
          <w:rFonts w:ascii="Times New Roman" w:hAnsi="Times New Roman" w:cs="Times New Roman"/>
          <w:b/>
          <w:i/>
          <w:color w:val="000000"/>
          <w:sz w:val="24"/>
          <w:szCs w:val="24"/>
        </w:rPr>
        <w:t>.4.7. Aplinkos suvaldymas ir žmogaus veiklos pasekmės gamtinei aplinkai XIX–XX a. pradžioje</w:t>
      </w:r>
    </w:p>
    <w:p w14:paraId="712EAC1C"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T. Bairašauskaitė, Z. Medišauskienė, R. Miknys, </w:t>
      </w:r>
      <w:r w:rsidRPr="006E0C86">
        <w:rPr>
          <w:rFonts w:ascii="Times New Roman" w:hAnsi="Times New Roman" w:cs="Times New Roman"/>
          <w:i/>
          <w:sz w:val="24"/>
          <w:szCs w:val="24"/>
        </w:rPr>
        <w:t>Lietuvos istorija. T. 8, d. 1: Devynioliktas amžius: visuomenė ir valdžia</w:t>
      </w:r>
      <w:r w:rsidRPr="006E0C86">
        <w:rPr>
          <w:rFonts w:ascii="Times New Roman" w:hAnsi="Times New Roman" w:cs="Times New Roman"/>
          <w:sz w:val="24"/>
          <w:szCs w:val="24"/>
        </w:rPr>
        <w:t>, Vilnius, 2011.</w:t>
      </w:r>
    </w:p>
    <w:p w14:paraId="712EAC1D"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J. Bučas, </w:t>
      </w:r>
      <w:r w:rsidRPr="006E0C86">
        <w:rPr>
          <w:rFonts w:ascii="Times New Roman" w:hAnsi="Times New Roman" w:cs="Times New Roman"/>
          <w:i/>
          <w:sz w:val="24"/>
          <w:szCs w:val="24"/>
        </w:rPr>
        <w:t>Kuršių Nerijos nacionalinis parkas</w:t>
      </w:r>
      <w:r w:rsidRPr="006E0C86">
        <w:rPr>
          <w:rFonts w:ascii="Times New Roman" w:hAnsi="Times New Roman" w:cs="Times New Roman"/>
          <w:sz w:val="24"/>
          <w:szCs w:val="24"/>
        </w:rPr>
        <w:t>, Vilnius, 2001.</w:t>
      </w:r>
    </w:p>
    <w:p w14:paraId="712EAC1E"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R. Griškaitė, </w:t>
      </w:r>
      <w:r w:rsidRPr="006E0C86">
        <w:rPr>
          <w:rFonts w:ascii="Times New Roman" w:hAnsi="Times New Roman" w:cs="Times New Roman"/>
          <w:i/>
          <w:iCs/>
          <w:sz w:val="24"/>
          <w:szCs w:val="24"/>
        </w:rPr>
        <w:t>„Mineralinis miestelis“ arba Kurortinės kultūros pradžia Lietuvoje</w:t>
      </w:r>
      <w:r w:rsidRPr="006E0C86">
        <w:rPr>
          <w:rFonts w:ascii="Times New Roman" w:hAnsi="Times New Roman" w:cs="Times New Roman"/>
          <w:sz w:val="24"/>
          <w:szCs w:val="24"/>
        </w:rPr>
        <w:t xml:space="preserve">, Vilnius, 2003. </w:t>
      </w:r>
    </w:p>
    <w:p w14:paraId="712EAC1F"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O. Stasiukaitienė, </w:t>
      </w:r>
      <w:r w:rsidRPr="006E0C86">
        <w:rPr>
          <w:rFonts w:ascii="Times New Roman" w:hAnsi="Times New Roman" w:cs="Times New Roman"/>
          <w:i/>
          <w:iCs/>
          <w:sz w:val="24"/>
          <w:szCs w:val="24"/>
        </w:rPr>
        <w:t>Siaurasis Lietuvos geležinkelis</w:t>
      </w:r>
      <w:r w:rsidRPr="006E0C86">
        <w:rPr>
          <w:rFonts w:ascii="Times New Roman" w:hAnsi="Times New Roman" w:cs="Times New Roman"/>
          <w:sz w:val="24"/>
          <w:szCs w:val="24"/>
        </w:rPr>
        <w:t xml:space="preserve">, Vilnius, 2010. </w:t>
      </w:r>
    </w:p>
    <w:p w14:paraId="712EAC20"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P. Šalčius, </w:t>
      </w:r>
      <w:r w:rsidRPr="006E0C86">
        <w:rPr>
          <w:rFonts w:ascii="Times New Roman" w:hAnsi="Times New Roman" w:cs="Times New Roman"/>
          <w:i/>
          <w:iCs/>
          <w:sz w:val="24"/>
          <w:szCs w:val="24"/>
        </w:rPr>
        <w:t>Raštai: Lietuvos prekybos istorija</w:t>
      </w:r>
      <w:r w:rsidRPr="006E0C86">
        <w:rPr>
          <w:rFonts w:ascii="Times New Roman" w:hAnsi="Times New Roman" w:cs="Times New Roman"/>
          <w:sz w:val="24"/>
          <w:szCs w:val="24"/>
        </w:rPr>
        <w:t xml:space="preserve">, Vilnius, 1998. </w:t>
      </w:r>
    </w:p>
    <w:p w14:paraId="712EAC21" w14:textId="77777777" w:rsidR="00062412" w:rsidRPr="006E0C86" w:rsidRDefault="00062412" w:rsidP="00DB6E30">
      <w:pPr>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L. V. Žeimantas, </w:t>
      </w:r>
      <w:r w:rsidRPr="006E0C86">
        <w:rPr>
          <w:rFonts w:ascii="Times New Roman" w:hAnsi="Times New Roman" w:cs="Times New Roman"/>
          <w:i/>
          <w:iCs/>
          <w:sz w:val="24"/>
          <w:szCs w:val="24"/>
        </w:rPr>
        <w:t>Sankt Peterburgo-Varšuvos (nuo 1907 m. Šiaurės-Vakarų) geležinkelis, 1858‒1915</w:t>
      </w:r>
      <w:r w:rsidRPr="006E0C86">
        <w:rPr>
          <w:rFonts w:ascii="Times New Roman" w:hAnsi="Times New Roman" w:cs="Times New Roman"/>
          <w:sz w:val="24"/>
          <w:szCs w:val="24"/>
        </w:rPr>
        <w:t xml:space="preserve">, Vilnius, 2003. </w:t>
      </w:r>
    </w:p>
    <w:p w14:paraId="712EAC22" w14:textId="77777777" w:rsidR="00062412" w:rsidRPr="006E0C86" w:rsidRDefault="00941FCB" w:rsidP="00DB6E30">
      <w:pPr>
        <w:ind w:firstLine="720"/>
        <w:jc w:val="both"/>
        <w:rPr>
          <w:rFonts w:ascii="Times New Roman" w:hAnsi="Times New Roman" w:cs="Times New Roman"/>
          <w:b/>
          <w:i/>
          <w:color w:val="000000"/>
          <w:sz w:val="24"/>
          <w:szCs w:val="24"/>
          <w:lang w:val="fi-FI"/>
        </w:rPr>
      </w:pPr>
      <w:r w:rsidRPr="006E0C86">
        <w:rPr>
          <w:rFonts w:ascii="Times New Roman" w:hAnsi="Times New Roman" w:cs="Times New Roman"/>
          <w:b/>
          <w:i/>
          <w:color w:val="000000"/>
          <w:sz w:val="24"/>
          <w:szCs w:val="24"/>
          <w:lang w:val="fi-FI"/>
        </w:rPr>
        <w:lastRenderedPageBreak/>
        <w:t>29</w:t>
      </w:r>
      <w:r w:rsidR="00062412" w:rsidRPr="006E0C86">
        <w:rPr>
          <w:rFonts w:ascii="Times New Roman" w:hAnsi="Times New Roman" w:cs="Times New Roman"/>
          <w:b/>
          <w:i/>
          <w:color w:val="000000"/>
          <w:sz w:val="24"/>
          <w:szCs w:val="24"/>
          <w:lang w:val="fi-FI"/>
        </w:rPr>
        <w:t>.4.8. Sovietinė modernizacija ir jos poveikis aplinkai</w:t>
      </w:r>
    </w:p>
    <w:p w14:paraId="712EAC23" w14:textId="77777777" w:rsidR="00062412" w:rsidRPr="006E0C86" w:rsidRDefault="00062412" w:rsidP="00DB6E30">
      <w:pPr>
        <w:ind w:firstLine="720"/>
        <w:jc w:val="both"/>
        <w:rPr>
          <w:rFonts w:ascii="Times New Roman" w:hAnsi="Times New Roman" w:cs="Times New Roman"/>
          <w:color w:val="000000"/>
          <w:sz w:val="24"/>
          <w:szCs w:val="24"/>
          <w:lang w:val="fi-FI"/>
        </w:rPr>
      </w:pPr>
      <w:r w:rsidRPr="006E0C86">
        <w:rPr>
          <w:rFonts w:ascii="Times New Roman" w:hAnsi="Times New Roman" w:cs="Times New Roman"/>
          <w:color w:val="000000"/>
          <w:sz w:val="24"/>
          <w:szCs w:val="24"/>
          <w:lang w:val="fi-FI"/>
        </w:rPr>
        <w:t xml:space="preserve">A. Anušauskas... et al., </w:t>
      </w:r>
      <w:r w:rsidRPr="006E0C86">
        <w:rPr>
          <w:rFonts w:ascii="Times New Roman" w:hAnsi="Times New Roman" w:cs="Times New Roman"/>
          <w:i/>
          <w:color w:val="000000"/>
          <w:sz w:val="24"/>
          <w:szCs w:val="24"/>
          <w:lang w:val="fi-FI"/>
        </w:rPr>
        <w:t>Lietuva 1940‒1990: okupuotos Lietuvos istorija</w:t>
      </w:r>
      <w:r w:rsidRPr="006E0C86">
        <w:rPr>
          <w:rFonts w:ascii="Times New Roman" w:hAnsi="Times New Roman" w:cs="Times New Roman"/>
          <w:color w:val="000000"/>
          <w:sz w:val="24"/>
          <w:szCs w:val="24"/>
          <w:lang w:val="fi-FI"/>
        </w:rPr>
        <w:t>, Vilnius, 2007.</w:t>
      </w:r>
    </w:p>
    <w:p w14:paraId="712EAC24"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Č. Laurinavičius, V. Sirutavičius, </w:t>
      </w:r>
      <w:r w:rsidRPr="006E0C86">
        <w:rPr>
          <w:rFonts w:ascii="Times New Roman" w:hAnsi="Times New Roman" w:cs="Times New Roman"/>
          <w:i/>
          <w:iCs/>
          <w:sz w:val="24"/>
          <w:szCs w:val="24"/>
        </w:rPr>
        <w:t>Lietuvos istorija. T. 12, d. 1: Sąjūdis: nuo „persitvarkymo“ iki Kovo 11-osios</w:t>
      </w:r>
      <w:r w:rsidRPr="006E0C86">
        <w:rPr>
          <w:rFonts w:ascii="Times New Roman" w:hAnsi="Times New Roman" w:cs="Times New Roman"/>
          <w:sz w:val="24"/>
          <w:szCs w:val="24"/>
        </w:rPr>
        <w:t xml:space="preserve">, Vilnius, 2008. </w:t>
      </w:r>
    </w:p>
    <w:p w14:paraId="712EAC25" w14:textId="77777777" w:rsidR="00062412" w:rsidRPr="006E0C86" w:rsidRDefault="00062412" w:rsidP="00DB6E30">
      <w:pPr>
        <w:ind w:firstLine="720"/>
        <w:jc w:val="both"/>
        <w:rPr>
          <w:rFonts w:ascii="Times New Roman" w:hAnsi="Times New Roman" w:cs="Times New Roman"/>
          <w:color w:val="000000"/>
          <w:sz w:val="24"/>
          <w:szCs w:val="24"/>
        </w:rPr>
      </w:pPr>
      <w:r w:rsidRPr="006E0C86">
        <w:rPr>
          <w:rFonts w:ascii="Times New Roman" w:hAnsi="Times New Roman" w:cs="Times New Roman"/>
          <w:i/>
          <w:iCs/>
          <w:color w:val="000000"/>
          <w:sz w:val="24"/>
          <w:szCs w:val="24"/>
        </w:rPr>
        <w:t>Sąjūdžio ištakų beieškant: nepaklusniųjų tinklaveikos galia</w:t>
      </w:r>
      <w:r w:rsidRPr="006E0C86">
        <w:rPr>
          <w:rFonts w:ascii="Times New Roman" w:hAnsi="Times New Roman" w:cs="Times New Roman"/>
          <w:color w:val="000000"/>
          <w:sz w:val="24"/>
          <w:szCs w:val="24"/>
        </w:rPr>
        <w:t xml:space="preserve"> [mokslinės redaktorės: J. Kavaliauskaitė, A. Ramonaitė], Vilnius, 2011. </w:t>
      </w:r>
    </w:p>
    <w:p w14:paraId="712EAC26" w14:textId="77777777" w:rsidR="00467897" w:rsidRDefault="00467897" w:rsidP="00DB6E30">
      <w:pPr>
        <w:ind w:firstLine="720"/>
        <w:rPr>
          <w:rFonts w:ascii="Times New Roman" w:hAnsi="Times New Roman" w:cs="Times New Roman"/>
          <w:b/>
          <w:sz w:val="24"/>
          <w:szCs w:val="24"/>
        </w:rPr>
      </w:pPr>
    </w:p>
    <w:p w14:paraId="712EAC27" w14:textId="77777777" w:rsidR="00FB74B2" w:rsidRPr="006E0C86" w:rsidRDefault="00FB74B2" w:rsidP="00DB6E30">
      <w:pPr>
        <w:ind w:firstLine="720"/>
        <w:rPr>
          <w:rFonts w:ascii="Times New Roman" w:hAnsi="Times New Roman" w:cs="Times New Roman"/>
          <w:b/>
          <w:sz w:val="24"/>
          <w:szCs w:val="24"/>
        </w:rPr>
      </w:pPr>
      <w:r w:rsidRPr="006E0C86">
        <w:rPr>
          <w:rFonts w:ascii="Times New Roman" w:hAnsi="Times New Roman" w:cs="Times New Roman"/>
          <w:b/>
          <w:sz w:val="24"/>
          <w:szCs w:val="24"/>
        </w:rPr>
        <w:t>Rekomenduojama literatūra ir šaltiniai IV gimnazijos klasės mokymosi turiniui:</w:t>
      </w:r>
    </w:p>
    <w:p w14:paraId="712EAC28" w14:textId="77777777" w:rsidR="00062412" w:rsidRPr="006E0C86" w:rsidRDefault="00941FCB" w:rsidP="00DB6E30">
      <w:pPr>
        <w:ind w:firstLine="720"/>
        <w:jc w:val="center"/>
        <w:rPr>
          <w:rFonts w:ascii="Times New Roman" w:hAnsi="Times New Roman" w:cs="Times New Roman"/>
          <w:b/>
          <w:sz w:val="24"/>
          <w:szCs w:val="24"/>
        </w:rPr>
      </w:pPr>
      <w:r w:rsidRPr="006E0C86">
        <w:rPr>
          <w:rFonts w:ascii="Times New Roman" w:hAnsi="Times New Roman" w:cs="Times New Roman"/>
          <w:b/>
          <w:sz w:val="24"/>
          <w:szCs w:val="24"/>
        </w:rPr>
        <w:t>30</w:t>
      </w:r>
      <w:r w:rsidR="00062412" w:rsidRPr="006E0C86">
        <w:rPr>
          <w:rFonts w:ascii="Times New Roman" w:hAnsi="Times New Roman" w:cs="Times New Roman"/>
          <w:b/>
          <w:sz w:val="24"/>
          <w:szCs w:val="24"/>
        </w:rPr>
        <w:t>.1. Tarptautiniai santykiai.</w:t>
      </w:r>
    </w:p>
    <w:p w14:paraId="712EAC29" w14:textId="77777777" w:rsidR="00062412" w:rsidRPr="006E0C86" w:rsidRDefault="00062412" w:rsidP="00DB6E30">
      <w:pPr>
        <w:ind w:firstLine="720"/>
        <w:rPr>
          <w:rFonts w:ascii="Times New Roman" w:hAnsi="Times New Roman" w:cs="Times New Roman"/>
          <w:b/>
          <w:sz w:val="24"/>
          <w:szCs w:val="24"/>
        </w:rPr>
      </w:pPr>
    </w:p>
    <w:p w14:paraId="712EAC2A" w14:textId="77777777" w:rsidR="00062412" w:rsidRPr="006E0C86" w:rsidRDefault="00941FCB" w:rsidP="00DB6E30">
      <w:pPr>
        <w:ind w:firstLine="720"/>
        <w:jc w:val="both"/>
        <w:rPr>
          <w:rFonts w:ascii="Times New Roman" w:hAnsi="Times New Roman" w:cs="Times New Roman"/>
          <w:b/>
          <w:i/>
          <w:sz w:val="24"/>
          <w:szCs w:val="24"/>
        </w:rPr>
      </w:pPr>
      <w:r w:rsidRPr="006E0C86">
        <w:rPr>
          <w:rFonts w:ascii="Times New Roman" w:hAnsi="Times New Roman" w:cs="Times New Roman"/>
          <w:b/>
          <w:i/>
          <w:sz w:val="24"/>
          <w:szCs w:val="24"/>
        </w:rPr>
        <w:t>30</w:t>
      </w:r>
      <w:r w:rsidR="00062412" w:rsidRPr="006E0C86">
        <w:rPr>
          <w:rFonts w:ascii="Times New Roman" w:hAnsi="Times New Roman" w:cs="Times New Roman"/>
          <w:b/>
          <w:i/>
          <w:sz w:val="24"/>
          <w:szCs w:val="24"/>
        </w:rPr>
        <w:t>.1.1. Civilizaciniai susidūrimai Senovės pasaulyje: Graikų-persų karai, Aleksandro Makedoniečio užkariavimai, Punų karai, romėnų kovos prieš germanus.</w:t>
      </w:r>
    </w:p>
    <w:p w14:paraId="712EAC2B"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Gaius Iulius Caesar, </w:t>
      </w:r>
      <w:r w:rsidRPr="006E0C86">
        <w:rPr>
          <w:rFonts w:ascii="Times New Roman" w:hAnsi="Times New Roman" w:cs="Times New Roman"/>
          <w:i/>
          <w:sz w:val="24"/>
          <w:szCs w:val="24"/>
        </w:rPr>
        <w:t>Galų karo užrašai</w:t>
      </w:r>
      <w:r w:rsidRPr="006E0C86">
        <w:rPr>
          <w:rFonts w:ascii="Times New Roman" w:hAnsi="Times New Roman" w:cs="Times New Roman"/>
          <w:sz w:val="24"/>
          <w:szCs w:val="24"/>
        </w:rPr>
        <w:t>, Vilnius, 1998.</w:t>
      </w:r>
    </w:p>
    <w:p w14:paraId="712EAC2C"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Herodotas, </w:t>
      </w:r>
      <w:r w:rsidRPr="006E0C86">
        <w:rPr>
          <w:rFonts w:ascii="Times New Roman" w:hAnsi="Times New Roman" w:cs="Times New Roman"/>
          <w:i/>
          <w:sz w:val="24"/>
          <w:szCs w:val="24"/>
        </w:rPr>
        <w:t>Istorija</w:t>
      </w:r>
      <w:r w:rsidRPr="006E0C86">
        <w:rPr>
          <w:rFonts w:ascii="Times New Roman" w:hAnsi="Times New Roman" w:cs="Times New Roman"/>
          <w:sz w:val="24"/>
          <w:szCs w:val="24"/>
        </w:rPr>
        <w:t>, Vilnius, 2008.</w:t>
      </w:r>
    </w:p>
    <w:p w14:paraId="712EAC2D"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P. N. Hunt, </w:t>
      </w:r>
      <w:r w:rsidRPr="006E0C86">
        <w:rPr>
          <w:rFonts w:ascii="Times New Roman" w:hAnsi="Times New Roman" w:cs="Times New Roman"/>
          <w:i/>
          <w:sz w:val="24"/>
          <w:szCs w:val="24"/>
        </w:rPr>
        <w:t>Hanibalas: [genialus karvedys, sėkmingai perėjęs Alpes ir parklupdęs Romą ant kelių]</w:t>
      </w:r>
      <w:r w:rsidRPr="006E0C86">
        <w:rPr>
          <w:rFonts w:ascii="Times New Roman" w:hAnsi="Times New Roman" w:cs="Times New Roman"/>
          <w:sz w:val="24"/>
          <w:szCs w:val="24"/>
        </w:rPr>
        <w:t>, Vilnius, 2018.</w:t>
      </w:r>
    </w:p>
    <w:p w14:paraId="712EAC2E"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P. Freeman, </w:t>
      </w:r>
      <w:r w:rsidRPr="006E0C86">
        <w:rPr>
          <w:rFonts w:ascii="Times New Roman" w:hAnsi="Times New Roman" w:cs="Times New Roman"/>
          <w:i/>
          <w:sz w:val="24"/>
          <w:szCs w:val="24"/>
        </w:rPr>
        <w:t>Julijus Cezaris</w:t>
      </w:r>
      <w:r w:rsidRPr="006E0C86">
        <w:rPr>
          <w:rFonts w:ascii="Times New Roman" w:hAnsi="Times New Roman" w:cs="Times New Roman"/>
          <w:sz w:val="24"/>
          <w:szCs w:val="24"/>
        </w:rPr>
        <w:t>, Vilnius, 2009.</w:t>
      </w:r>
    </w:p>
    <w:p w14:paraId="712EAC2F"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C. Orrieux, P. Schmitt Pantel, </w:t>
      </w:r>
      <w:r w:rsidRPr="006E0C86">
        <w:rPr>
          <w:rFonts w:ascii="Times New Roman" w:hAnsi="Times New Roman" w:cs="Times New Roman"/>
          <w:i/>
          <w:sz w:val="24"/>
          <w:szCs w:val="24"/>
        </w:rPr>
        <w:t>Senovės graikų istorija</w:t>
      </w:r>
      <w:r w:rsidRPr="006E0C86">
        <w:rPr>
          <w:rFonts w:ascii="Times New Roman" w:hAnsi="Times New Roman" w:cs="Times New Roman"/>
          <w:sz w:val="24"/>
          <w:szCs w:val="24"/>
        </w:rPr>
        <w:t>, Vilnius, 2016.</w:t>
      </w:r>
    </w:p>
    <w:p w14:paraId="712EAC30"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V. Rakutis, </w:t>
      </w:r>
      <w:r w:rsidRPr="006E0C86">
        <w:rPr>
          <w:rFonts w:ascii="Times New Roman" w:hAnsi="Times New Roman" w:cs="Times New Roman"/>
          <w:i/>
          <w:sz w:val="24"/>
          <w:szCs w:val="24"/>
        </w:rPr>
        <w:t>Karo meno istorija, D. 1: Nuo seniausių laikų iki 1850 metų</w:t>
      </w:r>
      <w:r w:rsidRPr="006E0C86">
        <w:rPr>
          <w:rFonts w:ascii="Times New Roman" w:hAnsi="Times New Roman" w:cs="Times New Roman"/>
          <w:sz w:val="24"/>
          <w:szCs w:val="24"/>
        </w:rPr>
        <w:t>, Vilnius, 2012.</w:t>
      </w:r>
    </w:p>
    <w:p w14:paraId="712EAC31"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F. Šachermeiras, </w:t>
      </w:r>
      <w:r w:rsidRPr="006E0C86">
        <w:rPr>
          <w:rFonts w:ascii="Times New Roman" w:hAnsi="Times New Roman" w:cs="Times New Roman"/>
          <w:i/>
          <w:sz w:val="24"/>
          <w:szCs w:val="24"/>
        </w:rPr>
        <w:t>Aleksandras Makedonietis</w:t>
      </w:r>
      <w:r w:rsidRPr="006E0C86">
        <w:rPr>
          <w:rFonts w:ascii="Times New Roman" w:hAnsi="Times New Roman" w:cs="Times New Roman"/>
          <w:sz w:val="24"/>
          <w:szCs w:val="24"/>
        </w:rPr>
        <w:t>, Vilnius, 1994.</w:t>
      </w:r>
    </w:p>
    <w:p w14:paraId="712EAC32"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Gajus Svetonijus Trankvilas, </w:t>
      </w:r>
      <w:r w:rsidRPr="006E0C86">
        <w:rPr>
          <w:rFonts w:ascii="Times New Roman" w:hAnsi="Times New Roman" w:cs="Times New Roman"/>
          <w:i/>
          <w:sz w:val="24"/>
          <w:szCs w:val="24"/>
        </w:rPr>
        <w:t>Dvylikos cezarių gyvenimas</w:t>
      </w:r>
      <w:r w:rsidRPr="006E0C86">
        <w:rPr>
          <w:rFonts w:ascii="Times New Roman" w:hAnsi="Times New Roman" w:cs="Times New Roman"/>
          <w:sz w:val="24"/>
          <w:szCs w:val="24"/>
        </w:rPr>
        <w:t>, Vilnius, 2008.</w:t>
      </w:r>
    </w:p>
    <w:p w14:paraId="712EAC33" w14:textId="77777777" w:rsidR="00062412" w:rsidRPr="006E0C86" w:rsidRDefault="00FB74B2" w:rsidP="00DB6E30">
      <w:pPr>
        <w:ind w:firstLine="720"/>
        <w:rPr>
          <w:rFonts w:ascii="Times New Roman" w:hAnsi="Times New Roman" w:cs="Times New Roman"/>
          <w:b/>
          <w:bCs/>
          <w:i/>
          <w:iCs/>
          <w:sz w:val="24"/>
          <w:szCs w:val="24"/>
        </w:rPr>
      </w:pPr>
      <w:r w:rsidRPr="006E0C86">
        <w:rPr>
          <w:rFonts w:ascii="Times New Roman" w:hAnsi="Times New Roman" w:cs="Times New Roman"/>
          <w:b/>
          <w:bCs/>
          <w:i/>
          <w:iCs/>
          <w:sz w:val="24"/>
          <w:szCs w:val="24"/>
        </w:rPr>
        <w:t>30</w:t>
      </w:r>
      <w:r w:rsidR="00062412" w:rsidRPr="006E0C86">
        <w:rPr>
          <w:rFonts w:ascii="Times New Roman" w:hAnsi="Times New Roman" w:cs="Times New Roman"/>
          <w:b/>
          <w:bCs/>
          <w:i/>
          <w:iCs/>
          <w:sz w:val="24"/>
          <w:szCs w:val="24"/>
        </w:rPr>
        <w:t>.1.2. Ikimoderniųjų laikų kariniai konfliktai ir šiuolaikinės tarptautinių santykių sistemos susikūrimas.</w:t>
      </w:r>
    </w:p>
    <w:p w14:paraId="712EAC34"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P. Čerkasovas, </w:t>
      </w:r>
      <w:r w:rsidRPr="006E0C86">
        <w:rPr>
          <w:rFonts w:ascii="Times New Roman" w:hAnsi="Times New Roman" w:cs="Times New Roman"/>
          <w:i/>
          <w:iCs/>
          <w:sz w:val="24"/>
          <w:szCs w:val="24"/>
        </w:rPr>
        <w:t>Kardinolas Rišelje: politinė biografija</w:t>
      </w:r>
      <w:r w:rsidRPr="006E0C86">
        <w:rPr>
          <w:rFonts w:ascii="Times New Roman" w:hAnsi="Times New Roman" w:cs="Times New Roman"/>
          <w:sz w:val="24"/>
          <w:szCs w:val="24"/>
        </w:rPr>
        <w:t>, Vilnius, 1993.</w:t>
      </w:r>
    </w:p>
    <w:p w14:paraId="712EAC35"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N. Davies, </w:t>
      </w:r>
      <w:r w:rsidRPr="006E0C86">
        <w:rPr>
          <w:rFonts w:ascii="Times New Roman" w:hAnsi="Times New Roman" w:cs="Times New Roman"/>
          <w:i/>
          <w:iCs/>
          <w:sz w:val="24"/>
          <w:szCs w:val="24"/>
        </w:rPr>
        <w:t>Europa: istorija</w:t>
      </w:r>
      <w:r w:rsidRPr="006E0C86">
        <w:rPr>
          <w:rFonts w:ascii="Times New Roman" w:hAnsi="Times New Roman" w:cs="Times New Roman"/>
          <w:sz w:val="24"/>
          <w:szCs w:val="24"/>
        </w:rPr>
        <w:t>, Vilnius, 2002.</w:t>
      </w:r>
    </w:p>
    <w:p w14:paraId="712EAC36"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lastRenderedPageBreak/>
        <w:t xml:space="preserve">H. Kissinger, </w:t>
      </w:r>
      <w:r w:rsidRPr="006E0C86">
        <w:rPr>
          <w:rFonts w:ascii="Times New Roman" w:hAnsi="Times New Roman" w:cs="Times New Roman"/>
          <w:i/>
          <w:iCs/>
          <w:sz w:val="24"/>
          <w:szCs w:val="24"/>
        </w:rPr>
        <w:t>Diplomatija</w:t>
      </w:r>
      <w:r w:rsidRPr="006E0C86">
        <w:rPr>
          <w:rFonts w:ascii="Times New Roman" w:hAnsi="Times New Roman" w:cs="Times New Roman"/>
          <w:sz w:val="24"/>
          <w:szCs w:val="24"/>
        </w:rPr>
        <w:t>, Vilnius, 2003.</w:t>
      </w:r>
    </w:p>
    <w:p w14:paraId="712EAC37"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M. Kerautret, </w:t>
      </w:r>
      <w:r w:rsidRPr="006E0C86">
        <w:rPr>
          <w:rFonts w:ascii="Times New Roman" w:hAnsi="Times New Roman" w:cs="Times New Roman"/>
          <w:i/>
          <w:sz w:val="24"/>
          <w:szCs w:val="24"/>
        </w:rPr>
        <w:t>Prūsijos istorija</w:t>
      </w:r>
      <w:r w:rsidRPr="006E0C86">
        <w:rPr>
          <w:rFonts w:ascii="Times New Roman" w:hAnsi="Times New Roman" w:cs="Times New Roman"/>
          <w:sz w:val="24"/>
          <w:szCs w:val="24"/>
        </w:rPr>
        <w:t>, Vilnius, 2018.</w:t>
      </w:r>
    </w:p>
    <w:p w14:paraId="712EAC38"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R. Lopata, </w:t>
      </w:r>
      <w:r w:rsidRPr="006E0C86">
        <w:rPr>
          <w:rFonts w:ascii="Times New Roman" w:hAnsi="Times New Roman" w:cs="Times New Roman"/>
          <w:i/>
          <w:iCs/>
          <w:sz w:val="24"/>
          <w:szCs w:val="24"/>
        </w:rPr>
        <w:t>Tarptautinių santykių istorija</w:t>
      </w:r>
      <w:r w:rsidRPr="006E0C86">
        <w:rPr>
          <w:rFonts w:ascii="Times New Roman" w:hAnsi="Times New Roman" w:cs="Times New Roman"/>
          <w:sz w:val="24"/>
          <w:szCs w:val="24"/>
        </w:rPr>
        <w:t>, Vilnius, 2001.</w:t>
      </w:r>
    </w:p>
    <w:p w14:paraId="712EAC39"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V. Rakutis, </w:t>
      </w:r>
      <w:r w:rsidRPr="006E0C86">
        <w:rPr>
          <w:rFonts w:ascii="Times New Roman" w:hAnsi="Times New Roman" w:cs="Times New Roman"/>
          <w:i/>
          <w:iCs/>
          <w:sz w:val="24"/>
          <w:szCs w:val="24"/>
        </w:rPr>
        <w:t>Karo meno istorija, D. 1: Nuo seniausių laikų iki 1850 metų</w:t>
      </w:r>
      <w:r w:rsidRPr="006E0C86">
        <w:rPr>
          <w:rFonts w:ascii="Times New Roman" w:hAnsi="Times New Roman" w:cs="Times New Roman"/>
          <w:sz w:val="24"/>
          <w:szCs w:val="24"/>
        </w:rPr>
        <w:t>, Vilnius, 2012.</w:t>
      </w:r>
    </w:p>
    <w:p w14:paraId="712EAC3A"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A. J. P. Taylor</w:t>
      </w:r>
      <w:r w:rsidRPr="006E0C86">
        <w:rPr>
          <w:rFonts w:ascii="Times New Roman" w:hAnsi="Times New Roman" w:cs="Times New Roman"/>
          <w:i/>
          <w:sz w:val="24"/>
          <w:szCs w:val="24"/>
        </w:rPr>
        <w:t>, Habsburgų monarchija, 1809‒1918: Austrijos imperijos ir Austrijos-Vengrijos istorija</w:t>
      </w:r>
      <w:r w:rsidRPr="006E0C86">
        <w:rPr>
          <w:rFonts w:ascii="Times New Roman" w:hAnsi="Times New Roman" w:cs="Times New Roman"/>
          <w:sz w:val="24"/>
          <w:szCs w:val="24"/>
        </w:rPr>
        <w:t>, Vilnius, 1999.</w:t>
      </w:r>
    </w:p>
    <w:p w14:paraId="712EAC3B"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J. Tarlė, </w:t>
      </w:r>
      <w:r w:rsidRPr="006E0C86">
        <w:rPr>
          <w:rFonts w:ascii="Times New Roman" w:hAnsi="Times New Roman" w:cs="Times New Roman"/>
          <w:i/>
          <w:iCs/>
          <w:sz w:val="24"/>
          <w:szCs w:val="24"/>
        </w:rPr>
        <w:t>Napoleonas</w:t>
      </w:r>
      <w:r w:rsidRPr="006E0C86">
        <w:rPr>
          <w:rFonts w:ascii="Times New Roman" w:hAnsi="Times New Roman" w:cs="Times New Roman"/>
          <w:sz w:val="24"/>
          <w:szCs w:val="24"/>
        </w:rPr>
        <w:t xml:space="preserve">, Vilnius, 1984. </w:t>
      </w:r>
    </w:p>
    <w:p w14:paraId="712EAC3C" w14:textId="77777777" w:rsidR="00062412" w:rsidRPr="006E0C86" w:rsidRDefault="00FB74B2" w:rsidP="00DB6E30">
      <w:pPr>
        <w:ind w:firstLine="720"/>
        <w:rPr>
          <w:rFonts w:ascii="Times New Roman" w:hAnsi="Times New Roman" w:cs="Times New Roman"/>
          <w:b/>
          <w:i/>
          <w:sz w:val="24"/>
          <w:szCs w:val="24"/>
        </w:rPr>
      </w:pPr>
      <w:r w:rsidRPr="006E0C86">
        <w:rPr>
          <w:rFonts w:ascii="Times New Roman" w:hAnsi="Times New Roman" w:cs="Times New Roman"/>
          <w:b/>
          <w:i/>
          <w:sz w:val="24"/>
          <w:szCs w:val="24"/>
        </w:rPr>
        <w:t>30</w:t>
      </w:r>
      <w:r w:rsidR="00062412" w:rsidRPr="006E0C86">
        <w:rPr>
          <w:rFonts w:ascii="Times New Roman" w:hAnsi="Times New Roman" w:cs="Times New Roman"/>
          <w:b/>
          <w:i/>
          <w:sz w:val="24"/>
          <w:szCs w:val="24"/>
        </w:rPr>
        <w:t>.1.3. XX a. pirmosios pusės totaliniai karai ir tautų apsisprendimo bei kolektyvinio saugumo doktrinų įsigalėjimas tarptautiniuose santykiuose.</w:t>
      </w:r>
    </w:p>
    <w:p w14:paraId="712EAC3D"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Beevor, </w:t>
      </w:r>
      <w:r w:rsidRPr="006E0C86">
        <w:rPr>
          <w:rFonts w:ascii="Times New Roman" w:hAnsi="Times New Roman" w:cs="Times New Roman"/>
          <w:i/>
          <w:sz w:val="24"/>
          <w:szCs w:val="24"/>
        </w:rPr>
        <w:t>Stalingradas: [apie Antrąjį pasaulinį karą be propagandinio blizgesio]</w:t>
      </w:r>
      <w:r w:rsidRPr="006E0C86">
        <w:rPr>
          <w:rFonts w:ascii="Times New Roman" w:hAnsi="Times New Roman" w:cs="Times New Roman"/>
          <w:sz w:val="24"/>
          <w:szCs w:val="24"/>
        </w:rPr>
        <w:t>, Vilnius, 2012.</w:t>
      </w:r>
    </w:p>
    <w:p w14:paraId="712EAC3E"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N. Davies, </w:t>
      </w:r>
      <w:r w:rsidRPr="006E0C86">
        <w:rPr>
          <w:rFonts w:ascii="Times New Roman" w:hAnsi="Times New Roman" w:cs="Times New Roman"/>
          <w:i/>
          <w:sz w:val="24"/>
          <w:szCs w:val="24"/>
        </w:rPr>
        <w:t>Kariaujanti Europa: 1939–1945: sunki pergalė</w:t>
      </w:r>
      <w:r w:rsidRPr="006E0C86">
        <w:rPr>
          <w:rFonts w:ascii="Times New Roman" w:hAnsi="Times New Roman" w:cs="Times New Roman"/>
          <w:sz w:val="24"/>
          <w:szCs w:val="24"/>
        </w:rPr>
        <w:t>, Vilnius, 2007.</w:t>
      </w:r>
    </w:p>
    <w:p w14:paraId="712EAC3F"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J. Hernández, </w:t>
      </w:r>
      <w:r w:rsidRPr="006E0C86">
        <w:rPr>
          <w:rFonts w:ascii="Times New Roman" w:hAnsi="Times New Roman" w:cs="Times New Roman"/>
          <w:i/>
          <w:sz w:val="24"/>
          <w:szCs w:val="24"/>
        </w:rPr>
        <w:t>Pirmasis pasaulinis karas: 1914–1918 m. karo, kuris pakeitė XX amžiaus istoriją, įvykiai, herojai ir faktai</w:t>
      </w:r>
      <w:r w:rsidRPr="006E0C86">
        <w:rPr>
          <w:rFonts w:ascii="Times New Roman" w:hAnsi="Times New Roman" w:cs="Times New Roman"/>
          <w:sz w:val="24"/>
          <w:szCs w:val="24"/>
        </w:rPr>
        <w:t xml:space="preserve">, Kaunas, 2017. </w:t>
      </w:r>
    </w:p>
    <w:p w14:paraId="712EAC40"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M. Gilbert, </w:t>
      </w:r>
      <w:r w:rsidRPr="006E0C86">
        <w:rPr>
          <w:rFonts w:ascii="Times New Roman" w:hAnsi="Times New Roman" w:cs="Times New Roman"/>
          <w:i/>
          <w:sz w:val="24"/>
          <w:szCs w:val="24"/>
        </w:rPr>
        <w:t>Niekada per amžius: holokausto istorija</w:t>
      </w:r>
      <w:r w:rsidRPr="006E0C86">
        <w:rPr>
          <w:rFonts w:ascii="Times New Roman" w:hAnsi="Times New Roman" w:cs="Times New Roman"/>
          <w:sz w:val="24"/>
          <w:szCs w:val="24"/>
        </w:rPr>
        <w:t>, Vilnius, 2001.</w:t>
      </w:r>
    </w:p>
    <w:p w14:paraId="712EAC41"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E. Hobsbawm, </w:t>
      </w:r>
      <w:r w:rsidRPr="006E0C86">
        <w:rPr>
          <w:rFonts w:ascii="Times New Roman" w:hAnsi="Times New Roman" w:cs="Times New Roman"/>
          <w:i/>
          <w:sz w:val="24"/>
          <w:szCs w:val="24"/>
        </w:rPr>
        <w:t>Kraštutinumų amžius: trumpasis XX amžius: 1914–1991</w:t>
      </w:r>
      <w:r w:rsidRPr="006E0C86">
        <w:rPr>
          <w:rFonts w:ascii="Times New Roman" w:hAnsi="Times New Roman" w:cs="Times New Roman"/>
          <w:sz w:val="24"/>
          <w:szCs w:val="24"/>
        </w:rPr>
        <w:t>, Vilnius, 2000.</w:t>
      </w:r>
    </w:p>
    <w:p w14:paraId="712EAC42"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H. Kissinger, </w:t>
      </w:r>
      <w:r w:rsidRPr="006E0C86">
        <w:rPr>
          <w:rFonts w:ascii="Times New Roman" w:hAnsi="Times New Roman" w:cs="Times New Roman"/>
          <w:i/>
          <w:sz w:val="24"/>
          <w:szCs w:val="24"/>
        </w:rPr>
        <w:t>Diplomatija</w:t>
      </w:r>
      <w:r w:rsidRPr="006E0C86">
        <w:rPr>
          <w:rFonts w:ascii="Times New Roman" w:hAnsi="Times New Roman" w:cs="Times New Roman"/>
          <w:sz w:val="24"/>
          <w:szCs w:val="24"/>
        </w:rPr>
        <w:t>, Vilnius, 2003.</w:t>
      </w:r>
    </w:p>
    <w:p w14:paraId="712EAC43"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K. Lowe, </w:t>
      </w:r>
      <w:r w:rsidRPr="006E0C86">
        <w:rPr>
          <w:rFonts w:ascii="Times New Roman" w:hAnsi="Times New Roman" w:cs="Times New Roman"/>
          <w:i/>
          <w:sz w:val="24"/>
          <w:szCs w:val="24"/>
        </w:rPr>
        <w:t>Barbarų žemynas. Europa po Antrojo pasaulinio karo</w:t>
      </w:r>
      <w:r w:rsidRPr="006E0C86">
        <w:rPr>
          <w:rFonts w:ascii="Times New Roman" w:hAnsi="Times New Roman" w:cs="Times New Roman"/>
          <w:sz w:val="24"/>
          <w:szCs w:val="24"/>
        </w:rPr>
        <w:t>, Vilnius, 2019.</w:t>
      </w:r>
    </w:p>
    <w:p w14:paraId="712EAC44"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H. Morgenthau, </w:t>
      </w:r>
      <w:r w:rsidRPr="006E0C86">
        <w:rPr>
          <w:rFonts w:ascii="Times New Roman" w:hAnsi="Times New Roman" w:cs="Times New Roman"/>
          <w:i/>
          <w:sz w:val="24"/>
          <w:szCs w:val="24"/>
        </w:rPr>
        <w:t>Politika tarp valstybių: kova dėl galios ir taikos</w:t>
      </w:r>
      <w:r w:rsidRPr="006E0C86">
        <w:rPr>
          <w:rFonts w:ascii="Times New Roman" w:hAnsi="Times New Roman" w:cs="Times New Roman"/>
          <w:sz w:val="24"/>
          <w:szCs w:val="24"/>
        </w:rPr>
        <w:t>, Vilnius, 2011.</w:t>
      </w:r>
    </w:p>
    <w:p w14:paraId="712EAC45"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V. Sebestyen, </w:t>
      </w:r>
      <w:r w:rsidRPr="006E0C86">
        <w:rPr>
          <w:rFonts w:ascii="Times New Roman" w:hAnsi="Times New Roman" w:cs="Times New Roman"/>
          <w:i/>
          <w:sz w:val="24"/>
          <w:szCs w:val="24"/>
        </w:rPr>
        <w:t>1946: modernaus pasaulio kūrimas,</w:t>
      </w:r>
      <w:r w:rsidRPr="006E0C86">
        <w:rPr>
          <w:rFonts w:ascii="Times New Roman" w:hAnsi="Times New Roman" w:cs="Times New Roman"/>
          <w:sz w:val="24"/>
          <w:szCs w:val="24"/>
        </w:rPr>
        <w:t xml:space="preserve"> Vilnius, 2015.</w:t>
      </w:r>
    </w:p>
    <w:p w14:paraId="712EAC46"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T. Snyder, </w:t>
      </w:r>
      <w:r w:rsidRPr="006E0C86">
        <w:rPr>
          <w:rFonts w:ascii="Times New Roman" w:hAnsi="Times New Roman" w:cs="Times New Roman"/>
          <w:i/>
          <w:sz w:val="24"/>
          <w:szCs w:val="24"/>
        </w:rPr>
        <w:t>Kruvinos žemės: Europa tarp Hitlerio ir Stalino</w:t>
      </w:r>
      <w:r w:rsidRPr="006E0C86">
        <w:rPr>
          <w:rFonts w:ascii="Times New Roman" w:hAnsi="Times New Roman" w:cs="Times New Roman"/>
          <w:sz w:val="24"/>
          <w:szCs w:val="24"/>
        </w:rPr>
        <w:t>, Vilnius, 2012.</w:t>
      </w:r>
    </w:p>
    <w:p w14:paraId="712EAC47" w14:textId="77777777" w:rsidR="00062412" w:rsidRPr="006E0C86" w:rsidRDefault="00FB74B2" w:rsidP="00DB6E30">
      <w:pPr>
        <w:ind w:firstLine="720"/>
        <w:rPr>
          <w:rFonts w:ascii="Times New Roman" w:hAnsi="Times New Roman" w:cs="Times New Roman"/>
          <w:b/>
          <w:i/>
          <w:sz w:val="24"/>
          <w:szCs w:val="24"/>
        </w:rPr>
      </w:pPr>
      <w:r w:rsidRPr="006E0C86">
        <w:rPr>
          <w:rFonts w:ascii="Times New Roman" w:hAnsi="Times New Roman" w:cs="Times New Roman"/>
          <w:b/>
          <w:i/>
          <w:sz w:val="24"/>
          <w:szCs w:val="24"/>
        </w:rPr>
        <w:t>30</w:t>
      </w:r>
      <w:r w:rsidR="00062412" w:rsidRPr="006E0C86">
        <w:rPr>
          <w:rFonts w:ascii="Times New Roman" w:hAnsi="Times New Roman" w:cs="Times New Roman"/>
          <w:b/>
          <w:i/>
          <w:sz w:val="24"/>
          <w:szCs w:val="24"/>
        </w:rPr>
        <w:t>.1.4. XX a. antrosios pusės dvipolė tarptautinių santykių sistema ir Šaltojo karo konfliktai.</w:t>
      </w:r>
    </w:p>
    <w:p w14:paraId="712EAC48"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R. Braithwaite, </w:t>
      </w:r>
      <w:r w:rsidRPr="006E0C86">
        <w:rPr>
          <w:rFonts w:ascii="Times New Roman" w:hAnsi="Times New Roman" w:cs="Times New Roman"/>
          <w:i/>
          <w:sz w:val="24"/>
          <w:szCs w:val="24"/>
        </w:rPr>
        <w:t>Afgancai. Sovietai Afganistane 1979–1989 m.</w:t>
      </w:r>
      <w:r w:rsidRPr="006E0C86">
        <w:rPr>
          <w:rFonts w:ascii="Times New Roman" w:hAnsi="Times New Roman" w:cs="Times New Roman"/>
          <w:sz w:val="24"/>
          <w:szCs w:val="24"/>
        </w:rPr>
        <w:t>, Vilnius, 2019.</w:t>
      </w:r>
    </w:p>
    <w:p w14:paraId="712EAC49"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P. Calvocoressi, </w:t>
      </w:r>
      <w:r w:rsidRPr="006E0C86">
        <w:rPr>
          <w:rFonts w:ascii="Times New Roman" w:hAnsi="Times New Roman" w:cs="Times New Roman"/>
          <w:i/>
          <w:sz w:val="24"/>
          <w:szCs w:val="24"/>
        </w:rPr>
        <w:t>Pasaulio politika, 1945–2000</w:t>
      </w:r>
      <w:r w:rsidRPr="006E0C86">
        <w:rPr>
          <w:rFonts w:ascii="Times New Roman" w:hAnsi="Times New Roman" w:cs="Times New Roman"/>
          <w:sz w:val="24"/>
          <w:szCs w:val="24"/>
        </w:rPr>
        <w:t>, Vilnius, 2001.</w:t>
      </w:r>
    </w:p>
    <w:p w14:paraId="712EAC4A"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lastRenderedPageBreak/>
        <w:t xml:space="preserve">E. Hobsbawm, </w:t>
      </w:r>
      <w:r w:rsidRPr="006E0C86">
        <w:rPr>
          <w:rFonts w:ascii="Times New Roman" w:hAnsi="Times New Roman" w:cs="Times New Roman"/>
          <w:i/>
          <w:sz w:val="24"/>
          <w:szCs w:val="24"/>
        </w:rPr>
        <w:t>Kraštutinumų amžius: trumpasis XX amžius: 1914‒1991</w:t>
      </w:r>
      <w:r w:rsidRPr="006E0C86">
        <w:rPr>
          <w:rFonts w:ascii="Times New Roman" w:hAnsi="Times New Roman" w:cs="Times New Roman"/>
          <w:sz w:val="24"/>
          <w:szCs w:val="24"/>
        </w:rPr>
        <w:t>, Vilnius, 2000.</w:t>
      </w:r>
    </w:p>
    <w:p w14:paraId="712EAC4B"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D. Hoffmann, </w:t>
      </w:r>
      <w:r w:rsidRPr="006E0C86">
        <w:rPr>
          <w:rFonts w:ascii="Times New Roman" w:hAnsi="Times New Roman" w:cs="Times New Roman"/>
          <w:i/>
          <w:sz w:val="24"/>
          <w:szCs w:val="24"/>
        </w:rPr>
        <w:t>Negyvėlio ranka: Šaltojo karo ginklavimosi varžybos ir pavojingas jų palikimas</w:t>
      </w:r>
      <w:r w:rsidRPr="006E0C86">
        <w:rPr>
          <w:rFonts w:ascii="Times New Roman" w:hAnsi="Times New Roman" w:cs="Times New Roman"/>
          <w:sz w:val="24"/>
          <w:szCs w:val="24"/>
        </w:rPr>
        <w:t>, Vilnius, 2018.</w:t>
      </w:r>
    </w:p>
    <w:p w14:paraId="712EAC4C"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T. Janeliūnas, R. Lopata, </w:t>
      </w:r>
      <w:r w:rsidRPr="006E0C86">
        <w:rPr>
          <w:rFonts w:ascii="Times New Roman" w:hAnsi="Times New Roman" w:cs="Times New Roman"/>
          <w:i/>
          <w:sz w:val="24"/>
          <w:szCs w:val="24"/>
        </w:rPr>
        <w:t>Šaltasis karas: tarptautinė sistema ir Europos politika</w:t>
      </w:r>
      <w:r w:rsidRPr="006E0C86">
        <w:rPr>
          <w:rFonts w:ascii="Times New Roman" w:hAnsi="Times New Roman" w:cs="Times New Roman"/>
          <w:sz w:val="24"/>
          <w:szCs w:val="24"/>
        </w:rPr>
        <w:t>, Vilnius, 2008.</w:t>
      </w:r>
    </w:p>
    <w:p w14:paraId="712EAC4D"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T. Judt, </w:t>
      </w:r>
      <w:r w:rsidRPr="006E0C86">
        <w:rPr>
          <w:rFonts w:ascii="Times New Roman" w:hAnsi="Times New Roman" w:cs="Times New Roman"/>
          <w:i/>
          <w:sz w:val="24"/>
          <w:szCs w:val="24"/>
        </w:rPr>
        <w:t>Pokaris: Europos istorija nuo 1945 metų</w:t>
      </w:r>
      <w:r w:rsidRPr="006E0C86">
        <w:rPr>
          <w:rFonts w:ascii="Times New Roman" w:hAnsi="Times New Roman" w:cs="Times New Roman"/>
          <w:sz w:val="24"/>
          <w:szCs w:val="24"/>
        </w:rPr>
        <w:t>, Vilnius, 2011.</w:t>
      </w:r>
    </w:p>
    <w:p w14:paraId="712EAC4E"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Kasperavičius, </w:t>
      </w:r>
      <w:r w:rsidRPr="006E0C86">
        <w:rPr>
          <w:rFonts w:ascii="Times New Roman" w:hAnsi="Times New Roman" w:cs="Times New Roman"/>
          <w:i/>
          <w:sz w:val="24"/>
          <w:szCs w:val="24"/>
        </w:rPr>
        <w:t>Naujausiųjų laikų istorija: tarptautiniai santykiai</w:t>
      </w:r>
      <w:r w:rsidRPr="006E0C86">
        <w:rPr>
          <w:rFonts w:ascii="Times New Roman" w:hAnsi="Times New Roman" w:cs="Times New Roman"/>
          <w:sz w:val="24"/>
          <w:szCs w:val="24"/>
        </w:rPr>
        <w:t>, Kaunas, 1992.</w:t>
      </w:r>
    </w:p>
    <w:p w14:paraId="712EAC4F"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H. Kissinger, </w:t>
      </w:r>
      <w:r w:rsidRPr="006E0C86">
        <w:rPr>
          <w:rFonts w:ascii="Times New Roman" w:hAnsi="Times New Roman" w:cs="Times New Roman"/>
          <w:i/>
          <w:sz w:val="24"/>
          <w:szCs w:val="24"/>
        </w:rPr>
        <w:t>Diplomatija</w:t>
      </w:r>
      <w:r w:rsidRPr="006E0C86">
        <w:rPr>
          <w:rFonts w:ascii="Times New Roman" w:hAnsi="Times New Roman" w:cs="Times New Roman"/>
          <w:sz w:val="24"/>
          <w:szCs w:val="24"/>
        </w:rPr>
        <w:t>, Vilnius, 2003.</w:t>
      </w:r>
    </w:p>
    <w:p w14:paraId="712EAC50"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H. Morgenthau, </w:t>
      </w:r>
      <w:r w:rsidRPr="006E0C86">
        <w:rPr>
          <w:rFonts w:ascii="Times New Roman" w:hAnsi="Times New Roman" w:cs="Times New Roman"/>
          <w:i/>
          <w:sz w:val="24"/>
          <w:szCs w:val="24"/>
        </w:rPr>
        <w:t>Politika tarp valstybių: kova dėl galios ir taikos</w:t>
      </w:r>
      <w:r w:rsidRPr="006E0C86">
        <w:rPr>
          <w:rFonts w:ascii="Times New Roman" w:hAnsi="Times New Roman" w:cs="Times New Roman"/>
          <w:sz w:val="24"/>
          <w:szCs w:val="24"/>
        </w:rPr>
        <w:t>, Vilnius, 2011.</w:t>
      </w:r>
    </w:p>
    <w:p w14:paraId="712EAC51" w14:textId="77777777" w:rsidR="00062412" w:rsidRPr="006E0C86" w:rsidRDefault="00062412" w:rsidP="00DB6E30">
      <w:pPr>
        <w:ind w:firstLine="720"/>
        <w:rPr>
          <w:rFonts w:ascii="Times New Roman" w:hAnsi="Times New Roman" w:cs="Times New Roman"/>
          <w:sz w:val="24"/>
          <w:szCs w:val="24"/>
        </w:rPr>
      </w:pPr>
    </w:p>
    <w:p w14:paraId="712EAC52" w14:textId="77777777" w:rsidR="00062412" w:rsidRPr="006E0C86" w:rsidRDefault="00FB74B2" w:rsidP="00DB6E30">
      <w:pPr>
        <w:ind w:firstLine="720"/>
        <w:rPr>
          <w:rFonts w:ascii="Times New Roman" w:hAnsi="Times New Roman" w:cs="Times New Roman"/>
          <w:b/>
          <w:i/>
          <w:sz w:val="24"/>
          <w:szCs w:val="24"/>
        </w:rPr>
      </w:pPr>
      <w:r w:rsidRPr="006E0C86">
        <w:rPr>
          <w:rFonts w:ascii="Times New Roman" w:hAnsi="Times New Roman" w:cs="Times New Roman"/>
          <w:b/>
          <w:i/>
          <w:sz w:val="24"/>
          <w:szCs w:val="24"/>
        </w:rPr>
        <w:t>30</w:t>
      </w:r>
      <w:r w:rsidR="00062412" w:rsidRPr="006E0C86">
        <w:rPr>
          <w:rFonts w:ascii="Times New Roman" w:hAnsi="Times New Roman" w:cs="Times New Roman"/>
          <w:b/>
          <w:i/>
          <w:sz w:val="24"/>
          <w:szCs w:val="24"/>
        </w:rPr>
        <w:t>.1.5. Iššūkiai valstybingumui ir tarptautiniams santykiams XX a. pab.–XXI a.</w:t>
      </w:r>
    </w:p>
    <w:p w14:paraId="712EAC53"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K. Andrijauskas</w:t>
      </w:r>
      <w:r w:rsidRPr="006E0C86">
        <w:rPr>
          <w:rFonts w:ascii="Times New Roman" w:hAnsi="Times New Roman" w:cs="Times New Roman"/>
          <w:i/>
          <w:sz w:val="24"/>
          <w:szCs w:val="24"/>
        </w:rPr>
        <w:t>, Kinijos, Indijos ir Rusijos susidūrimas Eurazijos civilizacinėse erdvėse: monografija</w:t>
      </w:r>
      <w:r w:rsidRPr="006E0C86">
        <w:rPr>
          <w:rFonts w:ascii="Times New Roman" w:hAnsi="Times New Roman" w:cs="Times New Roman"/>
          <w:sz w:val="24"/>
          <w:szCs w:val="24"/>
        </w:rPr>
        <w:t xml:space="preserve">, Vilnius, 2016. </w:t>
      </w:r>
    </w:p>
    <w:p w14:paraId="712EAC54"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Babčenko, </w:t>
      </w:r>
      <w:r w:rsidRPr="006E0C86">
        <w:rPr>
          <w:rFonts w:ascii="Times New Roman" w:hAnsi="Times New Roman" w:cs="Times New Roman"/>
          <w:i/>
          <w:sz w:val="24"/>
          <w:szCs w:val="24"/>
        </w:rPr>
        <w:t>Karas: Čečėnijos tragedija</w:t>
      </w:r>
      <w:r w:rsidRPr="006E0C86">
        <w:rPr>
          <w:rFonts w:ascii="Times New Roman" w:hAnsi="Times New Roman" w:cs="Times New Roman"/>
          <w:sz w:val="24"/>
          <w:szCs w:val="24"/>
        </w:rPr>
        <w:t>, Vilnius, 2018.</w:t>
      </w:r>
    </w:p>
    <w:p w14:paraId="712EAC55"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Z. Brzezinski, </w:t>
      </w:r>
      <w:r w:rsidRPr="006E0C86">
        <w:rPr>
          <w:rFonts w:ascii="Times New Roman" w:hAnsi="Times New Roman" w:cs="Times New Roman"/>
          <w:i/>
          <w:sz w:val="24"/>
          <w:szCs w:val="24"/>
        </w:rPr>
        <w:t>Nebevaldomas pasaulis: globalinė sumaištis XXI amžiaus išvakarėse</w:t>
      </w:r>
      <w:r w:rsidRPr="006E0C86">
        <w:rPr>
          <w:rFonts w:ascii="Times New Roman" w:hAnsi="Times New Roman" w:cs="Times New Roman"/>
          <w:sz w:val="24"/>
          <w:szCs w:val="24"/>
        </w:rPr>
        <w:t>, Vilnius, 1998.</w:t>
      </w:r>
    </w:p>
    <w:p w14:paraId="712EAC56"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P. Calvocoressi, </w:t>
      </w:r>
      <w:r w:rsidRPr="006E0C86">
        <w:rPr>
          <w:rFonts w:ascii="Times New Roman" w:hAnsi="Times New Roman" w:cs="Times New Roman"/>
          <w:i/>
          <w:sz w:val="24"/>
          <w:szCs w:val="24"/>
        </w:rPr>
        <w:t>Pasaulio politika, 1945–2000</w:t>
      </w:r>
      <w:r w:rsidRPr="006E0C86">
        <w:rPr>
          <w:rFonts w:ascii="Times New Roman" w:hAnsi="Times New Roman" w:cs="Times New Roman"/>
          <w:sz w:val="24"/>
          <w:szCs w:val="24"/>
        </w:rPr>
        <w:t>, Vilnius, 2001.</w:t>
      </w:r>
    </w:p>
    <w:p w14:paraId="712EAC57"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S. P. Huntington, </w:t>
      </w:r>
      <w:r w:rsidRPr="006E0C86">
        <w:rPr>
          <w:rFonts w:ascii="Times New Roman" w:hAnsi="Times New Roman" w:cs="Times New Roman"/>
          <w:i/>
          <w:sz w:val="24"/>
          <w:szCs w:val="24"/>
        </w:rPr>
        <w:t>Civilizacijų susidūrimas ir pasaulio pertvarka</w:t>
      </w:r>
      <w:r w:rsidRPr="006E0C86">
        <w:rPr>
          <w:rFonts w:ascii="Times New Roman" w:hAnsi="Times New Roman" w:cs="Times New Roman"/>
          <w:sz w:val="24"/>
          <w:szCs w:val="24"/>
        </w:rPr>
        <w:t>, Vilnius, 2011.</w:t>
      </w:r>
    </w:p>
    <w:p w14:paraId="712EAC58"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T. Judt, </w:t>
      </w:r>
      <w:r w:rsidRPr="006E0C86">
        <w:rPr>
          <w:rFonts w:ascii="Times New Roman" w:hAnsi="Times New Roman" w:cs="Times New Roman"/>
          <w:i/>
          <w:sz w:val="24"/>
          <w:szCs w:val="24"/>
        </w:rPr>
        <w:t>Pokaris: Europos istorija nuo 1945 metų</w:t>
      </w:r>
      <w:r w:rsidRPr="006E0C86">
        <w:rPr>
          <w:rFonts w:ascii="Times New Roman" w:hAnsi="Times New Roman" w:cs="Times New Roman"/>
          <w:sz w:val="24"/>
          <w:szCs w:val="24"/>
        </w:rPr>
        <w:t>, Vilnius, 2011.</w:t>
      </w:r>
    </w:p>
    <w:p w14:paraId="712EAC59"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H. Kissinger, </w:t>
      </w:r>
      <w:r w:rsidRPr="006E0C86">
        <w:rPr>
          <w:rFonts w:ascii="Times New Roman" w:hAnsi="Times New Roman" w:cs="Times New Roman"/>
          <w:i/>
          <w:sz w:val="24"/>
          <w:szCs w:val="24"/>
        </w:rPr>
        <w:t>Diplomatija</w:t>
      </w:r>
      <w:r w:rsidRPr="006E0C86">
        <w:rPr>
          <w:rFonts w:ascii="Times New Roman" w:hAnsi="Times New Roman" w:cs="Times New Roman"/>
          <w:sz w:val="24"/>
          <w:szCs w:val="24"/>
        </w:rPr>
        <w:t>, Vilnius, 2003.</w:t>
      </w:r>
    </w:p>
    <w:p w14:paraId="712EAC5A"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S. Knezys, </w:t>
      </w:r>
      <w:r w:rsidRPr="006E0C86">
        <w:rPr>
          <w:rFonts w:ascii="Times New Roman" w:hAnsi="Times New Roman" w:cs="Times New Roman"/>
          <w:i/>
          <w:sz w:val="24"/>
          <w:szCs w:val="24"/>
        </w:rPr>
        <w:t>Čečėnijos karas</w:t>
      </w:r>
      <w:r w:rsidRPr="006E0C86">
        <w:rPr>
          <w:rFonts w:ascii="Times New Roman" w:hAnsi="Times New Roman" w:cs="Times New Roman"/>
          <w:sz w:val="24"/>
          <w:szCs w:val="24"/>
        </w:rPr>
        <w:t>, Vilnius, 1997.</w:t>
      </w:r>
    </w:p>
    <w:p w14:paraId="712EAC5B"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D. Pancerovas, </w:t>
      </w:r>
      <w:r w:rsidRPr="006E0C86">
        <w:rPr>
          <w:rFonts w:ascii="Times New Roman" w:hAnsi="Times New Roman" w:cs="Times New Roman"/>
          <w:i/>
          <w:sz w:val="24"/>
          <w:szCs w:val="24"/>
        </w:rPr>
        <w:t>Kiborgų žemė: [pasakojimas apie Rusijos karą prieš Ukrainą]</w:t>
      </w:r>
      <w:r w:rsidRPr="006E0C86">
        <w:rPr>
          <w:rFonts w:ascii="Times New Roman" w:hAnsi="Times New Roman" w:cs="Times New Roman"/>
          <w:sz w:val="24"/>
          <w:szCs w:val="24"/>
        </w:rPr>
        <w:t xml:space="preserve">, Vilnius, 2019. </w:t>
      </w:r>
    </w:p>
    <w:p w14:paraId="712EAC5C"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M. Schuman, </w:t>
      </w:r>
      <w:r w:rsidRPr="006E0C86">
        <w:rPr>
          <w:rFonts w:ascii="Times New Roman" w:hAnsi="Times New Roman" w:cs="Times New Roman"/>
          <w:i/>
          <w:sz w:val="24"/>
          <w:szCs w:val="24"/>
        </w:rPr>
        <w:t>Supervalstybė grįžta: Pasaulio istorija pagal Kiniją</w:t>
      </w:r>
      <w:r w:rsidRPr="006E0C86">
        <w:rPr>
          <w:rFonts w:ascii="Times New Roman" w:hAnsi="Times New Roman" w:cs="Times New Roman"/>
          <w:sz w:val="24"/>
          <w:szCs w:val="24"/>
        </w:rPr>
        <w:t>, Vilnius, 2022.</w:t>
      </w:r>
    </w:p>
    <w:p w14:paraId="712EAC5D" w14:textId="77777777" w:rsidR="00062412" w:rsidRPr="006E0C86" w:rsidRDefault="00FB74B2" w:rsidP="00DB6E30">
      <w:pPr>
        <w:ind w:firstLine="720"/>
        <w:rPr>
          <w:rFonts w:ascii="Times New Roman" w:hAnsi="Times New Roman" w:cs="Times New Roman"/>
          <w:b/>
          <w:i/>
          <w:sz w:val="24"/>
          <w:szCs w:val="24"/>
        </w:rPr>
      </w:pPr>
      <w:r w:rsidRPr="006E0C86">
        <w:rPr>
          <w:rFonts w:ascii="Times New Roman" w:hAnsi="Times New Roman" w:cs="Times New Roman"/>
          <w:b/>
          <w:i/>
          <w:sz w:val="24"/>
          <w:szCs w:val="24"/>
        </w:rPr>
        <w:t>30</w:t>
      </w:r>
      <w:r w:rsidR="00062412" w:rsidRPr="006E0C86">
        <w:rPr>
          <w:rFonts w:ascii="Times New Roman" w:hAnsi="Times New Roman" w:cs="Times New Roman"/>
          <w:b/>
          <w:i/>
          <w:sz w:val="24"/>
          <w:szCs w:val="24"/>
        </w:rPr>
        <w:t>.1.6. LDK karyba ir diplomatija XIII–XVIII a.</w:t>
      </w:r>
    </w:p>
    <w:p w14:paraId="712EAC5E"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D. Baronas, A. Dubonis, R. Petrauskas, </w:t>
      </w:r>
      <w:r w:rsidRPr="006E0C86">
        <w:rPr>
          <w:rFonts w:ascii="Times New Roman" w:hAnsi="Times New Roman" w:cs="Times New Roman"/>
          <w:i/>
          <w:sz w:val="24"/>
          <w:szCs w:val="24"/>
        </w:rPr>
        <w:t>Lietuvos istorija. T. 3: XIII a.–1385 m.: valstybės iškilimas tarp Rytų ir Vakarų</w:t>
      </w:r>
      <w:r w:rsidRPr="006E0C86">
        <w:rPr>
          <w:rFonts w:ascii="Times New Roman" w:hAnsi="Times New Roman" w:cs="Times New Roman"/>
          <w:sz w:val="24"/>
          <w:szCs w:val="24"/>
        </w:rPr>
        <w:t>, Vilnius, 2011.</w:t>
      </w:r>
    </w:p>
    <w:p w14:paraId="712EAC5F"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lastRenderedPageBreak/>
        <w:t xml:space="preserve">A. Gudavičius, </w:t>
      </w:r>
      <w:r w:rsidRPr="006E0C86">
        <w:rPr>
          <w:rFonts w:ascii="Times New Roman" w:hAnsi="Times New Roman" w:cs="Times New Roman"/>
          <w:i/>
          <w:sz w:val="24"/>
          <w:szCs w:val="24"/>
        </w:rPr>
        <w:t>Lietuvos istorija. Nuo seniausių laikų iki 1569 metų, t. 1</w:t>
      </w:r>
      <w:r w:rsidRPr="006E0C86">
        <w:rPr>
          <w:rFonts w:ascii="Times New Roman" w:hAnsi="Times New Roman" w:cs="Times New Roman"/>
          <w:sz w:val="24"/>
          <w:szCs w:val="24"/>
        </w:rPr>
        <w:t>, Vilnius, 1999.</w:t>
      </w:r>
    </w:p>
    <w:p w14:paraId="712EAC60"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Z. Kiaupa, </w:t>
      </w:r>
      <w:r w:rsidRPr="006E0C86">
        <w:rPr>
          <w:rFonts w:ascii="Times New Roman" w:hAnsi="Times New Roman" w:cs="Times New Roman"/>
          <w:i/>
          <w:sz w:val="24"/>
          <w:szCs w:val="24"/>
        </w:rPr>
        <w:t>Lietuvos istorija. T. 7, d. 1–2: Trumpasis XVIII amžius (1733–1795 m.)</w:t>
      </w:r>
      <w:r w:rsidRPr="006E0C86">
        <w:rPr>
          <w:rFonts w:ascii="Times New Roman" w:hAnsi="Times New Roman" w:cs="Times New Roman"/>
          <w:sz w:val="24"/>
          <w:szCs w:val="24"/>
        </w:rPr>
        <w:t>, Vilnius, 2012–2018.</w:t>
      </w:r>
    </w:p>
    <w:p w14:paraId="712EAC61" w14:textId="77777777" w:rsidR="00062412" w:rsidRPr="006E0C86" w:rsidRDefault="00062412" w:rsidP="00DB6E30">
      <w:pPr>
        <w:ind w:firstLine="720"/>
        <w:rPr>
          <w:rFonts w:ascii="Times New Roman" w:hAnsi="Times New Roman" w:cs="Times New Roman"/>
          <w:i/>
          <w:sz w:val="24"/>
          <w:szCs w:val="24"/>
        </w:rPr>
      </w:pPr>
      <w:r w:rsidRPr="006E0C86">
        <w:rPr>
          <w:rFonts w:ascii="Times New Roman" w:hAnsi="Times New Roman" w:cs="Times New Roman"/>
          <w:sz w:val="24"/>
          <w:szCs w:val="24"/>
        </w:rPr>
        <w:t xml:space="preserve">J. Kiaupienė, I. Lukšaitė, </w:t>
      </w:r>
      <w:r w:rsidRPr="006E0C86">
        <w:rPr>
          <w:rFonts w:ascii="Times New Roman" w:hAnsi="Times New Roman" w:cs="Times New Roman"/>
          <w:i/>
          <w:sz w:val="24"/>
          <w:szCs w:val="24"/>
        </w:rPr>
        <w:t>Lietuvos istorija. T. 5: Veržli Naujųjų laikų pradžia. Lietuvos Didžioji</w:t>
      </w:r>
    </w:p>
    <w:p w14:paraId="712EAC62"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i/>
          <w:sz w:val="24"/>
          <w:szCs w:val="24"/>
        </w:rPr>
        <w:t>Kunigaikštystė 1529–1588 metais</w:t>
      </w:r>
      <w:r w:rsidRPr="006E0C86">
        <w:rPr>
          <w:rFonts w:ascii="Times New Roman" w:hAnsi="Times New Roman" w:cs="Times New Roman"/>
          <w:sz w:val="24"/>
          <w:szCs w:val="24"/>
        </w:rPr>
        <w:t>, Vilnius, 2013.</w:t>
      </w:r>
    </w:p>
    <w:p w14:paraId="712EAC63"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J. Kiaupienė, R. Petrauskas, </w:t>
      </w:r>
      <w:r w:rsidRPr="006E0C86">
        <w:rPr>
          <w:rFonts w:ascii="Times New Roman" w:hAnsi="Times New Roman" w:cs="Times New Roman"/>
          <w:i/>
          <w:sz w:val="24"/>
          <w:szCs w:val="24"/>
        </w:rPr>
        <w:t>Lietuvos istorija. T. 4: Nauji horizontai: dinastija, visuomenė, valstybė. Lietuvos Didžioji Kunigaikštystė 1386–1529 m.,</w:t>
      </w:r>
      <w:r w:rsidRPr="006E0C86">
        <w:rPr>
          <w:rFonts w:ascii="Times New Roman" w:hAnsi="Times New Roman" w:cs="Times New Roman"/>
          <w:sz w:val="24"/>
          <w:szCs w:val="24"/>
        </w:rPr>
        <w:t xml:space="preserve"> Vilnius, 2009.</w:t>
      </w:r>
    </w:p>
    <w:p w14:paraId="712EAC64"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G. Lesmaitis, </w:t>
      </w:r>
      <w:r w:rsidRPr="006E0C86">
        <w:rPr>
          <w:rFonts w:ascii="Times New Roman" w:hAnsi="Times New Roman" w:cs="Times New Roman"/>
          <w:i/>
          <w:sz w:val="24"/>
          <w:szCs w:val="24"/>
        </w:rPr>
        <w:t>LDK samdomoji kariuomenė XV a. pabaigoje–XVI a. antrojoje pusėje</w:t>
      </w:r>
      <w:r w:rsidRPr="006E0C86">
        <w:rPr>
          <w:rFonts w:ascii="Times New Roman" w:hAnsi="Times New Roman" w:cs="Times New Roman"/>
          <w:sz w:val="24"/>
          <w:szCs w:val="24"/>
        </w:rPr>
        <w:t>, Vilnius, 2011.</w:t>
      </w:r>
    </w:p>
    <w:p w14:paraId="712EAC65"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G. Sliesoriūnas, </w:t>
      </w:r>
      <w:r w:rsidRPr="006E0C86">
        <w:rPr>
          <w:rFonts w:ascii="Times New Roman" w:hAnsi="Times New Roman" w:cs="Times New Roman"/>
          <w:i/>
          <w:sz w:val="24"/>
          <w:szCs w:val="24"/>
        </w:rPr>
        <w:t>Lietuvos istorija. T. 6: Lietuvos Didžioji Kunigaikštystė XVI a. pabaigoje–XVIII a. pradžioje (1588–1733 metais)</w:t>
      </w:r>
      <w:r w:rsidRPr="006E0C86">
        <w:rPr>
          <w:rFonts w:ascii="Times New Roman" w:hAnsi="Times New Roman" w:cs="Times New Roman"/>
          <w:sz w:val="24"/>
          <w:szCs w:val="24"/>
        </w:rPr>
        <w:t>, Vilnius, 2015.</w:t>
      </w:r>
    </w:p>
    <w:p w14:paraId="712EAC66"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V. Rakutis, </w:t>
      </w:r>
      <w:r w:rsidRPr="006E0C86">
        <w:rPr>
          <w:rFonts w:ascii="Times New Roman" w:hAnsi="Times New Roman" w:cs="Times New Roman"/>
          <w:i/>
          <w:sz w:val="24"/>
          <w:szCs w:val="24"/>
        </w:rPr>
        <w:t>LDK kariuomenė Ketverių metų seimo laikotarpiu (1788–1792)</w:t>
      </w:r>
      <w:r w:rsidRPr="006E0C86">
        <w:rPr>
          <w:rFonts w:ascii="Times New Roman" w:hAnsi="Times New Roman" w:cs="Times New Roman"/>
          <w:sz w:val="24"/>
          <w:szCs w:val="24"/>
        </w:rPr>
        <w:t xml:space="preserve">, Vilnius, 2001. </w:t>
      </w:r>
    </w:p>
    <w:p w14:paraId="712EAC67"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S.C. Rowell, </w:t>
      </w:r>
      <w:r w:rsidRPr="006E0C86">
        <w:rPr>
          <w:rFonts w:ascii="Times New Roman" w:hAnsi="Times New Roman" w:cs="Times New Roman"/>
          <w:i/>
          <w:sz w:val="24"/>
          <w:szCs w:val="24"/>
        </w:rPr>
        <w:t>Iš viduramžių ūkų kylanti Lietuva: pagonių imperija Rytų ir Vidurio Europoje, 1295–1345</w:t>
      </w:r>
      <w:r w:rsidRPr="006E0C86">
        <w:rPr>
          <w:rFonts w:ascii="Times New Roman" w:hAnsi="Times New Roman" w:cs="Times New Roman"/>
          <w:sz w:val="24"/>
          <w:szCs w:val="24"/>
        </w:rPr>
        <w:t>, Vilnius, 2001.</w:t>
      </w:r>
    </w:p>
    <w:p w14:paraId="712EAC68"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M. Šapoka, </w:t>
      </w:r>
      <w:r w:rsidRPr="006E0C86">
        <w:rPr>
          <w:rFonts w:ascii="Times New Roman" w:hAnsi="Times New Roman" w:cs="Times New Roman"/>
          <w:i/>
          <w:sz w:val="24"/>
          <w:szCs w:val="24"/>
        </w:rPr>
        <w:t>Didysis Šiaurės karas 1700–1721: karas, pakeitęs moderniąją Europą</w:t>
      </w:r>
      <w:r w:rsidRPr="006E0C86">
        <w:rPr>
          <w:rFonts w:ascii="Times New Roman" w:hAnsi="Times New Roman" w:cs="Times New Roman"/>
          <w:sz w:val="24"/>
          <w:szCs w:val="24"/>
        </w:rPr>
        <w:t>, Vilnius, 2021.</w:t>
      </w:r>
    </w:p>
    <w:p w14:paraId="712EAC69" w14:textId="77777777" w:rsidR="00062412" w:rsidRPr="006E0C86" w:rsidRDefault="00FB74B2" w:rsidP="00DB6E30">
      <w:pPr>
        <w:ind w:firstLine="720"/>
        <w:rPr>
          <w:rFonts w:ascii="Times New Roman" w:hAnsi="Times New Roman" w:cs="Times New Roman"/>
          <w:b/>
          <w:i/>
          <w:sz w:val="24"/>
          <w:szCs w:val="24"/>
        </w:rPr>
      </w:pPr>
      <w:r w:rsidRPr="006E0C86">
        <w:rPr>
          <w:rFonts w:ascii="Times New Roman" w:hAnsi="Times New Roman" w:cs="Times New Roman"/>
          <w:b/>
          <w:i/>
          <w:sz w:val="24"/>
          <w:szCs w:val="24"/>
        </w:rPr>
        <w:t>30</w:t>
      </w:r>
      <w:r w:rsidR="00062412" w:rsidRPr="006E0C86">
        <w:rPr>
          <w:rFonts w:ascii="Times New Roman" w:hAnsi="Times New Roman" w:cs="Times New Roman"/>
          <w:b/>
          <w:i/>
          <w:sz w:val="24"/>
          <w:szCs w:val="24"/>
        </w:rPr>
        <w:t xml:space="preserve">.1.7. Lietuvos valstybės sugrįžimas ir įsitvirtinimas tarptautinėje bendruomenėje </w:t>
      </w:r>
    </w:p>
    <w:p w14:paraId="712EAC6A"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E. Bendikaitė, A. Kasparavičius, S. Kaubrys... [et al.], </w:t>
      </w:r>
      <w:r w:rsidRPr="006E0C86">
        <w:rPr>
          <w:rFonts w:ascii="Times New Roman" w:hAnsi="Times New Roman" w:cs="Times New Roman"/>
          <w:i/>
          <w:sz w:val="24"/>
          <w:szCs w:val="24"/>
        </w:rPr>
        <w:t>Lietuvos istorija. T. 10, d. 2: Nepriklausomybė (1918–1940 m.)</w:t>
      </w:r>
      <w:r w:rsidRPr="006E0C86">
        <w:rPr>
          <w:rFonts w:ascii="Times New Roman" w:hAnsi="Times New Roman" w:cs="Times New Roman"/>
          <w:sz w:val="24"/>
          <w:szCs w:val="24"/>
        </w:rPr>
        <w:t>, Vilnius, 2015.</w:t>
      </w:r>
    </w:p>
    <w:p w14:paraId="712EAC6B"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D. Blažytė-Baužienė... [et al.], </w:t>
      </w:r>
      <w:r w:rsidRPr="006E0C86">
        <w:rPr>
          <w:rFonts w:ascii="Times New Roman" w:hAnsi="Times New Roman" w:cs="Times New Roman"/>
          <w:i/>
          <w:sz w:val="24"/>
          <w:szCs w:val="24"/>
        </w:rPr>
        <w:t>Lietuvos istorija. T. 10, d 1.: Nepriklausomybė (1918–1940 m.)</w:t>
      </w:r>
      <w:r w:rsidRPr="006E0C86">
        <w:rPr>
          <w:rFonts w:ascii="Times New Roman" w:hAnsi="Times New Roman" w:cs="Times New Roman"/>
          <w:sz w:val="24"/>
          <w:szCs w:val="24"/>
        </w:rPr>
        <w:t>, Vilnius, 2013.</w:t>
      </w:r>
    </w:p>
    <w:p w14:paraId="712EAC6C"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Z. Butkus, </w:t>
      </w:r>
      <w:r w:rsidRPr="006E0C86">
        <w:rPr>
          <w:rFonts w:ascii="Times New Roman" w:hAnsi="Times New Roman" w:cs="Times New Roman"/>
          <w:i/>
          <w:sz w:val="24"/>
          <w:szCs w:val="24"/>
        </w:rPr>
        <w:t>Tarp Trečiojo Reicho ir Trečiosios Romos: Vokietijos ir Sovietų politikos poveikis Baltijos šalių tarptautinei ir vidaus padėčiai tarpukaryje</w:t>
      </w:r>
      <w:r w:rsidRPr="006E0C86">
        <w:rPr>
          <w:rFonts w:ascii="Times New Roman" w:hAnsi="Times New Roman" w:cs="Times New Roman"/>
          <w:sz w:val="24"/>
          <w:szCs w:val="24"/>
        </w:rPr>
        <w:t>, Vilnius, 2019.</w:t>
      </w:r>
    </w:p>
    <w:p w14:paraId="712EAC6D"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P. Čepėnas, </w:t>
      </w:r>
      <w:r w:rsidRPr="006E0C86">
        <w:rPr>
          <w:rFonts w:ascii="Times New Roman" w:hAnsi="Times New Roman" w:cs="Times New Roman"/>
          <w:i/>
          <w:sz w:val="24"/>
          <w:szCs w:val="24"/>
        </w:rPr>
        <w:t>Naujųjų laikų Lietuvos istorija</w:t>
      </w:r>
      <w:r w:rsidRPr="006E0C86">
        <w:rPr>
          <w:rFonts w:ascii="Times New Roman" w:hAnsi="Times New Roman" w:cs="Times New Roman"/>
          <w:sz w:val="24"/>
          <w:szCs w:val="24"/>
        </w:rPr>
        <w:t>. T. 1</w:t>
      </w:r>
      <w:r w:rsidRPr="006E0C86">
        <w:rPr>
          <w:rFonts w:ascii="Times New Roman" w:hAnsi="Times New Roman" w:cs="Times New Roman"/>
          <w:i/>
          <w:sz w:val="24"/>
          <w:szCs w:val="24"/>
        </w:rPr>
        <w:t>–</w:t>
      </w:r>
      <w:r w:rsidRPr="006E0C86">
        <w:rPr>
          <w:rFonts w:ascii="Times New Roman" w:hAnsi="Times New Roman" w:cs="Times New Roman"/>
          <w:sz w:val="24"/>
          <w:szCs w:val="24"/>
        </w:rPr>
        <w:t>2, Vilnius, 1992.</w:t>
      </w:r>
    </w:p>
    <w:p w14:paraId="712EAC6E"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Gaigalaitė, </w:t>
      </w:r>
      <w:r w:rsidRPr="006E0C86">
        <w:rPr>
          <w:rFonts w:ascii="Times New Roman" w:hAnsi="Times New Roman" w:cs="Times New Roman"/>
          <w:i/>
          <w:sz w:val="24"/>
          <w:szCs w:val="24"/>
        </w:rPr>
        <w:t>Lietuva Paryžiuje 1919 metais</w:t>
      </w:r>
      <w:r w:rsidRPr="006E0C86">
        <w:rPr>
          <w:rFonts w:ascii="Times New Roman" w:hAnsi="Times New Roman" w:cs="Times New Roman"/>
          <w:sz w:val="24"/>
          <w:szCs w:val="24"/>
        </w:rPr>
        <w:t>, Kaunas, 1999.</w:t>
      </w:r>
    </w:p>
    <w:p w14:paraId="712EAC6F"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Gaigalaitė, J. Skirius, A. Kasparavičius, A. Veilentienė, </w:t>
      </w:r>
      <w:r w:rsidRPr="006E0C86">
        <w:rPr>
          <w:rFonts w:ascii="Times New Roman" w:hAnsi="Times New Roman" w:cs="Times New Roman"/>
          <w:i/>
          <w:sz w:val="24"/>
          <w:szCs w:val="24"/>
        </w:rPr>
        <w:t>Lietuvos užsienio reikalų ministrai: 1918–1940</w:t>
      </w:r>
      <w:r w:rsidRPr="006E0C86">
        <w:rPr>
          <w:rFonts w:ascii="Times New Roman" w:hAnsi="Times New Roman" w:cs="Times New Roman"/>
          <w:sz w:val="24"/>
          <w:szCs w:val="24"/>
        </w:rPr>
        <w:t>, Kaunas, 1999.</w:t>
      </w:r>
    </w:p>
    <w:p w14:paraId="712EAC70"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R. Lopata, </w:t>
      </w:r>
      <w:r w:rsidRPr="006E0C86">
        <w:rPr>
          <w:rFonts w:ascii="Times New Roman" w:hAnsi="Times New Roman" w:cs="Times New Roman"/>
          <w:i/>
          <w:sz w:val="24"/>
          <w:szCs w:val="24"/>
        </w:rPr>
        <w:t>Lietuvos valstybingumo raida 1914–1918 metais</w:t>
      </w:r>
      <w:r w:rsidRPr="006E0C86">
        <w:rPr>
          <w:rFonts w:ascii="Times New Roman" w:hAnsi="Times New Roman" w:cs="Times New Roman"/>
          <w:sz w:val="24"/>
          <w:szCs w:val="24"/>
        </w:rPr>
        <w:t>, Vilnius, 1996.</w:t>
      </w:r>
    </w:p>
    <w:p w14:paraId="712EAC71"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Kasparavičius, </w:t>
      </w:r>
      <w:r w:rsidRPr="006E0C86">
        <w:rPr>
          <w:rFonts w:ascii="Times New Roman" w:hAnsi="Times New Roman" w:cs="Times New Roman"/>
          <w:i/>
          <w:sz w:val="24"/>
          <w:szCs w:val="24"/>
        </w:rPr>
        <w:t>Griūvanti taika: Lietuva didžiojoje politikoje, 1934–1939 (1940)</w:t>
      </w:r>
      <w:r w:rsidRPr="006E0C86">
        <w:rPr>
          <w:rFonts w:ascii="Times New Roman" w:hAnsi="Times New Roman" w:cs="Times New Roman"/>
          <w:sz w:val="24"/>
          <w:szCs w:val="24"/>
        </w:rPr>
        <w:t>, Vilnius, 2021.</w:t>
      </w:r>
    </w:p>
    <w:p w14:paraId="712EAC72"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lastRenderedPageBreak/>
        <w:t xml:space="preserve">N. Šepetys, </w:t>
      </w:r>
      <w:r w:rsidRPr="006E0C86">
        <w:rPr>
          <w:rFonts w:ascii="Times New Roman" w:hAnsi="Times New Roman" w:cs="Times New Roman"/>
          <w:i/>
          <w:sz w:val="24"/>
          <w:szCs w:val="24"/>
        </w:rPr>
        <w:t>Molotovo-Ribbentropo paktas ir Lietuva</w:t>
      </w:r>
      <w:r w:rsidRPr="006E0C86">
        <w:rPr>
          <w:rFonts w:ascii="Times New Roman" w:hAnsi="Times New Roman" w:cs="Times New Roman"/>
          <w:sz w:val="24"/>
          <w:szCs w:val="24"/>
        </w:rPr>
        <w:t xml:space="preserve">, Vilnius, 2006. </w:t>
      </w:r>
    </w:p>
    <w:p w14:paraId="712EAC73"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P. Žostautaitė, </w:t>
      </w:r>
      <w:r w:rsidRPr="006E0C86">
        <w:rPr>
          <w:rFonts w:ascii="Times New Roman" w:hAnsi="Times New Roman" w:cs="Times New Roman"/>
          <w:i/>
          <w:sz w:val="24"/>
          <w:szCs w:val="24"/>
        </w:rPr>
        <w:t>Klaipėdos kraštas, 1923–1939</w:t>
      </w:r>
      <w:r w:rsidRPr="006E0C86">
        <w:rPr>
          <w:rFonts w:ascii="Times New Roman" w:hAnsi="Times New Roman" w:cs="Times New Roman"/>
          <w:sz w:val="24"/>
          <w:szCs w:val="24"/>
        </w:rPr>
        <w:t>, Vilnius, 1992.</w:t>
      </w:r>
    </w:p>
    <w:p w14:paraId="712EAC74" w14:textId="77777777" w:rsidR="00062412" w:rsidRPr="006E0C86" w:rsidRDefault="00FB74B2" w:rsidP="00DB6E30">
      <w:pPr>
        <w:ind w:firstLine="720"/>
        <w:rPr>
          <w:rFonts w:ascii="Times New Roman" w:hAnsi="Times New Roman" w:cs="Times New Roman"/>
          <w:sz w:val="24"/>
          <w:szCs w:val="24"/>
        </w:rPr>
      </w:pPr>
      <w:r w:rsidRPr="006E0C86">
        <w:rPr>
          <w:rFonts w:ascii="Times New Roman" w:hAnsi="Times New Roman" w:cs="Times New Roman"/>
          <w:b/>
          <w:i/>
          <w:sz w:val="24"/>
          <w:szCs w:val="24"/>
        </w:rPr>
        <w:t>30</w:t>
      </w:r>
      <w:r w:rsidR="00062412" w:rsidRPr="006E0C86">
        <w:rPr>
          <w:rFonts w:ascii="Times New Roman" w:hAnsi="Times New Roman" w:cs="Times New Roman"/>
          <w:b/>
          <w:i/>
          <w:sz w:val="24"/>
          <w:szCs w:val="24"/>
        </w:rPr>
        <w:t>.1.8. Dviejų karų po pasaulinių karų panašumai ir skirtumai: Nepriklausomybės (1918–1920 m.) ir Partizanų (1944–1953 m.) kovos</w:t>
      </w:r>
    </w:p>
    <w:p w14:paraId="712EAC75"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Anušauskas, </w:t>
      </w:r>
      <w:r w:rsidRPr="006E0C86">
        <w:rPr>
          <w:rFonts w:ascii="Times New Roman" w:hAnsi="Times New Roman" w:cs="Times New Roman"/>
          <w:i/>
          <w:sz w:val="24"/>
          <w:szCs w:val="24"/>
        </w:rPr>
        <w:t>Aš esu Vanagas</w:t>
      </w:r>
      <w:r w:rsidRPr="006E0C86">
        <w:rPr>
          <w:rFonts w:ascii="Times New Roman" w:hAnsi="Times New Roman" w:cs="Times New Roman"/>
          <w:sz w:val="24"/>
          <w:szCs w:val="24"/>
        </w:rPr>
        <w:t xml:space="preserve">, Vilnius, 2018. </w:t>
      </w:r>
    </w:p>
    <w:p w14:paraId="712EAC76"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T. Balkelis, </w:t>
      </w:r>
      <w:r w:rsidRPr="006E0C86">
        <w:rPr>
          <w:rFonts w:ascii="Times New Roman" w:hAnsi="Times New Roman" w:cs="Times New Roman"/>
          <w:i/>
          <w:sz w:val="24"/>
          <w:szCs w:val="24"/>
        </w:rPr>
        <w:t>Lemtingi metai: Lietuva 1914–1923 m.: karas, revoliucija ir tautos gimimas</w:t>
      </w:r>
      <w:r w:rsidRPr="006E0C86">
        <w:rPr>
          <w:rFonts w:ascii="Times New Roman" w:hAnsi="Times New Roman" w:cs="Times New Roman"/>
          <w:sz w:val="24"/>
          <w:szCs w:val="24"/>
        </w:rPr>
        <w:t>, Vilnius, 2019.</w:t>
      </w:r>
    </w:p>
    <w:p w14:paraId="712EAC77"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P. Čepėnas, </w:t>
      </w:r>
      <w:r w:rsidRPr="006E0C86">
        <w:rPr>
          <w:rFonts w:ascii="Times New Roman" w:hAnsi="Times New Roman" w:cs="Times New Roman"/>
          <w:i/>
          <w:sz w:val="24"/>
          <w:szCs w:val="24"/>
        </w:rPr>
        <w:t>Naujųjų laikų Lietuvos istorija. T. 2</w:t>
      </w:r>
      <w:r w:rsidRPr="006E0C86">
        <w:rPr>
          <w:rFonts w:ascii="Times New Roman" w:hAnsi="Times New Roman" w:cs="Times New Roman"/>
          <w:sz w:val="24"/>
          <w:szCs w:val="24"/>
        </w:rPr>
        <w:t>, Vilnius, 1992.</w:t>
      </w:r>
    </w:p>
    <w:p w14:paraId="712EAC78"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Eidintas, D. Juodis, G. Surgailis, </w:t>
      </w:r>
      <w:r w:rsidRPr="006E0C86">
        <w:rPr>
          <w:rFonts w:ascii="Times New Roman" w:hAnsi="Times New Roman" w:cs="Times New Roman"/>
          <w:i/>
          <w:sz w:val="24"/>
          <w:szCs w:val="24"/>
        </w:rPr>
        <w:t>Partizanų generolas Jonas Žemaitis-Vytautas</w:t>
      </w:r>
      <w:r w:rsidRPr="006E0C86">
        <w:rPr>
          <w:rFonts w:ascii="Times New Roman" w:hAnsi="Times New Roman" w:cs="Times New Roman"/>
          <w:sz w:val="24"/>
          <w:szCs w:val="24"/>
        </w:rPr>
        <w:t>, Vilnius, 2020.</w:t>
      </w:r>
    </w:p>
    <w:p w14:paraId="712EAC79"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B. Gailius, </w:t>
      </w:r>
      <w:r w:rsidRPr="006E0C86">
        <w:rPr>
          <w:rFonts w:ascii="Times New Roman" w:hAnsi="Times New Roman" w:cs="Times New Roman"/>
          <w:i/>
          <w:sz w:val="24"/>
          <w:szCs w:val="24"/>
        </w:rPr>
        <w:t>Partizanai tada ir šiandien</w:t>
      </w:r>
      <w:r w:rsidRPr="006E0C86">
        <w:rPr>
          <w:rFonts w:ascii="Times New Roman" w:hAnsi="Times New Roman" w:cs="Times New Roman"/>
          <w:sz w:val="24"/>
          <w:szCs w:val="24"/>
        </w:rPr>
        <w:t xml:space="preserve">, Vilnius, 2006. </w:t>
      </w:r>
    </w:p>
    <w:p w14:paraId="712EAC7A"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N. Gaškaitė, </w:t>
      </w:r>
      <w:r w:rsidRPr="006E0C86">
        <w:rPr>
          <w:rFonts w:ascii="Times New Roman" w:hAnsi="Times New Roman" w:cs="Times New Roman"/>
          <w:i/>
          <w:sz w:val="24"/>
          <w:szCs w:val="24"/>
        </w:rPr>
        <w:t>Pasipriešinimo istorija, 1944–1953 metai</w:t>
      </w:r>
      <w:r w:rsidRPr="006E0C86">
        <w:rPr>
          <w:rFonts w:ascii="Times New Roman" w:hAnsi="Times New Roman" w:cs="Times New Roman"/>
          <w:sz w:val="24"/>
          <w:szCs w:val="24"/>
        </w:rPr>
        <w:t xml:space="preserve">, Vilnius, 2016. </w:t>
      </w:r>
    </w:p>
    <w:p w14:paraId="712EAC7B"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K. Girnius, </w:t>
      </w:r>
      <w:r w:rsidRPr="006E0C86">
        <w:rPr>
          <w:rFonts w:ascii="Times New Roman" w:hAnsi="Times New Roman" w:cs="Times New Roman"/>
          <w:i/>
          <w:sz w:val="24"/>
          <w:szCs w:val="24"/>
        </w:rPr>
        <w:t>Partizanų kovos Lietuvoje</w:t>
      </w:r>
      <w:r w:rsidRPr="006E0C86">
        <w:rPr>
          <w:rFonts w:ascii="Times New Roman" w:hAnsi="Times New Roman" w:cs="Times New Roman"/>
          <w:sz w:val="24"/>
          <w:szCs w:val="24"/>
        </w:rPr>
        <w:t>, Vilnius, 1990.</w:t>
      </w:r>
    </w:p>
    <w:p w14:paraId="712EAC7C"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K. Kasparas, </w:t>
      </w:r>
      <w:r w:rsidRPr="006E0C86">
        <w:rPr>
          <w:rFonts w:ascii="Times New Roman" w:hAnsi="Times New Roman" w:cs="Times New Roman"/>
          <w:i/>
          <w:sz w:val="24"/>
          <w:szCs w:val="24"/>
        </w:rPr>
        <w:t>Lietuvos karas: antroji Sovietų Sąjungos agresija, pasipriešinimas, ofenzyvinės gynybos tarpsnis, 1944 m. vasara–1946 m. pavasaris: monografija</w:t>
      </w:r>
      <w:r w:rsidRPr="006E0C86">
        <w:rPr>
          <w:rFonts w:ascii="Times New Roman" w:hAnsi="Times New Roman" w:cs="Times New Roman"/>
          <w:sz w:val="24"/>
          <w:szCs w:val="24"/>
        </w:rPr>
        <w:t xml:space="preserve">, Kaunas, 1999. </w:t>
      </w:r>
    </w:p>
    <w:p w14:paraId="712EAC7D"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V. Lesčius, </w:t>
      </w:r>
      <w:r w:rsidRPr="006E0C86">
        <w:rPr>
          <w:rFonts w:ascii="Times New Roman" w:hAnsi="Times New Roman" w:cs="Times New Roman"/>
          <w:i/>
          <w:sz w:val="24"/>
          <w:szCs w:val="24"/>
        </w:rPr>
        <w:t>Lietuvos kariuomenė nepriklausomybės kovose, 1918–1920: monografija</w:t>
      </w:r>
      <w:r w:rsidRPr="006E0C86">
        <w:rPr>
          <w:rFonts w:ascii="Times New Roman" w:hAnsi="Times New Roman" w:cs="Times New Roman"/>
          <w:sz w:val="24"/>
          <w:szCs w:val="24"/>
        </w:rPr>
        <w:t>, Vilnius, 2004.</w:t>
      </w:r>
    </w:p>
    <w:p w14:paraId="712EAC7E"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V. Lesčius, </w:t>
      </w:r>
      <w:r w:rsidRPr="006E0C86">
        <w:rPr>
          <w:rFonts w:ascii="Times New Roman" w:hAnsi="Times New Roman" w:cs="Times New Roman"/>
          <w:i/>
          <w:sz w:val="24"/>
          <w:szCs w:val="24"/>
        </w:rPr>
        <w:t>Lietuvos kariuomenė 1918–1920</w:t>
      </w:r>
      <w:r w:rsidRPr="006E0C86">
        <w:rPr>
          <w:rFonts w:ascii="Times New Roman" w:hAnsi="Times New Roman" w:cs="Times New Roman"/>
          <w:sz w:val="24"/>
          <w:szCs w:val="24"/>
        </w:rPr>
        <w:t xml:space="preserve">, Vilnius, 1998. </w:t>
      </w:r>
    </w:p>
    <w:p w14:paraId="712EAC7F" w14:textId="77777777" w:rsidR="00062412" w:rsidRPr="006E0C86" w:rsidRDefault="00FB74B2" w:rsidP="00DB6E30">
      <w:pPr>
        <w:ind w:firstLine="720"/>
        <w:rPr>
          <w:rFonts w:ascii="Times New Roman" w:hAnsi="Times New Roman" w:cs="Times New Roman"/>
          <w:b/>
          <w:i/>
          <w:sz w:val="24"/>
          <w:szCs w:val="24"/>
        </w:rPr>
      </w:pPr>
      <w:r w:rsidRPr="006E0C86">
        <w:rPr>
          <w:rFonts w:ascii="Times New Roman" w:hAnsi="Times New Roman" w:cs="Times New Roman"/>
          <w:b/>
          <w:i/>
          <w:sz w:val="24"/>
          <w:szCs w:val="24"/>
        </w:rPr>
        <w:t>30</w:t>
      </w:r>
      <w:r w:rsidR="00062412" w:rsidRPr="006E0C86">
        <w:rPr>
          <w:rFonts w:ascii="Times New Roman" w:hAnsi="Times New Roman" w:cs="Times New Roman"/>
          <w:b/>
          <w:i/>
          <w:sz w:val="24"/>
          <w:szCs w:val="24"/>
        </w:rPr>
        <w:t>.1.9. Valstybingumas be valstybės (1940–1990 m.):  sovietų ir nacių okupacijos, sovietinės aneksijos nepripažinimo politika Vakaruose.</w:t>
      </w:r>
    </w:p>
    <w:p w14:paraId="712EAC80"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Anušauskas... [et al.], </w:t>
      </w:r>
      <w:r w:rsidRPr="006E0C86">
        <w:rPr>
          <w:rFonts w:ascii="Times New Roman" w:hAnsi="Times New Roman" w:cs="Times New Roman"/>
          <w:i/>
          <w:sz w:val="24"/>
          <w:szCs w:val="24"/>
        </w:rPr>
        <w:t>Lietuva, 1940–1990: okupuotos Lietuvos istorija</w:t>
      </w:r>
      <w:r w:rsidRPr="006E0C86">
        <w:rPr>
          <w:rFonts w:ascii="Times New Roman" w:hAnsi="Times New Roman" w:cs="Times New Roman"/>
          <w:sz w:val="24"/>
          <w:szCs w:val="24"/>
        </w:rPr>
        <w:t>, Vilnius, 2007.</w:t>
      </w:r>
    </w:p>
    <w:p w14:paraId="712EAC81"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J. Banionis, </w:t>
      </w:r>
      <w:r w:rsidRPr="006E0C86">
        <w:rPr>
          <w:rFonts w:ascii="Times New Roman" w:hAnsi="Times New Roman" w:cs="Times New Roman"/>
          <w:i/>
          <w:sz w:val="24"/>
          <w:szCs w:val="24"/>
        </w:rPr>
        <w:t>Lietuvos laisvės byla Vakaruose, 1975–1990: istorinė apžvalga</w:t>
      </w:r>
      <w:r w:rsidRPr="006E0C86">
        <w:rPr>
          <w:rFonts w:ascii="Times New Roman" w:hAnsi="Times New Roman" w:cs="Times New Roman"/>
          <w:sz w:val="24"/>
          <w:szCs w:val="24"/>
        </w:rPr>
        <w:t>, Vilnius, 2002.</w:t>
      </w:r>
    </w:p>
    <w:p w14:paraId="712EAC82"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V. Brandišauskas, </w:t>
      </w:r>
      <w:r w:rsidRPr="006E0C86">
        <w:rPr>
          <w:rFonts w:ascii="Times New Roman" w:hAnsi="Times New Roman" w:cs="Times New Roman"/>
          <w:i/>
          <w:sz w:val="24"/>
          <w:szCs w:val="24"/>
        </w:rPr>
        <w:t>Siekiai atkurti Lietuvos valstybingumą (1940 06–1941 09)</w:t>
      </w:r>
      <w:r w:rsidRPr="006E0C86">
        <w:rPr>
          <w:rFonts w:ascii="Times New Roman" w:hAnsi="Times New Roman" w:cs="Times New Roman"/>
          <w:sz w:val="24"/>
          <w:szCs w:val="24"/>
        </w:rPr>
        <w:t>, Vilnius, 2006.</w:t>
      </w:r>
    </w:p>
    <w:p w14:paraId="712EAC83"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Bubnys, S. Jegelevičius, S. Knezys, A. Rukšėnas, </w:t>
      </w:r>
      <w:r w:rsidRPr="006E0C86">
        <w:rPr>
          <w:rFonts w:ascii="Times New Roman" w:hAnsi="Times New Roman" w:cs="Times New Roman"/>
          <w:i/>
          <w:sz w:val="24"/>
          <w:szCs w:val="24"/>
        </w:rPr>
        <w:t>Lietuvių tautos sukilimas 1941 m. birželio 22–28 d.,</w:t>
      </w:r>
      <w:r w:rsidRPr="006E0C86">
        <w:rPr>
          <w:rFonts w:ascii="Times New Roman" w:hAnsi="Times New Roman" w:cs="Times New Roman"/>
          <w:sz w:val="24"/>
          <w:szCs w:val="24"/>
        </w:rPr>
        <w:t xml:space="preserve"> Vilnius, 2011.</w:t>
      </w:r>
    </w:p>
    <w:p w14:paraId="712EAC84"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Bubnys, </w:t>
      </w:r>
      <w:r w:rsidRPr="006E0C86">
        <w:rPr>
          <w:rFonts w:ascii="Times New Roman" w:hAnsi="Times New Roman" w:cs="Times New Roman"/>
          <w:i/>
          <w:sz w:val="24"/>
          <w:szCs w:val="24"/>
        </w:rPr>
        <w:t>Vokiečių okupuota Lietuva, (1941–1944)</w:t>
      </w:r>
      <w:r w:rsidRPr="006E0C86">
        <w:rPr>
          <w:rFonts w:ascii="Times New Roman" w:hAnsi="Times New Roman" w:cs="Times New Roman"/>
          <w:sz w:val="24"/>
          <w:szCs w:val="24"/>
        </w:rPr>
        <w:t>, Vilnius, 1998.</w:t>
      </w:r>
    </w:p>
    <w:p w14:paraId="712EAC85"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L. Jonušauskas, </w:t>
      </w:r>
      <w:r w:rsidRPr="006E0C86">
        <w:rPr>
          <w:rFonts w:ascii="Times New Roman" w:hAnsi="Times New Roman" w:cs="Times New Roman"/>
          <w:i/>
          <w:sz w:val="24"/>
          <w:szCs w:val="24"/>
        </w:rPr>
        <w:t>Likimo vedami: Lietuvos diplomatinės tarnybos egzilyje veikla, 1940–1991</w:t>
      </w:r>
      <w:r w:rsidRPr="006E0C86">
        <w:rPr>
          <w:rFonts w:ascii="Times New Roman" w:hAnsi="Times New Roman" w:cs="Times New Roman"/>
          <w:sz w:val="24"/>
          <w:szCs w:val="24"/>
        </w:rPr>
        <w:t>, Vilnius, 2004.</w:t>
      </w:r>
    </w:p>
    <w:p w14:paraId="712EAC86"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lastRenderedPageBreak/>
        <w:t xml:space="preserve">A. Petraitytė-Briedienė, </w:t>
      </w:r>
      <w:r w:rsidRPr="006E0C86">
        <w:rPr>
          <w:rFonts w:ascii="Times New Roman" w:hAnsi="Times New Roman" w:cs="Times New Roman"/>
          <w:i/>
          <w:sz w:val="24"/>
          <w:szCs w:val="24"/>
        </w:rPr>
        <w:t>Lietuvos diplomatinės tarnybos šefas Stasys Lozoraitis (1940–1983)</w:t>
      </w:r>
      <w:r w:rsidRPr="006E0C86">
        <w:rPr>
          <w:rFonts w:ascii="Times New Roman" w:hAnsi="Times New Roman" w:cs="Times New Roman"/>
          <w:sz w:val="24"/>
          <w:szCs w:val="24"/>
        </w:rPr>
        <w:t>, Vilnius, 2012.</w:t>
      </w:r>
    </w:p>
    <w:p w14:paraId="712EAC87"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E. Senn, </w:t>
      </w:r>
      <w:r w:rsidRPr="006E0C86">
        <w:rPr>
          <w:rFonts w:ascii="Times New Roman" w:hAnsi="Times New Roman" w:cs="Times New Roman"/>
          <w:i/>
          <w:sz w:val="24"/>
          <w:szCs w:val="24"/>
        </w:rPr>
        <w:t>Lietuva 1940: revoliucija iš viršaus</w:t>
      </w:r>
      <w:r w:rsidRPr="006E0C86">
        <w:rPr>
          <w:rFonts w:ascii="Times New Roman" w:hAnsi="Times New Roman" w:cs="Times New Roman"/>
          <w:sz w:val="24"/>
          <w:szCs w:val="24"/>
        </w:rPr>
        <w:t>, Vilnius, 2009.</w:t>
      </w:r>
    </w:p>
    <w:p w14:paraId="712EAC88" w14:textId="77777777" w:rsidR="00062412" w:rsidRPr="006E0C86" w:rsidRDefault="00062412" w:rsidP="00DB6E30">
      <w:pPr>
        <w:ind w:firstLine="720"/>
        <w:jc w:val="center"/>
        <w:rPr>
          <w:rFonts w:ascii="Times New Roman" w:hAnsi="Times New Roman" w:cs="Times New Roman"/>
          <w:b/>
          <w:sz w:val="24"/>
          <w:szCs w:val="24"/>
        </w:rPr>
      </w:pPr>
      <w:r w:rsidRPr="006E0C86">
        <w:rPr>
          <w:rFonts w:ascii="Times New Roman" w:hAnsi="Times New Roman" w:cs="Times New Roman"/>
          <w:b/>
          <w:sz w:val="24"/>
          <w:szCs w:val="24"/>
        </w:rPr>
        <w:t>28.2. Religija ir mentalitetai.</w:t>
      </w:r>
    </w:p>
    <w:p w14:paraId="712EAC89" w14:textId="77777777" w:rsidR="00062412" w:rsidRPr="006E0C86" w:rsidRDefault="00062412" w:rsidP="00DB6E30">
      <w:pPr>
        <w:ind w:firstLine="720"/>
        <w:rPr>
          <w:rFonts w:ascii="Times New Roman" w:hAnsi="Times New Roman" w:cs="Times New Roman"/>
          <w:b/>
          <w:sz w:val="24"/>
          <w:szCs w:val="24"/>
        </w:rPr>
      </w:pPr>
    </w:p>
    <w:p w14:paraId="712EAC8A" w14:textId="77777777" w:rsidR="00062412" w:rsidRPr="006E0C86" w:rsidRDefault="00FB74B2" w:rsidP="00DB6E30">
      <w:pPr>
        <w:ind w:firstLine="720"/>
        <w:rPr>
          <w:rFonts w:ascii="Times New Roman" w:hAnsi="Times New Roman" w:cs="Times New Roman"/>
          <w:b/>
          <w:i/>
          <w:sz w:val="24"/>
          <w:szCs w:val="24"/>
        </w:rPr>
      </w:pPr>
      <w:r w:rsidRPr="006E0C86">
        <w:rPr>
          <w:rFonts w:ascii="Times New Roman" w:hAnsi="Times New Roman" w:cs="Times New Roman"/>
          <w:b/>
          <w:i/>
          <w:sz w:val="24"/>
          <w:szCs w:val="24"/>
        </w:rPr>
        <w:t>30</w:t>
      </w:r>
      <w:r w:rsidR="00062412" w:rsidRPr="006E0C86">
        <w:rPr>
          <w:rFonts w:ascii="Times New Roman" w:hAnsi="Times New Roman" w:cs="Times New Roman"/>
          <w:b/>
          <w:i/>
          <w:sz w:val="24"/>
          <w:szCs w:val="24"/>
        </w:rPr>
        <w:t>.2.1. Didžiosios Artimųjų Rytų monoteistinės religijos: judaizmo ir islamo religinių sistemų įtaka individo gyvenimui.</w:t>
      </w:r>
    </w:p>
    <w:p w14:paraId="712EAC8B"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K. Armstrong, </w:t>
      </w:r>
      <w:r w:rsidRPr="006E0C86">
        <w:rPr>
          <w:rFonts w:ascii="Times New Roman" w:hAnsi="Times New Roman" w:cs="Times New Roman"/>
          <w:i/>
          <w:sz w:val="24"/>
          <w:szCs w:val="24"/>
        </w:rPr>
        <w:t>Islamas: trumpa istorija</w:t>
      </w:r>
      <w:r w:rsidRPr="006E0C86">
        <w:rPr>
          <w:rFonts w:ascii="Times New Roman" w:hAnsi="Times New Roman" w:cs="Times New Roman"/>
          <w:sz w:val="24"/>
          <w:szCs w:val="24"/>
        </w:rPr>
        <w:t>, Vilnius, 2003.</w:t>
      </w:r>
    </w:p>
    <w:p w14:paraId="712EAC8C"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F. Braudel, </w:t>
      </w:r>
      <w:r w:rsidRPr="006E0C86">
        <w:rPr>
          <w:rFonts w:ascii="Times New Roman" w:hAnsi="Times New Roman" w:cs="Times New Roman"/>
          <w:i/>
          <w:sz w:val="24"/>
          <w:szCs w:val="24"/>
        </w:rPr>
        <w:t>Civilizacijų gramatika</w:t>
      </w:r>
      <w:r w:rsidRPr="006E0C86">
        <w:rPr>
          <w:rFonts w:ascii="Times New Roman" w:hAnsi="Times New Roman" w:cs="Times New Roman"/>
          <w:sz w:val="24"/>
          <w:szCs w:val="24"/>
        </w:rPr>
        <w:t>, Vilnius, 2020.</w:t>
      </w:r>
    </w:p>
    <w:p w14:paraId="712EAC8D"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F. Déroche, </w:t>
      </w:r>
      <w:r w:rsidRPr="006E0C86">
        <w:rPr>
          <w:rFonts w:ascii="Times New Roman" w:hAnsi="Times New Roman" w:cs="Times New Roman"/>
          <w:i/>
          <w:sz w:val="24"/>
          <w:szCs w:val="24"/>
        </w:rPr>
        <w:t>Koranas: pažintis su islamo Šventuoju raštu</w:t>
      </w:r>
      <w:r w:rsidRPr="006E0C86">
        <w:rPr>
          <w:rFonts w:ascii="Times New Roman" w:hAnsi="Times New Roman" w:cs="Times New Roman"/>
          <w:sz w:val="24"/>
          <w:szCs w:val="24"/>
        </w:rPr>
        <w:t>, Vilnius, 2008.</w:t>
      </w:r>
    </w:p>
    <w:p w14:paraId="712EAC8E"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P. Johnson, </w:t>
      </w:r>
      <w:r w:rsidRPr="006E0C86">
        <w:rPr>
          <w:rFonts w:ascii="Times New Roman" w:hAnsi="Times New Roman" w:cs="Times New Roman"/>
          <w:i/>
          <w:sz w:val="24"/>
          <w:szCs w:val="24"/>
        </w:rPr>
        <w:t>Žydų istorija</w:t>
      </w:r>
      <w:r w:rsidRPr="006E0C86">
        <w:rPr>
          <w:rFonts w:ascii="Times New Roman" w:hAnsi="Times New Roman" w:cs="Times New Roman"/>
          <w:sz w:val="24"/>
          <w:szCs w:val="24"/>
        </w:rPr>
        <w:t>, Vilnius, 1999.</w:t>
      </w:r>
    </w:p>
    <w:p w14:paraId="712EAC8F"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N. de Lange, </w:t>
      </w:r>
      <w:r w:rsidRPr="006E0C86">
        <w:rPr>
          <w:rFonts w:ascii="Times New Roman" w:hAnsi="Times New Roman" w:cs="Times New Roman"/>
          <w:i/>
          <w:sz w:val="24"/>
          <w:szCs w:val="24"/>
        </w:rPr>
        <w:t>Judaizmas</w:t>
      </w:r>
      <w:r w:rsidRPr="006E0C86">
        <w:rPr>
          <w:rFonts w:ascii="Times New Roman" w:hAnsi="Times New Roman" w:cs="Times New Roman"/>
          <w:sz w:val="24"/>
          <w:szCs w:val="24"/>
        </w:rPr>
        <w:t xml:space="preserve">, Vilnius, 1996. </w:t>
      </w:r>
    </w:p>
    <w:p w14:paraId="712EAC90"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i/>
          <w:sz w:val="24"/>
          <w:szCs w:val="24"/>
        </w:rPr>
        <w:t>Pasaulio religijos: naujas populiarus žinynas</w:t>
      </w:r>
      <w:r w:rsidRPr="006E0C86">
        <w:rPr>
          <w:rFonts w:ascii="Times New Roman" w:hAnsi="Times New Roman" w:cs="Times New Roman"/>
          <w:sz w:val="24"/>
          <w:szCs w:val="24"/>
        </w:rPr>
        <w:t xml:space="preserve"> [parengė ir redagavo C. Partridge], Vilnius, 2007.</w:t>
      </w:r>
    </w:p>
    <w:p w14:paraId="712EAC91"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F. V. Reiterer, </w:t>
      </w:r>
      <w:r w:rsidRPr="006E0C86">
        <w:rPr>
          <w:rFonts w:ascii="Times New Roman" w:hAnsi="Times New Roman" w:cs="Times New Roman"/>
          <w:i/>
          <w:sz w:val="24"/>
          <w:szCs w:val="24"/>
        </w:rPr>
        <w:t>Dievo teisynas ir gyvenimas</w:t>
      </w:r>
      <w:r w:rsidRPr="006E0C86">
        <w:rPr>
          <w:rFonts w:ascii="Times New Roman" w:hAnsi="Times New Roman" w:cs="Times New Roman"/>
          <w:sz w:val="24"/>
          <w:szCs w:val="24"/>
        </w:rPr>
        <w:t>, Vilnius, 1997.</w:t>
      </w:r>
    </w:p>
    <w:p w14:paraId="712EAC92"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i/>
          <w:sz w:val="24"/>
          <w:szCs w:val="24"/>
        </w:rPr>
        <w:t>Religijų istorijos antologija. D. 1: Judaizmas. Krikščionybė</w:t>
      </w:r>
      <w:r w:rsidRPr="006E0C86">
        <w:rPr>
          <w:rFonts w:ascii="Times New Roman" w:hAnsi="Times New Roman" w:cs="Times New Roman"/>
          <w:sz w:val="24"/>
          <w:szCs w:val="24"/>
        </w:rPr>
        <w:t xml:space="preserve"> [sudarė B. Kuzmickas], Vilnius, 2000.</w:t>
      </w:r>
    </w:p>
    <w:p w14:paraId="712EAC93"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i/>
          <w:sz w:val="24"/>
          <w:szCs w:val="24"/>
        </w:rPr>
        <w:t>Religijų istorijos antologija. D. 2: Islamas, hinduizmas, budizmas</w:t>
      </w:r>
      <w:r w:rsidRPr="006E0C86">
        <w:rPr>
          <w:rFonts w:ascii="Times New Roman" w:hAnsi="Times New Roman" w:cs="Times New Roman"/>
          <w:sz w:val="24"/>
          <w:szCs w:val="24"/>
        </w:rPr>
        <w:t xml:space="preserve"> [sudarė B. Kuzmickas], Vilnius, 2002.</w:t>
      </w:r>
    </w:p>
    <w:p w14:paraId="712EAC94"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Rubšys, </w:t>
      </w:r>
      <w:r w:rsidRPr="006E0C86">
        <w:rPr>
          <w:rFonts w:ascii="Times New Roman" w:hAnsi="Times New Roman" w:cs="Times New Roman"/>
          <w:i/>
          <w:sz w:val="24"/>
          <w:szCs w:val="24"/>
        </w:rPr>
        <w:t>Islamas: religija, kultūra, valstybė</w:t>
      </w:r>
      <w:r w:rsidRPr="006E0C86">
        <w:rPr>
          <w:rFonts w:ascii="Times New Roman" w:hAnsi="Times New Roman" w:cs="Times New Roman"/>
          <w:sz w:val="24"/>
          <w:szCs w:val="24"/>
        </w:rPr>
        <w:t>, Vilnius, 2002.</w:t>
      </w:r>
    </w:p>
    <w:p w14:paraId="712EAC95" w14:textId="77777777" w:rsidR="00062412" w:rsidRPr="006E0C86" w:rsidRDefault="00FB74B2" w:rsidP="00DB6E30">
      <w:pPr>
        <w:ind w:firstLine="720"/>
        <w:rPr>
          <w:rFonts w:ascii="Times New Roman" w:hAnsi="Times New Roman" w:cs="Times New Roman"/>
          <w:b/>
          <w:i/>
          <w:sz w:val="24"/>
          <w:szCs w:val="24"/>
        </w:rPr>
      </w:pPr>
      <w:r w:rsidRPr="006E0C86">
        <w:rPr>
          <w:rFonts w:ascii="Times New Roman" w:hAnsi="Times New Roman" w:cs="Times New Roman"/>
          <w:b/>
          <w:i/>
          <w:sz w:val="24"/>
          <w:szCs w:val="24"/>
        </w:rPr>
        <w:t>30</w:t>
      </w:r>
      <w:r w:rsidR="00062412" w:rsidRPr="006E0C86">
        <w:rPr>
          <w:rFonts w:ascii="Times New Roman" w:hAnsi="Times New Roman" w:cs="Times New Roman"/>
          <w:b/>
          <w:i/>
          <w:sz w:val="24"/>
          <w:szCs w:val="24"/>
        </w:rPr>
        <w:t>.2.2. Krikščionybės genezė ir plitimas: nuo judėjų krikščionybės iki viduramžių katalikybės.</w:t>
      </w:r>
    </w:p>
    <w:p w14:paraId="712EAC96"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F. Braudel, </w:t>
      </w:r>
      <w:r w:rsidRPr="006E0C86">
        <w:rPr>
          <w:rFonts w:ascii="Times New Roman" w:hAnsi="Times New Roman" w:cs="Times New Roman"/>
          <w:i/>
          <w:sz w:val="24"/>
          <w:szCs w:val="24"/>
        </w:rPr>
        <w:t>Civilizacijų gramatika</w:t>
      </w:r>
      <w:r w:rsidRPr="006E0C86">
        <w:rPr>
          <w:rFonts w:ascii="Times New Roman" w:hAnsi="Times New Roman" w:cs="Times New Roman"/>
          <w:sz w:val="24"/>
          <w:szCs w:val="24"/>
        </w:rPr>
        <w:t>, Vilnius, 2020.</w:t>
      </w:r>
    </w:p>
    <w:p w14:paraId="712EAC97"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M D’Ambrosio, </w:t>
      </w:r>
      <w:r w:rsidRPr="006E0C86">
        <w:rPr>
          <w:rFonts w:ascii="Times New Roman" w:hAnsi="Times New Roman" w:cs="Times New Roman"/>
          <w:i/>
          <w:sz w:val="24"/>
          <w:szCs w:val="24"/>
        </w:rPr>
        <w:t>Kai bažnyčia buvo jauna</w:t>
      </w:r>
      <w:r w:rsidRPr="006E0C86">
        <w:rPr>
          <w:rFonts w:ascii="Times New Roman" w:hAnsi="Times New Roman" w:cs="Times New Roman"/>
          <w:sz w:val="24"/>
          <w:szCs w:val="24"/>
        </w:rPr>
        <w:t>, Vilnius, 2020</w:t>
      </w:r>
    </w:p>
    <w:p w14:paraId="712EAC98"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P. Dinzelbacher, </w:t>
      </w:r>
      <w:r w:rsidRPr="006E0C86">
        <w:rPr>
          <w:rFonts w:ascii="Times New Roman" w:hAnsi="Times New Roman" w:cs="Times New Roman"/>
          <w:i/>
          <w:sz w:val="24"/>
          <w:szCs w:val="24"/>
        </w:rPr>
        <w:t>Europos mentaliteto istorija: pagrindinių temų apybraižos</w:t>
      </w:r>
      <w:r w:rsidRPr="006E0C86">
        <w:rPr>
          <w:rFonts w:ascii="Times New Roman" w:hAnsi="Times New Roman" w:cs="Times New Roman"/>
          <w:sz w:val="24"/>
          <w:szCs w:val="24"/>
        </w:rPr>
        <w:t>, Vilnius, 1998.</w:t>
      </w:r>
    </w:p>
    <w:p w14:paraId="712EAC99"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Gurevič, </w:t>
      </w:r>
      <w:r w:rsidRPr="006E0C86">
        <w:rPr>
          <w:rFonts w:ascii="Times New Roman" w:hAnsi="Times New Roman" w:cs="Times New Roman"/>
          <w:i/>
          <w:sz w:val="24"/>
          <w:szCs w:val="24"/>
        </w:rPr>
        <w:t>Individas viduramžių Europoje</w:t>
      </w:r>
      <w:r w:rsidRPr="006E0C86">
        <w:rPr>
          <w:rFonts w:ascii="Times New Roman" w:hAnsi="Times New Roman" w:cs="Times New Roman"/>
          <w:sz w:val="24"/>
          <w:szCs w:val="24"/>
        </w:rPr>
        <w:t>, Vilnius, 1999.</w:t>
      </w:r>
    </w:p>
    <w:p w14:paraId="712EAC9A"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i/>
          <w:sz w:val="24"/>
          <w:szCs w:val="24"/>
        </w:rPr>
        <w:t>Krikščionybės istorija</w:t>
      </w:r>
      <w:r w:rsidRPr="006E0C86">
        <w:rPr>
          <w:rFonts w:ascii="Times New Roman" w:hAnsi="Times New Roman" w:cs="Times New Roman"/>
          <w:sz w:val="24"/>
          <w:szCs w:val="24"/>
        </w:rPr>
        <w:t xml:space="preserve"> [atsakomasis redaktorius T.Dowley], Vilnius, 2000.</w:t>
      </w:r>
    </w:p>
    <w:p w14:paraId="712EAC9B"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lastRenderedPageBreak/>
        <w:t xml:space="preserve">J. Le Goff, </w:t>
      </w:r>
      <w:r w:rsidRPr="006E0C86">
        <w:rPr>
          <w:rFonts w:ascii="Times New Roman" w:hAnsi="Times New Roman" w:cs="Times New Roman"/>
          <w:i/>
          <w:sz w:val="24"/>
          <w:szCs w:val="24"/>
        </w:rPr>
        <w:t>Skaistyklos gimimas</w:t>
      </w:r>
      <w:r w:rsidRPr="006E0C86">
        <w:rPr>
          <w:rFonts w:ascii="Times New Roman" w:hAnsi="Times New Roman" w:cs="Times New Roman"/>
          <w:sz w:val="24"/>
          <w:szCs w:val="24"/>
        </w:rPr>
        <w:t>, Vilnius, 2005.</w:t>
      </w:r>
    </w:p>
    <w:p w14:paraId="712EAC9C"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E. Le Roy Ladurie, </w:t>
      </w:r>
      <w:r w:rsidRPr="006E0C86">
        <w:rPr>
          <w:rFonts w:ascii="Times New Roman" w:hAnsi="Times New Roman" w:cs="Times New Roman"/>
          <w:i/>
          <w:sz w:val="24"/>
          <w:szCs w:val="24"/>
        </w:rPr>
        <w:t>Oksitanijos kaimas Montaju: 1294–1324 metai</w:t>
      </w:r>
      <w:r w:rsidRPr="006E0C86">
        <w:rPr>
          <w:rFonts w:ascii="Times New Roman" w:hAnsi="Times New Roman" w:cs="Times New Roman"/>
          <w:sz w:val="24"/>
          <w:szCs w:val="24"/>
        </w:rPr>
        <w:t>, Vilnius, 2005.</w:t>
      </w:r>
    </w:p>
    <w:p w14:paraId="712EAC9D"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J. Lenzenweger... [et al.], </w:t>
      </w:r>
      <w:r w:rsidRPr="006E0C86">
        <w:rPr>
          <w:rFonts w:ascii="Times New Roman" w:hAnsi="Times New Roman" w:cs="Times New Roman"/>
          <w:i/>
          <w:sz w:val="24"/>
          <w:szCs w:val="24"/>
        </w:rPr>
        <w:t>Katalikų Bažnyčios istorija</w:t>
      </w:r>
      <w:r w:rsidRPr="006E0C86">
        <w:rPr>
          <w:rFonts w:ascii="Times New Roman" w:hAnsi="Times New Roman" w:cs="Times New Roman"/>
          <w:sz w:val="24"/>
          <w:szCs w:val="24"/>
        </w:rPr>
        <w:t>. D. 1, Vilnius, 1996.</w:t>
      </w:r>
    </w:p>
    <w:p w14:paraId="712EAC9E"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 J. Kłoczowski, </w:t>
      </w:r>
      <w:r w:rsidRPr="006E0C86">
        <w:rPr>
          <w:rFonts w:ascii="Times New Roman" w:hAnsi="Times New Roman" w:cs="Times New Roman"/>
          <w:i/>
          <w:sz w:val="24"/>
          <w:szCs w:val="24"/>
        </w:rPr>
        <w:t>Krikščionių bendruomenės besikuriančioje Europoje</w:t>
      </w:r>
      <w:r w:rsidRPr="006E0C86">
        <w:rPr>
          <w:rFonts w:ascii="Times New Roman" w:hAnsi="Times New Roman" w:cs="Times New Roman"/>
          <w:sz w:val="24"/>
          <w:szCs w:val="24"/>
        </w:rPr>
        <w:t>, Vilnius, 2006.</w:t>
      </w:r>
    </w:p>
    <w:p w14:paraId="712EAC9F"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E.P. Sanders, </w:t>
      </w:r>
      <w:r w:rsidRPr="006E0C86">
        <w:rPr>
          <w:rFonts w:ascii="Times New Roman" w:hAnsi="Times New Roman" w:cs="Times New Roman"/>
          <w:i/>
          <w:sz w:val="24"/>
          <w:szCs w:val="24"/>
        </w:rPr>
        <w:t>Istorinis Jėzaus asmuo</w:t>
      </w:r>
      <w:r w:rsidRPr="006E0C86">
        <w:rPr>
          <w:rFonts w:ascii="Times New Roman" w:hAnsi="Times New Roman" w:cs="Times New Roman"/>
          <w:sz w:val="24"/>
          <w:szCs w:val="24"/>
        </w:rPr>
        <w:t>, Kaunas, 1997.</w:t>
      </w:r>
    </w:p>
    <w:p w14:paraId="712EACA0" w14:textId="77777777" w:rsidR="00062412" w:rsidRPr="006E0C86" w:rsidRDefault="00FB74B2" w:rsidP="00DB6E30">
      <w:pPr>
        <w:ind w:firstLine="720"/>
        <w:rPr>
          <w:rFonts w:ascii="Times New Roman" w:hAnsi="Times New Roman" w:cs="Times New Roman"/>
          <w:b/>
          <w:i/>
          <w:sz w:val="24"/>
          <w:szCs w:val="24"/>
        </w:rPr>
      </w:pPr>
      <w:r w:rsidRPr="006E0C86">
        <w:rPr>
          <w:rFonts w:ascii="Times New Roman" w:hAnsi="Times New Roman" w:cs="Times New Roman"/>
          <w:b/>
          <w:i/>
          <w:sz w:val="24"/>
          <w:szCs w:val="24"/>
        </w:rPr>
        <w:t>30</w:t>
      </w:r>
      <w:r w:rsidR="00062412" w:rsidRPr="006E0C86">
        <w:rPr>
          <w:rFonts w:ascii="Times New Roman" w:hAnsi="Times New Roman" w:cs="Times New Roman"/>
          <w:b/>
          <w:i/>
          <w:sz w:val="24"/>
          <w:szCs w:val="24"/>
        </w:rPr>
        <w:t>.2.3. Ikimoderniųjų laikų didieji krikščionybės lūžiai ir naujų konfesinių bendruomenių formavimasis: teologinės skirtys ir jų įtaka visuomenėms.</w:t>
      </w:r>
    </w:p>
    <w:p w14:paraId="712EACA1"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F. Braudel, </w:t>
      </w:r>
      <w:r w:rsidRPr="006E0C86">
        <w:rPr>
          <w:rFonts w:ascii="Times New Roman" w:hAnsi="Times New Roman" w:cs="Times New Roman"/>
          <w:i/>
          <w:sz w:val="24"/>
          <w:szCs w:val="24"/>
        </w:rPr>
        <w:t>Civilizacijų gramatika</w:t>
      </w:r>
      <w:r w:rsidRPr="006E0C86">
        <w:rPr>
          <w:rFonts w:ascii="Times New Roman" w:hAnsi="Times New Roman" w:cs="Times New Roman"/>
          <w:sz w:val="24"/>
          <w:szCs w:val="24"/>
        </w:rPr>
        <w:t>, Vilnius, 2020.</w:t>
      </w:r>
    </w:p>
    <w:p w14:paraId="712EACA2"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C. de Dalmases, </w:t>
      </w:r>
      <w:r w:rsidRPr="006E0C86">
        <w:rPr>
          <w:rFonts w:ascii="Times New Roman" w:hAnsi="Times New Roman" w:cs="Times New Roman"/>
          <w:i/>
          <w:sz w:val="24"/>
          <w:szCs w:val="24"/>
        </w:rPr>
        <w:t>Tėvas Ignacas</w:t>
      </w:r>
      <w:r w:rsidRPr="006E0C86">
        <w:rPr>
          <w:rFonts w:ascii="Times New Roman" w:hAnsi="Times New Roman" w:cs="Times New Roman"/>
          <w:sz w:val="24"/>
          <w:szCs w:val="24"/>
        </w:rPr>
        <w:t>, Vilnius, 2001.</w:t>
      </w:r>
    </w:p>
    <w:p w14:paraId="712EACA3"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N. Davies, </w:t>
      </w:r>
      <w:r w:rsidRPr="006E0C86">
        <w:rPr>
          <w:rFonts w:ascii="Times New Roman" w:hAnsi="Times New Roman" w:cs="Times New Roman"/>
          <w:i/>
          <w:sz w:val="24"/>
          <w:szCs w:val="24"/>
        </w:rPr>
        <w:t>Europa: istorija</w:t>
      </w:r>
      <w:r w:rsidRPr="006E0C86">
        <w:rPr>
          <w:rFonts w:ascii="Times New Roman" w:hAnsi="Times New Roman" w:cs="Times New Roman"/>
          <w:sz w:val="24"/>
          <w:szCs w:val="24"/>
        </w:rPr>
        <w:t>, Vilnius, 2002.</w:t>
      </w:r>
    </w:p>
    <w:p w14:paraId="712EACA4"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P. Dinzelbacher, </w:t>
      </w:r>
      <w:r w:rsidRPr="006E0C86">
        <w:rPr>
          <w:rFonts w:ascii="Times New Roman" w:hAnsi="Times New Roman" w:cs="Times New Roman"/>
          <w:i/>
          <w:sz w:val="24"/>
          <w:szCs w:val="24"/>
        </w:rPr>
        <w:t>Europos mentaliteto istorija: pagrindinių temų apybraižos</w:t>
      </w:r>
      <w:r w:rsidRPr="006E0C86">
        <w:rPr>
          <w:rFonts w:ascii="Times New Roman" w:hAnsi="Times New Roman" w:cs="Times New Roman"/>
          <w:sz w:val="24"/>
          <w:szCs w:val="24"/>
        </w:rPr>
        <w:t>, Vilnius, 1998.</w:t>
      </w:r>
    </w:p>
    <w:p w14:paraId="712EACA5"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E. H. Erikson, </w:t>
      </w:r>
      <w:r w:rsidRPr="006E0C86">
        <w:rPr>
          <w:rFonts w:ascii="Times New Roman" w:hAnsi="Times New Roman" w:cs="Times New Roman"/>
          <w:i/>
          <w:sz w:val="24"/>
          <w:szCs w:val="24"/>
        </w:rPr>
        <w:t>Jaunasis Liuteris: psichoanalitinė istorinė studija</w:t>
      </w:r>
      <w:r w:rsidRPr="006E0C86">
        <w:rPr>
          <w:rFonts w:ascii="Times New Roman" w:hAnsi="Times New Roman" w:cs="Times New Roman"/>
          <w:sz w:val="24"/>
          <w:szCs w:val="24"/>
        </w:rPr>
        <w:t>, Vilnius, 2003.</w:t>
      </w:r>
    </w:p>
    <w:p w14:paraId="712EACA6"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W.J. Grier, </w:t>
      </w:r>
      <w:r w:rsidRPr="006E0C86">
        <w:rPr>
          <w:rFonts w:ascii="Times New Roman" w:hAnsi="Times New Roman" w:cs="Times New Roman"/>
          <w:i/>
          <w:sz w:val="24"/>
          <w:szCs w:val="24"/>
        </w:rPr>
        <w:t>Reformatorius Jonas Kalvinas</w:t>
      </w:r>
      <w:r w:rsidRPr="006E0C86">
        <w:rPr>
          <w:rFonts w:ascii="Times New Roman" w:hAnsi="Times New Roman" w:cs="Times New Roman"/>
          <w:sz w:val="24"/>
          <w:szCs w:val="24"/>
        </w:rPr>
        <w:t>, Vilnius, 2012.</w:t>
      </w:r>
    </w:p>
    <w:p w14:paraId="712EACA7"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i/>
          <w:sz w:val="24"/>
          <w:szCs w:val="24"/>
        </w:rPr>
        <w:t>Krikščionybės istorija</w:t>
      </w:r>
      <w:r w:rsidRPr="006E0C86">
        <w:rPr>
          <w:rFonts w:ascii="Times New Roman" w:hAnsi="Times New Roman" w:cs="Times New Roman"/>
          <w:sz w:val="24"/>
          <w:szCs w:val="24"/>
        </w:rPr>
        <w:t xml:space="preserve"> [atsakomasis redaktorius T.Dowley], Vilnius, 2000.</w:t>
      </w:r>
    </w:p>
    <w:p w14:paraId="712EACA8"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J. Lenzenweger... [et al.], </w:t>
      </w:r>
      <w:r w:rsidRPr="006E0C86">
        <w:rPr>
          <w:rFonts w:ascii="Times New Roman" w:hAnsi="Times New Roman" w:cs="Times New Roman"/>
          <w:i/>
          <w:sz w:val="24"/>
          <w:szCs w:val="24"/>
        </w:rPr>
        <w:t>Katalikų Bažnyčios istorija</w:t>
      </w:r>
      <w:r w:rsidRPr="006E0C86">
        <w:rPr>
          <w:rFonts w:ascii="Times New Roman" w:hAnsi="Times New Roman" w:cs="Times New Roman"/>
          <w:sz w:val="24"/>
          <w:szCs w:val="24"/>
        </w:rPr>
        <w:t>. D. 1, Vilnius, 1996.</w:t>
      </w:r>
    </w:p>
    <w:p w14:paraId="712EACA9"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J.H. Merle D’Aubigné, </w:t>
      </w:r>
      <w:r w:rsidRPr="006E0C86">
        <w:rPr>
          <w:rFonts w:ascii="Times New Roman" w:hAnsi="Times New Roman" w:cs="Times New Roman"/>
          <w:i/>
          <w:sz w:val="24"/>
          <w:szCs w:val="24"/>
        </w:rPr>
        <w:t>Martyno Liuterio gyvenimas ir laikai</w:t>
      </w:r>
      <w:r w:rsidRPr="006E0C86">
        <w:rPr>
          <w:rFonts w:ascii="Times New Roman" w:hAnsi="Times New Roman" w:cs="Times New Roman"/>
          <w:sz w:val="24"/>
          <w:szCs w:val="24"/>
        </w:rPr>
        <w:t>, Vilnius, 2012.</w:t>
      </w:r>
    </w:p>
    <w:p w14:paraId="712EACAA" w14:textId="77777777" w:rsidR="00062412" w:rsidRPr="006E0C86" w:rsidRDefault="00FB74B2" w:rsidP="00DB6E30">
      <w:pPr>
        <w:ind w:firstLine="720"/>
        <w:rPr>
          <w:rFonts w:ascii="Times New Roman" w:hAnsi="Times New Roman" w:cs="Times New Roman"/>
          <w:b/>
          <w:i/>
          <w:sz w:val="24"/>
          <w:szCs w:val="24"/>
        </w:rPr>
      </w:pPr>
      <w:r w:rsidRPr="006E0C86">
        <w:rPr>
          <w:rFonts w:ascii="Times New Roman" w:hAnsi="Times New Roman" w:cs="Times New Roman"/>
          <w:b/>
          <w:i/>
          <w:sz w:val="24"/>
          <w:szCs w:val="24"/>
        </w:rPr>
        <w:t>30</w:t>
      </w:r>
      <w:r w:rsidR="00062412" w:rsidRPr="006E0C86">
        <w:rPr>
          <w:rFonts w:ascii="Times New Roman" w:hAnsi="Times New Roman" w:cs="Times New Roman"/>
          <w:b/>
          <w:i/>
          <w:sz w:val="24"/>
          <w:szCs w:val="24"/>
        </w:rPr>
        <w:t>.2.4. Ar Dievas mirė? Laisvamanybė, sekuliarizacija ir  ateizmas XVIII–XX a.</w:t>
      </w:r>
    </w:p>
    <w:p w14:paraId="712EACAB"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N. Davies, </w:t>
      </w:r>
      <w:r w:rsidRPr="006E0C86">
        <w:rPr>
          <w:rFonts w:ascii="Times New Roman" w:hAnsi="Times New Roman" w:cs="Times New Roman"/>
          <w:i/>
          <w:sz w:val="24"/>
          <w:szCs w:val="24"/>
        </w:rPr>
        <w:t>Europa: istorija</w:t>
      </w:r>
      <w:r w:rsidRPr="006E0C86">
        <w:rPr>
          <w:rFonts w:ascii="Times New Roman" w:hAnsi="Times New Roman" w:cs="Times New Roman"/>
          <w:sz w:val="24"/>
          <w:szCs w:val="24"/>
        </w:rPr>
        <w:t>, Vilnius, 2002.</w:t>
      </w:r>
    </w:p>
    <w:p w14:paraId="712EACAC"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P. Dinzelbacher, </w:t>
      </w:r>
      <w:r w:rsidRPr="006E0C86">
        <w:rPr>
          <w:rFonts w:ascii="Times New Roman" w:hAnsi="Times New Roman" w:cs="Times New Roman"/>
          <w:i/>
          <w:sz w:val="24"/>
          <w:szCs w:val="24"/>
        </w:rPr>
        <w:t>Europos mentaliteto istorija: pagrindinių temų apybraižos</w:t>
      </w:r>
      <w:r w:rsidRPr="006E0C86">
        <w:rPr>
          <w:rFonts w:ascii="Times New Roman" w:hAnsi="Times New Roman" w:cs="Times New Roman"/>
          <w:sz w:val="24"/>
          <w:szCs w:val="24"/>
        </w:rPr>
        <w:t>, Vilnius, 1998.</w:t>
      </w:r>
    </w:p>
    <w:p w14:paraId="712EACAD"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U. Im Hof, </w:t>
      </w:r>
      <w:r w:rsidRPr="006E0C86">
        <w:rPr>
          <w:rFonts w:ascii="Times New Roman" w:hAnsi="Times New Roman" w:cs="Times New Roman"/>
          <w:i/>
          <w:sz w:val="24"/>
          <w:szCs w:val="24"/>
        </w:rPr>
        <w:t>Švietimo epochos Europa</w:t>
      </w:r>
      <w:r w:rsidRPr="006E0C86">
        <w:rPr>
          <w:rFonts w:ascii="Times New Roman" w:hAnsi="Times New Roman" w:cs="Times New Roman"/>
          <w:sz w:val="24"/>
          <w:szCs w:val="24"/>
        </w:rPr>
        <w:t>, Vilnius, 1996.</w:t>
      </w:r>
    </w:p>
    <w:p w14:paraId="712EACAE"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W. Kleesattel, </w:t>
      </w:r>
      <w:r w:rsidRPr="006E0C86">
        <w:rPr>
          <w:rFonts w:ascii="Times New Roman" w:hAnsi="Times New Roman" w:cs="Times New Roman"/>
          <w:i/>
          <w:sz w:val="24"/>
          <w:szCs w:val="24"/>
        </w:rPr>
        <w:t>Evoliucija</w:t>
      </w:r>
      <w:r w:rsidRPr="006E0C86">
        <w:rPr>
          <w:rFonts w:ascii="Times New Roman" w:hAnsi="Times New Roman" w:cs="Times New Roman"/>
          <w:sz w:val="24"/>
          <w:szCs w:val="24"/>
        </w:rPr>
        <w:t xml:space="preserve">, Kaunas, 2003. </w:t>
      </w:r>
    </w:p>
    <w:p w14:paraId="712EACAF"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i/>
          <w:sz w:val="24"/>
          <w:szCs w:val="24"/>
        </w:rPr>
        <w:lastRenderedPageBreak/>
        <w:t>Krikščionybės istorija</w:t>
      </w:r>
      <w:r w:rsidRPr="006E0C86">
        <w:rPr>
          <w:rFonts w:ascii="Times New Roman" w:hAnsi="Times New Roman" w:cs="Times New Roman"/>
          <w:sz w:val="24"/>
          <w:szCs w:val="24"/>
        </w:rPr>
        <w:t xml:space="preserve"> [atsakomasis redaktorius T.Dowley], Vilnius, 2000.</w:t>
      </w:r>
    </w:p>
    <w:p w14:paraId="712EACB0"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J. Lenzenweger... [et al.], </w:t>
      </w:r>
      <w:r w:rsidRPr="006E0C86">
        <w:rPr>
          <w:rFonts w:ascii="Times New Roman" w:hAnsi="Times New Roman" w:cs="Times New Roman"/>
          <w:i/>
          <w:sz w:val="24"/>
          <w:szCs w:val="24"/>
        </w:rPr>
        <w:t>Katalikų Bažnyčios istorija. D. 2</w:t>
      </w:r>
      <w:r w:rsidRPr="006E0C86">
        <w:rPr>
          <w:rFonts w:ascii="Times New Roman" w:hAnsi="Times New Roman" w:cs="Times New Roman"/>
          <w:sz w:val="24"/>
          <w:szCs w:val="24"/>
        </w:rPr>
        <w:t>, Vilnius, 1997.</w:t>
      </w:r>
    </w:p>
    <w:p w14:paraId="712EACB1" w14:textId="77777777" w:rsidR="00062412" w:rsidRPr="006E0C86" w:rsidRDefault="00FB74B2" w:rsidP="00DB6E30">
      <w:pPr>
        <w:ind w:firstLine="720"/>
        <w:rPr>
          <w:rFonts w:ascii="Times New Roman" w:hAnsi="Times New Roman" w:cs="Times New Roman"/>
          <w:b/>
          <w:i/>
          <w:sz w:val="24"/>
          <w:szCs w:val="24"/>
        </w:rPr>
      </w:pPr>
      <w:r w:rsidRPr="006E0C86">
        <w:rPr>
          <w:rFonts w:ascii="Times New Roman" w:hAnsi="Times New Roman" w:cs="Times New Roman"/>
          <w:b/>
          <w:i/>
          <w:sz w:val="24"/>
          <w:szCs w:val="24"/>
        </w:rPr>
        <w:t>30</w:t>
      </w:r>
      <w:r w:rsidR="00062412" w:rsidRPr="006E0C86">
        <w:rPr>
          <w:rFonts w:ascii="Times New Roman" w:hAnsi="Times New Roman" w:cs="Times New Roman"/>
          <w:b/>
          <w:i/>
          <w:sz w:val="24"/>
          <w:szCs w:val="24"/>
        </w:rPr>
        <w:t>.2.5. Baltų religija ir mitologija: šaltiniai, rekonstrukcija, pasaulėžiūra.</w:t>
      </w:r>
    </w:p>
    <w:p w14:paraId="712EACB2"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i/>
          <w:sz w:val="24"/>
          <w:szCs w:val="24"/>
        </w:rPr>
        <w:t>Baltų religijos ir mitologijos reliktai Lietuvos Didžiojoje Kunigaikštystėje (XIV–XVIII a.): šaltinių rinkinys</w:t>
      </w:r>
      <w:r w:rsidRPr="006E0C86">
        <w:rPr>
          <w:rFonts w:ascii="Times New Roman" w:hAnsi="Times New Roman" w:cs="Times New Roman"/>
          <w:sz w:val="24"/>
          <w:szCs w:val="24"/>
        </w:rPr>
        <w:t xml:space="preserve"> [sudarė ir parengė V. Ališauskas], Vilnius, 2016.</w:t>
      </w:r>
    </w:p>
    <w:p w14:paraId="712EACB3"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G. Beresnevičius, </w:t>
      </w:r>
      <w:r w:rsidRPr="006E0C86">
        <w:rPr>
          <w:rFonts w:ascii="Times New Roman" w:hAnsi="Times New Roman" w:cs="Times New Roman"/>
          <w:i/>
          <w:sz w:val="24"/>
          <w:szCs w:val="24"/>
        </w:rPr>
        <w:t>Baltų religinės reformos</w:t>
      </w:r>
      <w:r w:rsidRPr="006E0C86">
        <w:rPr>
          <w:rFonts w:ascii="Times New Roman" w:hAnsi="Times New Roman" w:cs="Times New Roman"/>
          <w:sz w:val="24"/>
          <w:szCs w:val="24"/>
        </w:rPr>
        <w:t>, Vilnius, 1995.</w:t>
      </w:r>
    </w:p>
    <w:p w14:paraId="712EACB4"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M. Gimbutienė, </w:t>
      </w:r>
      <w:r w:rsidRPr="006E0C86">
        <w:rPr>
          <w:rFonts w:ascii="Times New Roman" w:hAnsi="Times New Roman" w:cs="Times New Roman"/>
          <w:i/>
          <w:sz w:val="24"/>
          <w:szCs w:val="24"/>
        </w:rPr>
        <w:t>Baltai priešistoriniais laikais: etnogenezė, materialinė kultūra ir mitologija</w:t>
      </w:r>
      <w:r w:rsidRPr="006E0C86">
        <w:rPr>
          <w:rFonts w:ascii="Times New Roman" w:hAnsi="Times New Roman" w:cs="Times New Roman"/>
          <w:sz w:val="24"/>
          <w:szCs w:val="24"/>
        </w:rPr>
        <w:t>, Vilnius, 1985.</w:t>
      </w:r>
    </w:p>
    <w:p w14:paraId="712EACB5"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J. Greimas, </w:t>
      </w:r>
      <w:r w:rsidRPr="006E0C86">
        <w:rPr>
          <w:rFonts w:ascii="Times New Roman" w:hAnsi="Times New Roman" w:cs="Times New Roman"/>
          <w:i/>
          <w:sz w:val="24"/>
          <w:szCs w:val="24"/>
        </w:rPr>
        <w:t>Lietuvių mitologijos studijos</w:t>
      </w:r>
      <w:r w:rsidRPr="006E0C86">
        <w:rPr>
          <w:rFonts w:ascii="Times New Roman" w:hAnsi="Times New Roman" w:cs="Times New Roman"/>
          <w:sz w:val="24"/>
          <w:szCs w:val="24"/>
        </w:rPr>
        <w:t>, Vilnius, 2005.</w:t>
      </w:r>
    </w:p>
    <w:p w14:paraId="712EACB6"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i/>
          <w:sz w:val="24"/>
          <w:szCs w:val="24"/>
        </w:rPr>
        <w:t>Ikikrikščioniškosios Lietuvos kultūra: istoriniai ir teoriniai aspektai</w:t>
      </w:r>
      <w:r w:rsidRPr="006E0C86">
        <w:rPr>
          <w:rFonts w:ascii="Times New Roman" w:hAnsi="Times New Roman" w:cs="Times New Roman"/>
          <w:sz w:val="24"/>
          <w:szCs w:val="24"/>
        </w:rPr>
        <w:t>, Vilnius, 1992</w:t>
      </w:r>
    </w:p>
    <w:p w14:paraId="712EACB7"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E. Jovaiša, </w:t>
      </w:r>
      <w:r w:rsidRPr="006E0C86">
        <w:rPr>
          <w:rFonts w:ascii="Times New Roman" w:hAnsi="Times New Roman" w:cs="Times New Roman"/>
          <w:i/>
          <w:sz w:val="24"/>
          <w:szCs w:val="24"/>
        </w:rPr>
        <w:t>Aisčiai: lietuvių ir Lietuvos pradžia</w:t>
      </w:r>
      <w:r w:rsidRPr="006E0C86">
        <w:rPr>
          <w:rFonts w:ascii="Times New Roman" w:hAnsi="Times New Roman" w:cs="Times New Roman"/>
          <w:sz w:val="24"/>
          <w:szCs w:val="24"/>
        </w:rPr>
        <w:t>, Vilnius, 2016.</w:t>
      </w:r>
    </w:p>
    <w:p w14:paraId="712EACB8"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V. Vaitkevičius, </w:t>
      </w:r>
      <w:r w:rsidRPr="006E0C86">
        <w:rPr>
          <w:rFonts w:ascii="Times New Roman" w:hAnsi="Times New Roman" w:cs="Times New Roman"/>
          <w:i/>
          <w:sz w:val="24"/>
          <w:szCs w:val="24"/>
        </w:rPr>
        <w:t>Alkai: baltų šventviečių studija</w:t>
      </w:r>
      <w:r w:rsidRPr="006E0C86">
        <w:rPr>
          <w:rFonts w:ascii="Times New Roman" w:hAnsi="Times New Roman" w:cs="Times New Roman"/>
          <w:sz w:val="24"/>
          <w:szCs w:val="24"/>
        </w:rPr>
        <w:t>, Vilnius, 2003.</w:t>
      </w:r>
    </w:p>
    <w:p w14:paraId="712EACB9"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N. Vėlius, </w:t>
      </w:r>
      <w:r w:rsidRPr="006E0C86">
        <w:rPr>
          <w:rFonts w:ascii="Times New Roman" w:hAnsi="Times New Roman" w:cs="Times New Roman"/>
          <w:i/>
          <w:sz w:val="24"/>
          <w:szCs w:val="24"/>
        </w:rPr>
        <w:t>Baltų mitologija iš sakalo skrydžio</w:t>
      </w:r>
      <w:r w:rsidRPr="006E0C86">
        <w:rPr>
          <w:rFonts w:ascii="Times New Roman" w:hAnsi="Times New Roman" w:cs="Times New Roman"/>
          <w:sz w:val="24"/>
          <w:szCs w:val="24"/>
        </w:rPr>
        <w:t>, Vilnius, 2012.</w:t>
      </w:r>
    </w:p>
    <w:p w14:paraId="712EACBA"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N. Vėlius, </w:t>
      </w:r>
      <w:r w:rsidRPr="006E0C86">
        <w:rPr>
          <w:rFonts w:ascii="Times New Roman" w:hAnsi="Times New Roman" w:cs="Times New Roman"/>
          <w:i/>
          <w:sz w:val="24"/>
          <w:szCs w:val="24"/>
        </w:rPr>
        <w:t>Senovės baltų pasaulėžiūra: struktūros bruožai</w:t>
      </w:r>
      <w:r w:rsidRPr="006E0C86">
        <w:rPr>
          <w:rFonts w:ascii="Times New Roman" w:hAnsi="Times New Roman" w:cs="Times New Roman"/>
          <w:sz w:val="24"/>
          <w:szCs w:val="24"/>
        </w:rPr>
        <w:t>, Vilnius, 1983.</w:t>
      </w:r>
    </w:p>
    <w:p w14:paraId="712EACBB" w14:textId="77777777" w:rsidR="00062412" w:rsidRPr="006E0C86" w:rsidRDefault="00FB74B2" w:rsidP="00DB6E30">
      <w:pPr>
        <w:ind w:firstLine="720"/>
        <w:rPr>
          <w:rFonts w:ascii="Times New Roman" w:hAnsi="Times New Roman" w:cs="Times New Roman"/>
          <w:b/>
          <w:i/>
          <w:sz w:val="24"/>
          <w:szCs w:val="24"/>
        </w:rPr>
      </w:pPr>
      <w:r w:rsidRPr="006E0C86">
        <w:rPr>
          <w:rFonts w:ascii="Times New Roman" w:hAnsi="Times New Roman" w:cs="Times New Roman"/>
          <w:b/>
          <w:i/>
          <w:sz w:val="24"/>
          <w:szCs w:val="24"/>
        </w:rPr>
        <w:t>30</w:t>
      </w:r>
      <w:r w:rsidR="00062412" w:rsidRPr="006E0C86">
        <w:rPr>
          <w:rFonts w:ascii="Times New Roman" w:hAnsi="Times New Roman" w:cs="Times New Roman"/>
          <w:b/>
          <w:i/>
          <w:sz w:val="24"/>
          <w:szCs w:val="24"/>
        </w:rPr>
        <w:t>.2.6. Lietuvos valstybės ir visuomenės krikščionėjimo iššūkiai XIII–XV a.</w:t>
      </w:r>
    </w:p>
    <w:p w14:paraId="712EACBC"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D. Baronas... [et al.], </w:t>
      </w:r>
      <w:r w:rsidRPr="006E0C86">
        <w:rPr>
          <w:rFonts w:ascii="Times New Roman" w:hAnsi="Times New Roman" w:cs="Times New Roman"/>
          <w:i/>
          <w:sz w:val="24"/>
          <w:szCs w:val="24"/>
        </w:rPr>
        <w:t>Krikščionybės Lietuvoje istorija</w:t>
      </w:r>
      <w:r w:rsidRPr="006E0C86">
        <w:rPr>
          <w:rFonts w:ascii="Times New Roman" w:hAnsi="Times New Roman" w:cs="Times New Roman"/>
          <w:sz w:val="24"/>
          <w:szCs w:val="24"/>
        </w:rPr>
        <w:t>, Vilnius, 2006.</w:t>
      </w:r>
    </w:p>
    <w:p w14:paraId="712EACBD"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D. Baronas, A. Dubonis, R. Petrauskas, </w:t>
      </w:r>
      <w:r w:rsidRPr="006E0C86">
        <w:rPr>
          <w:rFonts w:ascii="Times New Roman" w:hAnsi="Times New Roman" w:cs="Times New Roman"/>
          <w:i/>
          <w:sz w:val="24"/>
          <w:szCs w:val="24"/>
        </w:rPr>
        <w:t>Lietuvos istorija. T. 3: XIII a.–1385 m.: valstybės iškilimas tarp Rytų ir Vakarų</w:t>
      </w:r>
      <w:r w:rsidRPr="006E0C86">
        <w:rPr>
          <w:rFonts w:ascii="Times New Roman" w:hAnsi="Times New Roman" w:cs="Times New Roman"/>
          <w:sz w:val="24"/>
          <w:szCs w:val="24"/>
        </w:rPr>
        <w:t>, Vilnius, 2011.</w:t>
      </w:r>
    </w:p>
    <w:p w14:paraId="712EACBE"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Bumblauskas, </w:t>
      </w:r>
      <w:r w:rsidRPr="006E0C86">
        <w:rPr>
          <w:rFonts w:ascii="Times New Roman" w:hAnsi="Times New Roman" w:cs="Times New Roman"/>
          <w:i/>
          <w:sz w:val="24"/>
          <w:szCs w:val="24"/>
        </w:rPr>
        <w:t>Senosios Lietuvos istorija, 1009–1795, Vilnius</w:t>
      </w:r>
      <w:r w:rsidRPr="006E0C86">
        <w:rPr>
          <w:rFonts w:ascii="Times New Roman" w:hAnsi="Times New Roman" w:cs="Times New Roman"/>
          <w:sz w:val="24"/>
          <w:szCs w:val="24"/>
        </w:rPr>
        <w:t>, 2005.</w:t>
      </w:r>
    </w:p>
    <w:p w14:paraId="712EACBF"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Bumblauskas, M. Bumblauskas, </w:t>
      </w:r>
      <w:r w:rsidRPr="006E0C86">
        <w:rPr>
          <w:rFonts w:ascii="Times New Roman" w:hAnsi="Times New Roman" w:cs="Times New Roman"/>
          <w:i/>
          <w:sz w:val="24"/>
          <w:szCs w:val="24"/>
        </w:rPr>
        <w:t>Žemaitijos krikštas: christianizacijos procesas XV–XVII amžiuje</w:t>
      </w:r>
      <w:r w:rsidRPr="006E0C86">
        <w:rPr>
          <w:rFonts w:ascii="Times New Roman" w:hAnsi="Times New Roman" w:cs="Times New Roman"/>
          <w:sz w:val="24"/>
          <w:szCs w:val="24"/>
        </w:rPr>
        <w:t>, Vilnius, 2018.</w:t>
      </w:r>
    </w:p>
    <w:p w14:paraId="712EACC0"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Gudavičius, </w:t>
      </w:r>
      <w:r w:rsidRPr="006E0C86">
        <w:rPr>
          <w:rFonts w:ascii="Times New Roman" w:hAnsi="Times New Roman" w:cs="Times New Roman"/>
          <w:i/>
          <w:sz w:val="24"/>
          <w:szCs w:val="24"/>
        </w:rPr>
        <w:t>Lietuvos istorija. Nuo seniausių laikų iki 1569 metų</w:t>
      </w:r>
      <w:r w:rsidRPr="006E0C86">
        <w:rPr>
          <w:rFonts w:ascii="Times New Roman" w:hAnsi="Times New Roman" w:cs="Times New Roman"/>
          <w:sz w:val="24"/>
          <w:szCs w:val="24"/>
        </w:rPr>
        <w:t>, t. 1, Vilnius, 1999.</w:t>
      </w:r>
    </w:p>
    <w:p w14:paraId="712EACC1"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M. Jučas, </w:t>
      </w:r>
      <w:r w:rsidRPr="006E0C86">
        <w:rPr>
          <w:rFonts w:ascii="Times New Roman" w:hAnsi="Times New Roman" w:cs="Times New Roman"/>
          <w:i/>
          <w:sz w:val="24"/>
          <w:szCs w:val="24"/>
        </w:rPr>
        <w:t>Krikščionybės kelias į Lietuvą: etapai ir problemos</w:t>
      </w:r>
      <w:r w:rsidRPr="006E0C86">
        <w:rPr>
          <w:rFonts w:ascii="Times New Roman" w:hAnsi="Times New Roman" w:cs="Times New Roman"/>
          <w:sz w:val="24"/>
          <w:szCs w:val="24"/>
        </w:rPr>
        <w:t>, Vilnius, 2001.</w:t>
      </w:r>
    </w:p>
    <w:p w14:paraId="712EACC2"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J. Jurginis, </w:t>
      </w:r>
      <w:r w:rsidRPr="006E0C86">
        <w:rPr>
          <w:rFonts w:ascii="Times New Roman" w:hAnsi="Times New Roman" w:cs="Times New Roman"/>
          <w:i/>
          <w:sz w:val="24"/>
          <w:szCs w:val="24"/>
        </w:rPr>
        <w:t>Pagonybės ir krikščionybės santykiai Lietuvoje</w:t>
      </w:r>
      <w:r w:rsidRPr="006E0C86">
        <w:rPr>
          <w:rFonts w:ascii="Times New Roman" w:hAnsi="Times New Roman" w:cs="Times New Roman"/>
          <w:sz w:val="24"/>
          <w:szCs w:val="24"/>
        </w:rPr>
        <w:t>, Vilnius, 1976.</w:t>
      </w:r>
    </w:p>
    <w:p w14:paraId="712EACC3"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lastRenderedPageBreak/>
        <w:t xml:space="preserve">J. Kiaupienė, R. Petrauskas, </w:t>
      </w:r>
      <w:r w:rsidRPr="006E0C86">
        <w:rPr>
          <w:rFonts w:ascii="Times New Roman" w:hAnsi="Times New Roman" w:cs="Times New Roman"/>
          <w:i/>
          <w:sz w:val="24"/>
          <w:szCs w:val="24"/>
        </w:rPr>
        <w:t>Lietuvos istorija. T. 4: Nauji horizontai: dinastija, visuomenė, valstybė. Lietuvos Didžioji Kunigaikštystė 1386–1529 m.,</w:t>
      </w:r>
      <w:r w:rsidRPr="006E0C86">
        <w:rPr>
          <w:rFonts w:ascii="Times New Roman" w:hAnsi="Times New Roman" w:cs="Times New Roman"/>
          <w:sz w:val="24"/>
          <w:szCs w:val="24"/>
        </w:rPr>
        <w:t xml:space="preserve"> Vilnius, 2009.</w:t>
      </w:r>
    </w:p>
    <w:p w14:paraId="712EACC4"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i/>
          <w:sz w:val="24"/>
          <w:szCs w:val="24"/>
        </w:rPr>
        <w:t xml:space="preserve">Lietuvos Didžiosios Kunigaikštijos kultūra: tyrinėjimai ir vaizdai </w:t>
      </w:r>
      <w:r w:rsidRPr="006E0C86">
        <w:rPr>
          <w:rFonts w:ascii="Times New Roman" w:hAnsi="Times New Roman" w:cs="Times New Roman"/>
          <w:sz w:val="24"/>
          <w:szCs w:val="24"/>
        </w:rPr>
        <w:t>[sudarė V. Ališauskas...et al.], Vilnius, 2001.</w:t>
      </w:r>
    </w:p>
    <w:p w14:paraId="712EACC5"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P. Rabikauskas, </w:t>
      </w:r>
      <w:r w:rsidRPr="006E0C86">
        <w:rPr>
          <w:rFonts w:ascii="Times New Roman" w:hAnsi="Times New Roman" w:cs="Times New Roman"/>
          <w:i/>
          <w:sz w:val="24"/>
          <w:szCs w:val="24"/>
        </w:rPr>
        <w:t>Krikščioniškoji Lietuva: istorija, hagiografija, šaltiniotyra</w:t>
      </w:r>
      <w:r w:rsidRPr="006E0C86">
        <w:rPr>
          <w:rFonts w:ascii="Times New Roman" w:hAnsi="Times New Roman" w:cs="Times New Roman"/>
          <w:sz w:val="24"/>
          <w:szCs w:val="24"/>
        </w:rPr>
        <w:t>, Vilnius, 2002.</w:t>
      </w:r>
    </w:p>
    <w:p w14:paraId="712EACC6" w14:textId="77777777" w:rsidR="00062412" w:rsidRPr="006E0C86" w:rsidRDefault="00FB74B2" w:rsidP="00DB6E30">
      <w:pPr>
        <w:ind w:firstLine="720"/>
        <w:rPr>
          <w:rFonts w:ascii="Times New Roman" w:hAnsi="Times New Roman" w:cs="Times New Roman"/>
          <w:b/>
          <w:i/>
          <w:sz w:val="24"/>
          <w:szCs w:val="24"/>
        </w:rPr>
      </w:pPr>
      <w:r w:rsidRPr="006E0C86">
        <w:rPr>
          <w:rFonts w:ascii="Times New Roman" w:hAnsi="Times New Roman" w:cs="Times New Roman"/>
          <w:b/>
          <w:i/>
          <w:sz w:val="24"/>
          <w:szCs w:val="24"/>
        </w:rPr>
        <w:t>30</w:t>
      </w:r>
      <w:r w:rsidR="00062412" w:rsidRPr="006E0C86">
        <w:rPr>
          <w:rFonts w:ascii="Times New Roman" w:hAnsi="Times New Roman" w:cs="Times New Roman"/>
          <w:b/>
          <w:i/>
          <w:sz w:val="24"/>
          <w:szCs w:val="24"/>
        </w:rPr>
        <w:t>.2.7. LDK konfesinis pliuralizmas ir (ne)sugyvenimas XVI–XVIII a.</w:t>
      </w:r>
    </w:p>
    <w:p w14:paraId="712EACC7"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T. Bairašauskaitė, </w:t>
      </w:r>
      <w:r w:rsidRPr="006E0C86">
        <w:rPr>
          <w:rFonts w:ascii="Times New Roman" w:hAnsi="Times New Roman" w:cs="Times New Roman"/>
          <w:i/>
          <w:sz w:val="24"/>
          <w:szCs w:val="24"/>
        </w:rPr>
        <w:t>Lietuvos totorių istorija</w:t>
      </w:r>
      <w:r w:rsidRPr="006E0C86">
        <w:rPr>
          <w:rFonts w:ascii="Times New Roman" w:hAnsi="Times New Roman" w:cs="Times New Roman"/>
          <w:sz w:val="24"/>
          <w:szCs w:val="24"/>
        </w:rPr>
        <w:t>, Vilnius, 2021.</w:t>
      </w:r>
    </w:p>
    <w:p w14:paraId="712EACC8"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Z. Kiaupa, </w:t>
      </w:r>
      <w:r w:rsidRPr="006E0C86">
        <w:rPr>
          <w:rFonts w:ascii="Times New Roman" w:hAnsi="Times New Roman" w:cs="Times New Roman"/>
          <w:i/>
          <w:sz w:val="24"/>
          <w:szCs w:val="24"/>
        </w:rPr>
        <w:t>Lietuvos istorija. T. 7, d. 1</w:t>
      </w:r>
      <w:r w:rsidRPr="006E0C86">
        <w:rPr>
          <w:rFonts w:ascii="Times New Roman" w:hAnsi="Times New Roman" w:cs="Times New Roman"/>
          <w:i/>
          <w:color w:val="000000"/>
          <w:sz w:val="24"/>
          <w:szCs w:val="24"/>
        </w:rPr>
        <w:t>‒</w:t>
      </w:r>
      <w:r w:rsidRPr="006E0C86">
        <w:rPr>
          <w:rFonts w:ascii="Times New Roman" w:hAnsi="Times New Roman" w:cs="Times New Roman"/>
          <w:i/>
          <w:sz w:val="24"/>
          <w:szCs w:val="24"/>
        </w:rPr>
        <w:t>2: Trumpasis XVIII amžius (1733–1795 m.)</w:t>
      </w:r>
      <w:r w:rsidRPr="006E0C86">
        <w:rPr>
          <w:rFonts w:ascii="Times New Roman" w:hAnsi="Times New Roman" w:cs="Times New Roman"/>
          <w:sz w:val="24"/>
          <w:szCs w:val="24"/>
        </w:rPr>
        <w:t>, Vilnius, 2012–2018.</w:t>
      </w:r>
    </w:p>
    <w:p w14:paraId="712EACC9" w14:textId="77777777" w:rsidR="00062412" w:rsidRPr="006E0C86" w:rsidRDefault="00062412" w:rsidP="00DB6E30">
      <w:pPr>
        <w:ind w:firstLine="720"/>
        <w:rPr>
          <w:rFonts w:ascii="Times New Roman" w:hAnsi="Times New Roman" w:cs="Times New Roman"/>
          <w:i/>
          <w:sz w:val="24"/>
          <w:szCs w:val="24"/>
        </w:rPr>
      </w:pPr>
      <w:r w:rsidRPr="006E0C86">
        <w:rPr>
          <w:rFonts w:ascii="Times New Roman" w:hAnsi="Times New Roman" w:cs="Times New Roman"/>
          <w:sz w:val="24"/>
          <w:szCs w:val="24"/>
        </w:rPr>
        <w:t xml:space="preserve">J. Kiaupienė, I. Lukšaitė, </w:t>
      </w:r>
      <w:r w:rsidRPr="006E0C86">
        <w:rPr>
          <w:rFonts w:ascii="Times New Roman" w:hAnsi="Times New Roman" w:cs="Times New Roman"/>
          <w:i/>
          <w:sz w:val="24"/>
          <w:szCs w:val="24"/>
        </w:rPr>
        <w:t>Lietuvos istorija. T. 5: Veržli Naujųjų laikų pradžia. Lietuvos Didžioji</w:t>
      </w:r>
    </w:p>
    <w:p w14:paraId="712EACCA"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i/>
          <w:sz w:val="24"/>
          <w:szCs w:val="24"/>
        </w:rPr>
        <w:t>Kunigaikštystė 1529–1588 metais</w:t>
      </w:r>
      <w:r w:rsidRPr="006E0C86">
        <w:rPr>
          <w:rFonts w:ascii="Times New Roman" w:hAnsi="Times New Roman" w:cs="Times New Roman"/>
          <w:sz w:val="24"/>
          <w:szCs w:val="24"/>
        </w:rPr>
        <w:t>, Vilnius, 2013.</w:t>
      </w:r>
    </w:p>
    <w:p w14:paraId="712EACCB"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i/>
          <w:sz w:val="24"/>
          <w:szCs w:val="24"/>
        </w:rPr>
        <w:t>Lietuvos Didžiosios Kunigaikštijos kultūra: tyrinėjimai ir vaizdai</w:t>
      </w:r>
      <w:r w:rsidRPr="006E0C86">
        <w:rPr>
          <w:rFonts w:ascii="Times New Roman" w:hAnsi="Times New Roman" w:cs="Times New Roman"/>
          <w:sz w:val="24"/>
          <w:szCs w:val="24"/>
        </w:rPr>
        <w:t xml:space="preserve"> [sudarė V. Ališauskas...et al.], Vilnius, 2001.</w:t>
      </w:r>
    </w:p>
    <w:p w14:paraId="712EACCC"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I. Lukšaitė, </w:t>
      </w:r>
      <w:r w:rsidRPr="006E0C86">
        <w:rPr>
          <w:rFonts w:ascii="Times New Roman" w:hAnsi="Times New Roman" w:cs="Times New Roman"/>
          <w:i/>
          <w:sz w:val="24"/>
          <w:szCs w:val="24"/>
        </w:rPr>
        <w:t>Reformacija Lietuvos Didžiojoje Kunigaikštystėje ir Mažojoje Lietuvoje : XVI a. trečias dešimtmetis - XVII a. pirmas dešimtmetis</w:t>
      </w:r>
      <w:r w:rsidRPr="006E0C86">
        <w:rPr>
          <w:rFonts w:ascii="Times New Roman" w:hAnsi="Times New Roman" w:cs="Times New Roman"/>
          <w:sz w:val="24"/>
          <w:szCs w:val="24"/>
        </w:rPr>
        <w:t>, Vilnius, 1999.</w:t>
      </w:r>
    </w:p>
    <w:p w14:paraId="712EACCD"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G. Potašenko, </w:t>
      </w:r>
      <w:r w:rsidRPr="006E0C86">
        <w:rPr>
          <w:rFonts w:ascii="Times New Roman" w:hAnsi="Times New Roman" w:cs="Times New Roman"/>
          <w:i/>
          <w:sz w:val="24"/>
          <w:szCs w:val="24"/>
        </w:rPr>
        <w:t>Daugiatautė Lietuva: Lietuvos etninių mažumų istorija</w:t>
      </w:r>
      <w:r w:rsidRPr="006E0C86">
        <w:rPr>
          <w:rFonts w:ascii="Times New Roman" w:hAnsi="Times New Roman" w:cs="Times New Roman"/>
          <w:sz w:val="24"/>
          <w:szCs w:val="24"/>
        </w:rPr>
        <w:t>, Kaunas, 2008.</w:t>
      </w:r>
    </w:p>
    <w:p w14:paraId="712EACCE"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G. Sliesoriūnas, </w:t>
      </w:r>
      <w:r w:rsidRPr="006E0C86">
        <w:rPr>
          <w:rFonts w:ascii="Times New Roman" w:hAnsi="Times New Roman" w:cs="Times New Roman"/>
          <w:i/>
          <w:sz w:val="24"/>
          <w:szCs w:val="24"/>
        </w:rPr>
        <w:t>Lietuvos istorija. T. 6: Lietuvos Didžioji Kunigaikštystė XVI a. pabaigoje–XVIII a. pradžioje (1588–1733 metais)</w:t>
      </w:r>
      <w:r w:rsidRPr="006E0C86">
        <w:rPr>
          <w:rFonts w:ascii="Times New Roman" w:hAnsi="Times New Roman" w:cs="Times New Roman"/>
          <w:sz w:val="24"/>
          <w:szCs w:val="24"/>
        </w:rPr>
        <w:t>, Vilnius, 2015.</w:t>
      </w:r>
    </w:p>
    <w:p w14:paraId="712EACCF"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J. Šiaučiūnaitė-Verbickienė, </w:t>
      </w:r>
      <w:r w:rsidRPr="006E0C86">
        <w:rPr>
          <w:rFonts w:ascii="Times New Roman" w:hAnsi="Times New Roman" w:cs="Times New Roman"/>
          <w:i/>
          <w:sz w:val="24"/>
          <w:szCs w:val="24"/>
        </w:rPr>
        <w:t>Žydai Lietuvos Didžiosios Kunigaikštystės visuomenėje: sambūvio aspektai</w:t>
      </w:r>
      <w:r w:rsidRPr="006E0C86">
        <w:rPr>
          <w:rFonts w:ascii="Times New Roman" w:hAnsi="Times New Roman" w:cs="Times New Roman"/>
          <w:sz w:val="24"/>
          <w:szCs w:val="24"/>
        </w:rPr>
        <w:t>, Vilnius, 2009.</w:t>
      </w:r>
    </w:p>
    <w:p w14:paraId="712EACD0" w14:textId="77777777" w:rsidR="00062412" w:rsidRPr="006E0C86" w:rsidRDefault="00FB74B2" w:rsidP="00DB6E30">
      <w:pPr>
        <w:ind w:firstLine="720"/>
        <w:rPr>
          <w:rFonts w:ascii="Times New Roman" w:hAnsi="Times New Roman" w:cs="Times New Roman"/>
          <w:b/>
          <w:i/>
          <w:sz w:val="24"/>
          <w:szCs w:val="24"/>
        </w:rPr>
      </w:pPr>
      <w:r w:rsidRPr="006E0C86">
        <w:rPr>
          <w:rFonts w:ascii="Times New Roman" w:hAnsi="Times New Roman" w:cs="Times New Roman"/>
          <w:b/>
          <w:i/>
          <w:sz w:val="24"/>
          <w:szCs w:val="24"/>
        </w:rPr>
        <w:t>30</w:t>
      </w:r>
      <w:r w:rsidR="00062412" w:rsidRPr="006E0C86">
        <w:rPr>
          <w:rFonts w:ascii="Times New Roman" w:hAnsi="Times New Roman" w:cs="Times New Roman"/>
          <w:b/>
          <w:i/>
          <w:sz w:val="24"/>
          <w:szCs w:val="24"/>
        </w:rPr>
        <w:t>.2.8. Religijos reikšmė tapatybei XIX–XX a. I-osios pusės Lietuvoje.</w:t>
      </w:r>
    </w:p>
    <w:p w14:paraId="712EACD1"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E. Aleksandravičius, A. Kulakauskas, </w:t>
      </w:r>
      <w:r w:rsidRPr="006E0C86">
        <w:rPr>
          <w:rFonts w:ascii="Times New Roman" w:hAnsi="Times New Roman" w:cs="Times New Roman"/>
          <w:i/>
          <w:sz w:val="24"/>
          <w:szCs w:val="24"/>
        </w:rPr>
        <w:t>Carų valdžioje: XIX amžiaus Lietuva</w:t>
      </w:r>
      <w:r w:rsidRPr="006E0C86">
        <w:rPr>
          <w:rFonts w:ascii="Times New Roman" w:hAnsi="Times New Roman" w:cs="Times New Roman"/>
          <w:sz w:val="24"/>
          <w:szCs w:val="24"/>
        </w:rPr>
        <w:t>, Vilnius, 1996.</w:t>
      </w:r>
    </w:p>
    <w:p w14:paraId="712EACD2"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S. Atamukas, </w:t>
      </w:r>
      <w:r w:rsidRPr="006E0C86">
        <w:rPr>
          <w:rFonts w:ascii="Times New Roman" w:hAnsi="Times New Roman" w:cs="Times New Roman"/>
          <w:i/>
          <w:sz w:val="24"/>
          <w:szCs w:val="24"/>
        </w:rPr>
        <w:t>Lietuvos žydų kelias: nuo XIV a. iki XXI a. pradžios</w:t>
      </w:r>
      <w:r w:rsidRPr="006E0C86">
        <w:rPr>
          <w:rFonts w:ascii="Times New Roman" w:hAnsi="Times New Roman" w:cs="Times New Roman"/>
          <w:sz w:val="24"/>
          <w:szCs w:val="24"/>
        </w:rPr>
        <w:t>, Vilnius, 2007.</w:t>
      </w:r>
    </w:p>
    <w:p w14:paraId="712EACD3"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i/>
          <w:sz w:val="24"/>
          <w:szCs w:val="24"/>
        </w:rPr>
        <w:t>Atgimimas ir Katalikų Bažnyčia. Lietuvių atgimimo istorijos studijos, t. 7</w:t>
      </w:r>
      <w:r w:rsidRPr="006E0C86">
        <w:rPr>
          <w:rFonts w:ascii="Times New Roman" w:hAnsi="Times New Roman" w:cs="Times New Roman"/>
          <w:sz w:val="24"/>
          <w:szCs w:val="24"/>
        </w:rPr>
        <w:t xml:space="preserve">, Vilnius, 1994. </w:t>
      </w:r>
    </w:p>
    <w:p w14:paraId="712EACD4"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T. Bairašauskaitė, Z. Medišauskienė, R. Miknys, </w:t>
      </w:r>
      <w:r w:rsidRPr="006E0C86">
        <w:rPr>
          <w:rFonts w:ascii="Times New Roman" w:hAnsi="Times New Roman" w:cs="Times New Roman"/>
          <w:i/>
          <w:sz w:val="24"/>
          <w:szCs w:val="24"/>
        </w:rPr>
        <w:t>Lietuvos istorija. T. 8, d. 1: Devynioliktas amžius: visuomenė ir valdžia</w:t>
      </w:r>
      <w:r w:rsidRPr="006E0C86">
        <w:rPr>
          <w:rFonts w:ascii="Times New Roman" w:hAnsi="Times New Roman" w:cs="Times New Roman"/>
          <w:sz w:val="24"/>
          <w:szCs w:val="24"/>
        </w:rPr>
        <w:t>, Vilnius, 2011.</w:t>
      </w:r>
    </w:p>
    <w:p w14:paraId="712EACD5"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D. Baronas... [et al.], </w:t>
      </w:r>
      <w:r w:rsidRPr="006E0C86">
        <w:rPr>
          <w:rFonts w:ascii="Times New Roman" w:hAnsi="Times New Roman" w:cs="Times New Roman"/>
          <w:i/>
          <w:sz w:val="24"/>
          <w:szCs w:val="24"/>
        </w:rPr>
        <w:t>Krikščionybės Lietuvoje istorija</w:t>
      </w:r>
      <w:r w:rsidRPr="006E0C86">
        <w:rPr>
          <w:rFonts w:ascii="Times New Roman" w:hAnsi="Times New Roman" w:cs="Times New Roman"/>
          <w:sz w:val="24"/>
          <w:szCs w:val="24"/>
        </w:rPr>
        <w:t>, Vilnius, 2006.</w:t>
      </w:r>
    </w:p>
    <w:p w14:paraId="712EACD6"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lastRenderedPageBreak/>
        <w:t xml:space="preserve">E. Bendikaitė, A. Kasparavičius, S. Kaubrys... [et al.], </w:t>
      </w:r>
      <w:r w:rsidRPr="006E0C86">
        <w:rPr>
          <w:rFonts w:ascii="Times New Roman" w:hAnsi="Times New Roman" w:cs="Times New Roman"/>
          <w:i/>
          <w:sz w:val="24"/>
          <w:szCs w:val="24"/>
        </w:rPr>
        <w:t>Lietuvos istorija. T. 10, d. 2: Nepriklausomybė (1918–1940 m.)</w:t>
      </w:r>
      <w:r w:rsidRPr="006E0C86">
        <w:rPr>
          <w:rFonts w:ascii="Times New Roman" w:hAnsi="Times New Roman" w:cs="Times New Roman"/>
          <w:sz w:val="24"/>
          <w:szCs w:val="24"/>
        </w:rPr>
        <w:t>, Vilnius, 2015.</w:t>
      </w:r>
    </w:p>
    <w:p w14:paraId="712EACD7"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J. Būtėnas, </w:t>
      </w:r>
      <w:r w:rsidRPr="006E0C86">
        <w:rPr>
          <w:rFonts w:ascii="Times New Roman" w:hAnsi="Times New Roman" w:cs="Times New Roman"/>
          <w:i/>
          <w:sz w:val="24"/>
          <w:szCs w:val="24"/>
        </w:rPr>
        <w:t>Aušrininkas dr. Jonas Šliūpas</w:t>
      </w:r>
      <w:r w:rsidRPr="006E0C86">
        <w:rPr>
          <w:rFonts w:ascii="Times New Roman" w:hAnsi="Times New Roman" w:cs="Times New Roman"/>
          <w:sz w:val="24"/>
          <w:szCs w:val="24"/>
        </w:rPr>
        <w:t>, Vilnius, 2004.</w:t>
      </w:r>
    </w:p>
    <w:p w14:paraId="712EACD8"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V. Merkys, </w:t>
      </w:r>
      <w:r w:rsidRPr="006E0C86">
        <w:rPr>
          <w:rFonts w:ascii="Times New Roman" w:hAnsi="Times New Roman" w:cs="Times New Roman"/>
          <w:i/>
          <w:sz w:val="24"/>
          <w:szCs w:val="24"/>
        </w:rPr>
        <w:t>Motiejus Valančius: tarp katalikiškojo universalizmo ir tautiškumo</w:t>
      </w:r>
      <w:r w:rsidRPr="006E0C86">
        <w:rPr>
          <w:rFonts w:ascii="Times New Roman" w:hAnsi="Times New Roman" w:cs="Times New Roman"/>
          <w:sz w:val="24"/>
          <w:szCs w:val="24"/>
        </w:rPr>
        <w:t>, Vilnius, 1999.</w:t>
      </w:r>
    </w:p>
    <w:p w14:paraId="712EACD9"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D. Staliūnas, </w:t>
      </w:r>
      <w:r w:rsidRPr="006E0C86">
        <w:rPr>
          <w:rFonts w:ascii="Times New Roman" w:hAnsi="Times New Roman" w:cs="Times New Roman"/>
          <w:i/>
          <w:sz w:val="24"/>
          <w:szCs w:val="24"/>
        </w:rPr>
        <w:t>Rusinimas: Lietuva ir Baltarusija po 1863 metų</w:t>
      </w:r>
      <w:r w:rsidRPr="006E0C86">
        <w:rPr>
          <w:rFonts w:ascii="Times New Roman" w:hAnsi="Times New Roman" w:cs="Times New Roman"/>
          <w:sz w:val="24"/>
          <w:szCs w:val="24"/>
        </w:rPr>
        <w:t>, Vilnius, 2009.</w:t>
      </w:r>
    </w:p>
    <w:p w14:paraId="712EACDA"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Svarauskas, </w:t>
      </w:r>
      <w:r w:rsidRPr="006E0C86">
        <w:rPr>
          <w:rFonts w:ascii="Times New Roman" w:hAnsi="Times New Roman" w:cs="Times New Roman"/>
          <w:i/>
          <w:sz w:val="24"/>
          <w:szCs w:val="24"/>
        </w:rPr>
        <w:t>Krikščioniškoji demokratija nepriklausomoje Lietuvoje (1918–1940): politinė galia ir jos ribos</w:t>
      </w:r>
      <w:r w:rsidRPr="006E0C86">
        <w:rPr>
          <w:rFonts w:ascii="Times New Roman" w:hAnsi="Times New Roman" w:cs="Times New Roman"/>
          <w:sz w:val="24"/>
          <w:szCs w:val="24"/>
        </w:rPr>
        <w:t>, Vilnius, 2014.</w:t>
      </w:r>
    </w:p>
    <w:p w14:paraId="712EACDB" w14:textId="77777777" w:rsidR="00062412" w:rsidRPr="006E0C86" w:rsidRDefault="00FB74B2" w:rsidP="00DB6E30">
      <w:pPr>
        <w:ind w:firstLine="720"/>
        <w:rPr>
          <w:rFonts w:ascii="Times New Roman" w:hAnsi="Times New Roman" w:cs="Times New Roman"/>
          <w:b/>
          <w:i/>
          <w:sz w:val="24"/>
          <w:szCs w:val="24"/>
        </w:rPr>
      </w:pPr>
      <w:r w:rsidRPr="006E0C86">
        <w:rPr>
          <w:rFonts w:ascii="Times New Roman" w:hAnsi="Times New Roman" w:cs="Times New Roman"/>
          <w:b/>
          <w:i/>
          <w:sz w:val="24"/>
          <w:szCs w:val="24"/>
        </w:rPr>
        <w:t>30</w:t>
      </w:r>
      <w:r w:rsidR="00062412" w:rsidRPr="006E0C86">
        <w:rPr>
          <w:rFonts w:ascii="Times New Roman" w:hAnsi="Times New Roman" w:cs="Times New Roman"/>
          <w:b/>
          <w:i/>
          <w:sz w:val="24"/>
          <w:szCs w:val="24"/>
        </w:rPr>
        <w:t>.2.9. Sovietinė Lietuvos visuomenės ateizacija ir pasipriešinimas jai.</w:t>
      </w:r>
    </w:p>
    <w:p w14:paraId="712EACDC"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Anušauskas ... [et al.], </w:t>
      </w:r>
      <w:r w:rsidRPr="006E0C86">
        <w:rPr>
          <w:rFonts w:ascii="Times New Roman" w:hAnsi="Times New Roman" w:cs="Times New Roman"/>
          <w:i/>
          <w:sz w:val="24"/>
          <w:szCs w:val="24"/>
        </w:rPr>
        <w:t>Lietuva, 1940–1990: okupuotos Lietuvos istorija</w:t>
      </w:r>
      <w:r w:rsidRPr="006E0C86">
        <w:rPr>
          <w:rFonts w:ascii="Times New Roman" w:hAnsi="Times New Roman" w:cs="Times New Roman"/>
          <w:sz w:val="24"/>
          <w:szCs w:val="24"/>
        </w:rPr>
        <w:t>, Vilnius, 2007.</w:t>
      </w:r>
    </w:p>
    <w:p w14:paraId="712EACDD"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i/>
          <w:sz w:val="24"/>
          <w:szCs w:val="24"/>
        </w:rPr>
        <w:t>Arkivyskupas Teofilius Matulionis: ištvermingas tikėjimo liudytojas</w:t>
      </w:r>
      <w:r w:rsidRPr="006E0C86">
        <w:rPr>
          <w:rFonts w:ascii="Times New Roman" w:hAnsi="Times New Roman" w:cs="Times New Roman"/>
          <w:sz w:val="24"/>
          <w:szCs w:val="24"/>
        </w:rPr>
        <w:t xml:space="preserve"> [parengė: A. Streikus, A. Jurevičius], Vilnius, 2017.</w:t>
      </w:r>
    </w:p>
    <w:p w14:paraId="712EACDE"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i/>
          <w:sz w:val="24"/>
          <w:szCs w:val="24"/>
        </w:rPr>
        <w:t>Lietuvos kultūra sovietinės ideologijos nelaisvėje, 1940–1990: dokumentų rinkinys</w:t>
      </w:r>
      <w:r w:rsidRPr="006E0C86">
        <w:rPr>
          <w:rFonts w:ascii="Times New Roman" w:hAnsi="Times New Roman" w:cs="Times New Roman"/>
          <w:sz w:val="24"/>
          <w:szCs w:val="24"/>
        </w:rPr>
        <w:t xml:space="preserve"> [sudarė: J. R. Bagušauskas, A. Streikus], Vilnius, 2005. </w:t>
      </w:r>
    </w:p>
    <w:p w14:paraId="712EACDF"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N. Putinaitė, </w:t>
      </w:r>
      <w:r w:rsidRPr="006E0C86">
        <w:rPr>
          <w:rFonts w:ascii="Times New Roman" w:hAnsi="Times New Roman" w:cs="Times New Roman"/>
          <w:i/>
          <w:sz w:val="24"/>
          <w:szCs w:val="24"/>
        </w:rPr>
        <w:t>Nugenėta pušis: ateizmas kaip asmeninis apsisprendimas tarybų Lietuvoje</w:t>
      </w:r>
      <w:r w:rsidRPr="006E0C86">
        <w:rPr>
          <w:rFonts w:ascii="Times New Roman" w:hAnsi="Times New Roman" w:cs="Times New Roman"/>
          <w:sz w:val="24"/>
          <w:szCs w:val="24"/>
        </w:rPr>
        <w:t>, Vilnius, 2015.</w:t>
      </w:r>
    </w:p>
    <w:p w14:paraId="712EACE0"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N. Sadūnaitė, </w:t>
      </w:r>
      <w:r w:rsidRPr="006E0C86">
        <w:rPr>
          <w:rFonts w:ascii="Times New Roman" w:hAnsi="Times New Roman" w:cs="Times New Roman"/>
          <w:i/>
          <w:sz w:val="24"/>
          <w:szCs w:val="24"/>
        </w:rPr>
        <w:t>KGB akiratyje</w:t>
      </w:r>
      <w:r w:rsidRPr="006E0C86">
        <w:rPr>
          <w:rFonts w:ascii="Times New Roman" w:hAnsi="Times New Roman" w:cs="Times New Roman"/>
          <w:sz w:val="24"/>
          <w:szCs w:val="24"/>
        </w:rPr>
        <w:t>. Vilnius, 1991.</w:t>
      </w:r>
    </w:p>
    <w:p w14:paraId="712EACE1"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V. Skuodis, </w:t>
      </w:r>
      <w:r w:rsidRPr="006E0C86">
        <w:rPr>
          <w:rFonts w:ascii="Times New Roman" w:hAnsi="Times New Roman" w:cs="Times New Roman"/>
          <w:i/>
          <w:sz w:val="24"/>
          <w:szCs w:val="24"/>
        </w:rPr>
        <w:t>Dvasinis genocidas Lietuvoje</w:t>
      </w:r>
      <w:r w:rsidRPr="006E0C86">
        <w:rPr>
          <w:rFonts w:ascii="Times New Roman" w:hAnsi="Times New Roman" w:cs="Times New Roman"/>
          <w:sz w:val="24"/>
          <w:szCs w:val="24"/>
        </w:rPr>
        <w:t xml:space="preserve">, Vilnius, 1996. </w:t>
      </w:r>
    </w:p>
    <w:p w14:paraId="712EACE2"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Streikus, </w:t>
      </w:r>
      <w:r w:rsidRPr="006E0C86">
        <w:rPr>
          <w:rFonts w:ascii="Times New Roman" w:hAnsi="Times New Roman" w:cs="Times New Roman"/>
          <w:i/>
          <w:sz w:val="24"/>
          <w:szCs w:val="24"/>
        </w:rPr>
        <w:t>Sovietų valdžios antibažnytinė politika Lietuvoje (1944–1990)</w:t>
      </w:r>
      <w:r w:rsidRPr="006E0C86">
        <w:rPr>
          <w:rFonts w:ascii="Times New Roman" w:hAnsi="Times New Roman" w:cs="Times New Roman"/>
          <w:sz w:val="24"/>
          <w:szCs w:val="24"/>
        </w:rPr>
        <w:t>, Vilnius, 2002.</w:t>
      </w:r>
    </w:p>
    <w:p w14:paraId="712EACE3"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V. Spengla, </w:t>
      </w:r>
      <w:r w:rsidRPr="006E0C86">
        <w:rPr>
          <w:rFonts w:ascii="Times New Roman" w:hAnsi="Times New Roman" w:cs="Times New Roman"/>
          <w:i/>
          <w:sz w:val="24"/>
          <w:szCs w:val="24"/>
        </w:rPr>
        <w:t>Bažnyčia, „Kronika“ ir KGB voratinklis</w:t>
      </w:r>
      <w:r w:rsidRPr="006E0C86">
        <w:rPr>
          <w:rFonts w:ascii="Times New Roman" w:hAnsi="Times New Roman" w:cs="Times New Roman"/>
          <w:sz w:val="24"/>
          <w:szCs w:val="24"/>
        </w:rPr>
        <w:t xml:space="preserve">, Vilnius, 2001. </w:t>
      </w:r>
    </w:p>
    <w:p w14:paraId="712EACE4" w14:textId="77777777" w:rsidR="00062412" w:rsidRPr="006E0C86" w:rsidRDefault="00FB74B2" w:rsidP="00DB6E30">
      <w:pPr>
        <w:ind w:firstLine="720"/>
        <w:jc w:val="center"/>
        <w:rPr>
          <w:rFonts w:ascii="Times New Roman" w:hAnsi="Times New Roman" w:cs="Times New Roman"/>
          <w:b/>
          <w:sz w:val="24"/>
          <w:szCs w:val="24"/>
        </w:rPr>
      </w:pPr>
      <w:r w:rsidRPr="006E0C86">
        <w:rPr>
          <w:rFonts w:ascii="Times New Roman" w:hAnsi="Times New Roman" w:cs="Times New Roman"/>
          <w:b/>
          <w:sz w:val="24"/>
          <w:szCs w:val="24"/>
        </w:rPr>
        <w:t>30</w:t>
      </w:r>
      <w:r w:rsidR="00062412" w:rsidRPr="006E0C86">
        <w:rPr>
          <w:rFonts w:ascii="Times New Roman" w:hAnsi="Times New Roman" w:cs="Times New Roman"/>
          <w:b/>
          <w:sz w:val="24"/>
          <w:szCs w:val="24"/>
        </w:rPr>
        <w:t>.3. Visuomenė: socialinė struktūra, ekonomika, pamatiniai lūžiai.</w:t>
      </w:r>
    </w:p>
    <w:p w14:paraId="712EACE5" w14:textId="77777777" w:rsidR="00062412" w:rsidRPr="006E0C86" w:rsidRDefault="00062412" w:rsidP="00DB6E30">
      <w:pPr>
        <w:ind w:firstLine="720"/>
        <w:rPr>
          <w:rFonts w:ascii="Times New Roman" w:hAnsi="Times New Roman" w:cs="Times New Roman"/>
          <w:sz w:val="24"/>
          <w:szCs w:val="24"/>
        </w:rPr>
      </w:pPr>
    </w:p>
    <w:p w14:paraId="712EACE6" w14:textId="77777777" w:rsidR="00062412" w:rsidRPr="006E0C86" w:rsidRDefault="00FB74B2" w:rsidP="00DB6E30">
      <w:pPr>
        <w:ind w:firstLine="720"/>
        <w:rPr>
          <w:rFonts w:ascii="Times New Roman" w:hAnsi="Times New Roman" w:cs="Times New Roman"/>
          <w:b/>
          <w:i/>
          <w:sz w:val="24"/>
          <w:szCs w:val="24"/>
        </w:rPr>
      </w:pPr>
      <w:r w:rsidRPr="006E0C86">
        <w:rPr>
          <w:rFonts w:ascii="Times New Roman" w:hAnsi="Times New Roman" w:cs="Times New Roman"/>
          <w:b/>
          <w:i/>
          <w:sz w:val="24"/>
          <w:szCs w:val="24"/>
        </w:rPr>
        <w:t>30</w:t>
      </w:r>
      <w:r w:rsidR="00062412" w:rsidRPr="006E0C86">
        <w:rPr>
          <w:rFonts w:ascii="Times New Roman" w:hAnsi="Times New Roman" w:cs="Times New Roman"/>
          <w:b/>
          <w:i/>
          <w:sz w:val="24"/>
          <w:szCs w:val="24"/>
        </w:rPr>
        <w:t>.3.1. Senųjų civilizacijų socioekonominė struktūra: elitas ir vergovė, miestas ir stambūs ūkiai.</w:t>
      </w:r>
    </w:p>
    <w:p w14:paraId="712EACE7"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C. Aldred, </w:t>
      </w:r>
      <w:r w:rsidRPr="006E0C86">
        <w:rPr>
          <w:rFonts w:ascii="Times New Roman" w:hAnsi="Times New Roman" w:cs="Times New Roman"/>
          <w:i/>
          <w:sz w:val="24"/>
          <w:szCs w:val="24"/>
        </w:rPr>
        <w:t>Egiptiečiai</w:t>
      </w:r>
      <w:r w:rsidRPr="006E0C86">
        <w:rPr>
          <w:rFonts w:ascii="Times New Roman" w:hAnsi="Times New Roman" w:cs="Times New Roman"/>
          <w:sz w:val="24"/>
          <w:szCs w:val="24"/>
        </w:rPr>
        <w:t>, Vilnius, 2001.</w:t>
      </w:r>
    </w:p>
    <w:p w14:paraId="712EACE8"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Angela, </w:t>
      </w:r>
      <w:r w:rsidRPr="006E0C86">
        <w:rPr>
          <w:rFonts w:ascii="Times New Roman" w:hAnsi="Times New Roman" w:cs="Times New Roman"/>
          <w:i/>
          <w:sz w:val="24"/>
          <w:szCs w:val="24"/>
        </w:rPr>
        <w:t>Romos imperija: kelionė paskui monetą</w:t>
      </w:r>
      <w:r w:rsidRPr="006E0C86">
        <w:rPr>
          <w:rFonts w:ascii="Times New Roman" w:hAnsi="Times New Roman" w:cs="Times New Roman"/>
          <w:sz w:val="24"/>
          <w:szCs w:val="24"/>
        </w:rPr>
        <w:t>, Vilnius, 2013.</w:t>
      </w:r>
    </w:p>
    <w:p w14:paraId="712EACE9"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Angela, </w:t>
      </w:r>
      <w:r w:rsidRPr="006E0C86">
        <w:rPr>
          <w:rFonts w:ascii="Times New Roman" w:hAnsi="Times New Roman" w:cs="Times New Roman"/>
          <w:i/>
          <w:sz w:val="24"/>
          <w:szCs w:val="24"/>
        </w:rPr>
        <w:t>Viena diena senovės Romoje: kasdienis gyvenimas, paslaptys ir įdomybės</w:t>
      </w:r>
      <w:r w:rsidRPr="006E0C86">
        <w:rPr>
          <w:rFonts w:ascii="Times New Roman" w:hAnsi="Times New Roman" w:cs="Times New Roman"/>
          <w:sz w:val="24"/>
          <w:szCs w:val="24"/>
        </w:rPr>
        <w:t>, Vilnius, 2012.</w:t>
      </w:r>
    </w:p>
    <w:p w14:paraId="712EACEA"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lastRenderedPageBreak/>
        <w:t xml:space="preserve">F. Conti, </w:t>
      </w:r>
      <w:r w:rsidRPr="006E0C86">
        <w:rPr>
          <w:rFonts w:ascii="Times New Roman" w:hAnsi="Times New Roman" w:cs="Times New Roman"/>
          <w:i/>
          <w:sz w:val="24"/>
          <w:szCs w:val="24"/>
        </w:rPr>
        <w:t>Senovės Romos enciklopedija</w:t>
      </w:r>
      <w:r w:rsidRPr="006E0C86">
        <w:rPr>
          <w:rFonts w:ascii="Times New Roman" w:hAnsi="Times New Roman" w:cs="Times New Roman"/>
          <w:sz w:val="24"/>
          <w:szCs w:val="24"/>
        </w:rPr>
        <w:t>, Vilnius, 2007.</w:t>
      </w:r>
    </w:p>
    <w:p w14:paraId="712EACEB"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N. Davies, </w:t>
      </w:r>
      <w:r w:rsidRPr="006E0C86">
        <w:rPr>
          <w:rFonts w:ascii="Times New Roman" w:hAnsi="Times New Roman" w:cs="Times New Roman"/>
          <w:i/>
          <w:sz w:val="24"/>
          <w:szCs w:val="24"/>
        </w:rPr>
        <w:t>Europa: istorija</w:t>
      </w:r>
      <w:r w:rsidRPr="006E0C86">
        <w:rPr>
          <w:rFonts w:ascii="Times New Roman" w:hAnsi="Times New Roman" w:cs="Times New Roman"/>
          <w:sz w:val="24"/>
          <w:szCs w:val="24"/>
        </w:rPr>
        <w:t>, Vilnius, 2002.</w:t>
      </w:r>
    </w:p>
    <w:p w14:paraId="712EACEC"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J. Oates, </w:t>
      </w:r>
      <w:r w:rsidRPr="006E0C86">
        <w:rPr>
          <w:rFonts w:ascii="Times New Roman" w:hAnsi="Times New Roman" w:cs="Times New Roman"/>
          <w:i/>
          <w:sz w:val="24"/>
          <w:szCs w:val="24"/>
        </w:rPr>
        <w:t>Babilonas</w:t>
      </w:r>
      <w:r w:rsidRPr="006E0C86">
        <w:rPr>
          <w:rFonts w:ascii="Times New Roman" w:hAnsi="Times New Roman" w:cs="Times New Roman"/>
          <w:sz w:val="24"/>
          <w:szCs w:val="24"/>
        </w:rPr>
        <w:t>, Vilnius, 2004.</w:t>
      </w:r>
    </w:p>
    <w:p w14:paraId="712EACED"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C. Orrieux, P. Schmitt Pantel, </w:t>
      </w:r>
      <w:r w:rsidRPr="006E0C86">
        <w:rPr>
          <w:rFonts w:ascii="Times New Roman" w:hAnsi="Times New Roman" w:cs="Times New Roman"/>
          <w:i/>
          <w:sz w:val="24"/>
          <w:szCs w:val="24"/>
        </w:rPr>
        <w:t>Senovės graikų istorija</w:t>
      </w:r>
      <w:r w:rsidRPr="006E0C86">
        <w:rPr>
          <w:rFonts w:ascii="Times New Roman" w:hAnsi="Times New Roman" w:cs="Times New Roman"/>
          <w:sz w:val="24"/>
          <w:szCs w:val="24"/>
        </w:rPr>
        <w:t>, Vilnius, 2016.</w:t>
      </w:r>
    </w:p>
    <w:p w14:paraId="712EACEE"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J. Sireika, </w:t>
      </w:r>
      <w:r w:rsidRPr="006E0C86">
        <w:rPr>
          <w:rFonts w:ascii="Times New Roman" w:hAnsi="Times New Roman" w:cs="Times New Roman"/>
          <w:i/>
          <w:sz w:val="24"/>
          <w:szCs w:val="24"/>
        </w:rPr>
        <w:t>Antikinės Graikijos istorija</w:t>
      </w:r>
      <w:r w:rsidRPr="006E0C86">
        <w:rPr>
          <w:rFonts w:ascii="Times New Roman" w:hAnsi="Times New Roman" w:cs="Times New Roman"/>
          <w:sz w:val="24"/>
          <w:szCs w:val="24"/>
        </w:rPr>
        <w:t>, Šiauliai, 2017.</w:t>
      </w:r>
    </w:p>
    <w:p w14:paraId="712EACEF"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B. Wilson, </w:t>
      </w:r>
      <w:r w:rsidRPr="006E0C86">
        <w:rPr>
          <w:rFonts w:ascii="Times New Roman" w:hAnsi="Times New Roman" w:cs="Times New Roman"/>
          <w:i/>
          <w:sz w:val="24"/>
          <w:szCs w:val="24"/>
        </w:rPr>
        <w:t>Metropolis: miesto istorija ‒ nuo senovės iki šiandien</w:t>
      </w:r>
      <w:r w:rsidRPr="006E0C86">
        <w:rPr>
          <w:rFonts w:ascii="Times New Roman" w:hAnsi="Times New Roman" w:cs="Times New Roman"/>
          <w:sz w:val="24"/>
          <w:szCs w:val="24"/>
        </w:rPr>
        <w:t>, Vilnius, 2021.</w:t>
      </w:r>
    </w:p>
    <w:p w14:paraId="712EACF0" w14:textId="77777777" w:rsidR="00062412" w:rsidRPr="006E0C86" w:rsidRDefault="00FB74B2" w:rsidP="00DB6E30">
      <w:pPr>
        <w:ind w:firstLine="720"/>
        <w:rPr>
          <w:rFonts w:ascii="Times New Roman" w:hAnsi="Times New Roman" w:cs="Times New Roman"/>
          <w:b/>
          <w:i/>
          <w:sz w:val="24"/>
          <w:szCs w:val="24"/>
        </w:rPr>
      </w:pPr>
      <w:r w:rsidRPr="006E0C86">
        <w:rPr>
          <w:rFonts w:ascii="Times New Roman" w:hAnsi="Times New Roman" w:cs="Times New Roman"/>
          <w:b/>
          <w:i/>
          <w:sz w:val="24"/>
          <w:szCs w:val="24"/>
        </w:rPr>
        <w:t>30</w:t>
      </w:r>
      <w:r w:rsidR="00062412" w:rsidRPr="006E0C86">
        <w:rPr>
          <w:rFonts w:ascii="Times New Roman" w:hAnsi="Times New Roman" w:cs="Times New Roman"/>
          <w:b/>
          <w:i/>
          <w:sz w:val="24"/>
          <w:szCs w:val="24"/>
        </w:rPr>
        <w:t>.3.2. Ikimodernioji visuomenė ir jos ekonomika: luomų formavimasis ir visuomenės grupių funkcijos.</w:t>
      </w:r>
    </w:p>
    <w:p w14:paraId="712EACF1"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L. Benevolo, </w:t>
      </w:r>
      <w:r w:rsidRPr="006E0C86">
        <w:rPr>
          <w:rFonts w:ascii="Times New Roman" w:hAnsi="Times New Roman" w:cs="Times New Roman"/>
          <w:i/>
          <w:sz w:val="24"/>
          <w:szCs w:val="24"/>
        </w:rPr>
        <w:t>Europos miesto istorija</w:t>
      </w:r>
      <w:r w:rsidRPr="006E0C86">
        <w:rPr>
          <w:rFonts w:ascii="Times New Roman" w:hAnsi="Times New Roman" w:cs="Times New Roman"/>
          <w:sz w:val="24"/>
          <w:szCs w:val="24"/>
        </w:rPr>
        <w:t>, Vilnius, 1998.</w:t>
      </w:r>
    </w:p>
    <w:p w14:paraId="712EACF2"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F. Braudel, </w:t>
      </w:r>
      <w:r w:rsidRPr="006E0C86">
        <w:rPr>
          <w:rFonts w:ascii="Times New Roman" w:hAnsi="Times New Roman" w:cs="Times New Roman"/>
          <w:i/>
          <w:sz w:val="24"/>
          <w:szCs w:val="24"/>
        </w:rPr>
        <w:t>Civilizacijų gramatika</w:t>
      </w:r>
      <w:r w:rsidRPr="006E0C86">
        <w:rPr>
          <w:rFonts w:ascii="Times New Roman" w:hAnsi="Times New Roman" w:cs="Times New Roman"/>
          <w:sz w:val="24"/>
          <w:szCs w:val="24"/>
        </w:rPr>
        <w:t>, Vilnius, 2020.</w:t>
      </w:r>
    </w:p>
    <w:p w14:paraId="712EACF3"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F. Braudel, </w:t>
      </w:r>
      <w:r w:rsidRPr="006E0C86">
        <w:rPr>
          <w:rFonts w:ascii="Times New Roman" w:hAnsi="Times New Roman" w:cs="Times New Roman"/>
          <w:i/>
          <w:sz w:val="24"/>
          <w:szCs w:val="24"/>
        </w:rPr>
        <w:t>Kaptalizmo dinamika</w:t>
      </w:r>
      <w:r w:rsidRPr="006E0C86">
        <w:rPr>
          <w:rFonts w:ascii="Times New Roman" w:hAnsi="Times New Roman" w:cs="Times New Roman"/>
          <w:sz w:val="24"/>
          <w:szCs w:val="24"/>
        </w:rPr>
        <w:t>, Vilnius, 1994.</w:t>
      </w:r>
    </w:p>
    <w:p w14:paraId="712EACF4"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N. Davies, </w:t>
      </w:r>
      <w:r w:rsidRPr="006E0C86">
        <w:rPr>
          <w:rFonts w:ascii="Times New Roman" w:hAnsi="Times New Roman" w:cs="Times New Roman"/>
          <w:i/>
          <w:sz w:val="24"/>
          <w:szCs w:val="24"/>
        </w:rPr>
        <w:t>Europa: istorija</w:t>
      </w:r>
      <w:r w:rsidRPr="006E0C86">
        <w:rPr>
          <w:rFonts w:ascii="Times New Roman" w:hAnsi="Times New Roman" w:cs="Times New Roman"/>
          <w:sz w:val="24"/>
          <w:szCs w:val="24"/>
        </w:rPr>
        <w:t>, Vilnius, 2002.</w:t>
      </w:r>
    </w:p>
    <w:p w14:paraId="712EACF5"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N. Ferguson, </w:t>
      </w:r>
      <w:r w:rsidRPr="006E0C86">
        <w:rPr>
          <w:rFonts w:ascii="Times New Roman" w:hAnsi="Times New Roman" w:cs="Times New Roman"/>
          <w:i/>
          <w:sz w:val="24"/>
          <w:szCs w:val="24"/>
        </w:rPr>
        <w:t>Pinigų triumfas: finansai pasaulio istorijoje</w:t>
      </w:r>
      <w:r w:rsidRPr="006E0C86">
        <w:rPr>
          <w:rFonts w:ascii="Times New Roman" w:hAnsi="Times New Roman" w:cs="Times New Roman"/>
          <w:sz w:val="24"/>
          <w:szCs w:val="24"/>
        </w:rPr>
        <w:t>, Vilnius, 2011.</w:t>
      </w:r>
    </w:p>
    <w:p w14:paraId="712EACF6"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K. Modzelewski, </w:t>
      </w:r>
      <w:r w:rsidRPr="006E0C86">
        <w:rPr>
          <w:rFonts w:ascii="Times New Roman" w:hAnsi="Times New Roman" w:cs="Times New Roman"/>
          <w:i/>
          <w:sz w:val="24"/>
          <w:szCs w:val="24"/>
        </w:rPr>
        <w:t>Barbarų Europa</w:t>
      </w:r>
      <w:r w:rsidRPr="006E0C86">
        <w:rPr>
          <w:rFonts w:ascii="Times New Roman" w:hAnsi="Times New Roman" w:cs="Times New Roman"/>
          <w:sz w:val="24"/>
          <w:szCs w:val="24"/>
        </w:rPr>
        <w:t>, Vilnius, 2007.</w:t>
      </w:r>
    </w:p>
    <w:p w14:paraId="712EACF7"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R. Pernoud, </w:t>
      </w:r>
      <w:r w:rsidRPr="006E0C86">
        <w:rPr>
          <w:rFonts w:ascii="Times New Roman" w:hAnsi="Times New Roman" w:cs="Times New Roman"/>
          <w:i/>
          <w:sz w:val="24"/>
          <w:szCs w:val="24"/>
        </w:rPr>
        <w:t>Moteris katedrų laikais</w:t>
      </w:r>
      <w:r w:rsidRPr="006E0C86">
        <w:rPr>
          <w:rFonts w:ascii="Times New Roman" w:hAnsi="Times New Roman" w:cs="Times New Roman"/>
          <w:sz w:val="24"/>
          <w:szCs w:val="24"/>
        </w:rPr>
        <w:t>, Vilnius, 2007.</w:t>
      </w:r>
    </w:p>
    <w:p w14:paraId="712EACF8"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W. Rösener, </w:t>
      </w:r>
      <w:r w:rsidRPr="006E0C86">
        <w:rPr>
          <w:rFonts w:ascii="Times New Roman" w:hAnsi="Times New Roman" w:cs="Times New Roman"/>
          <w:i/>
          <w:sz w:val="24"/>
          <w:szCs w:val="24"/>
        </w:rPr>
        <w:t>Valstiečiai Europos istorijoje</w:t>
      </w:r>
      <w:r w:rsidRPr="006E0C86">
        <w:rPr>
          <w:rFonts w:ascii="Times New Roman" w:hAnsi="Times New Roman" w:cs="Times New Roman"/>
          <w:sz w:val="24"/>
          <w:szCs w:val="24"/>
        </w:rPr>
        <w:t xml:space="preserve">, Vilnius, 2000. </w:t>
      </w:r>
    </w:p>
    <w:p w14:paraId="712EACF9"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i/>
          <w:sz w:val="24"/>
          <w:szCs w:val="24"/>
        </w:rPr>
        <w:t>Viduramžių žodynas</w:t>
      </w:r>
      <w:r w:rsidRPr="006E0C86">
        <w:rPr>
          <w:rFonts w:ascii="Times New Roman" w:hAnsi="Times New Roman" w:cs="Times New Roman"/>
          <w:sz w:val="24"/>
          <w:szCs w:val="24"/>
        </w:rPr>
        <w:t xml:space="preserve"> [sudarė P. Dinzelbacher], Vilnius, 2004.</w:t>
      </w:r>
    </w:p>
    <w:p w14:paraId="712EACFA"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B. Wilson, </w:t>
      </w:r>
      <w:r w:rsidRPr="006E0C86">
        <w:rPr>
          <w:rFonts w:ascii="Times New Roman" w:hAnsi="Times New Roman" w:cs="Times New Roman"/>
          <w:i/>
          <w:sz w:val="24"/>
          <w:szCs w:val="24"/>
        </w:rPr>
        <w:t>Metropolis: miesto istorija – nuo senovės iki šiandien</w:t>
      </w:r>
      <w:r w:rsidRPr="006E0C86">
        <w:rPr>
          <w:rFonts w:ascii="Times New Roman" w:hAnsi="Times New Roman" w:cs="Times New Roman"/>
          <w:sz w:val="24"/>
          <w:szCs w:val="24"/>
        </w:rPr>
        <w:t>, Vilnius, 2021.</w:t>
      </w:r>
    </w:p>
    <w:p w14:paraId="712EACFB" w14:textId="77777777" w:rsidR="00062412" w:rsidRPr="006E0C86" w:rsidRDefault="00FB74B2" w:rsidP="00DB6E30">
      <w:pPr>
        <w:ind w:firstLine="720"/>
        <w:rPr>
          <w:rFonts w:ascii="Times New Roman" w:hAnsi="Times New Roman" w:cs="Times New Roman"/>
          <w:b/>
          <w:i/>
          <w:sz w:val="24"/>
          <w:szCs w:val="24"/>
        </w:rPr>
      </w:pPr>
      <w:r w:rsidRPr="006E0C86">
        <w:rPr>
          <w:rFonts w:ascii="Times New Roman" w:hAnsi="Times New Roman" w:cs="Times New Roman"/>
          <w:b/>
          <w:i/>
          <w:sz w:val="24"/>
          <w:szCs w:val="24"/>
        </w:rPr>
        <w:t>30</w:t>
      </w:r>
      <w:r w:rsidR="00062412" w:rsidRPr="006E0C86">
        <w:rPr>
          <w:rFonts w:ascii="Times New Roman" w:hAnsi="Times New Roman" w:cs="Times New Roman"/>
          <w:b/>
          <w:i/>
          <w:sz w:val="24"/>
          <w:szCs w:val="24"/>
        </w:rPr>
        <w:t>.3.3. Pramonės perversmas ir industrinė visuomenė.</w:t>
      </w:r>
    </w:p>
    <w:p w14:paraId="712EACFC"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L. Benevolo, </w:t>
      </w:r>
      <w:r w:rsidRPr="006E0C86">
        <w:rPr>
          <w:rFonts w:ascii="Times New Roman" w:hAnsi="Times New Roman" w:cs="Times New Roman"/>
          <w:i/>
          <w:sz w:val="24"/>
          <w:szCs w:val="24"/>
        </w:rPr>
        <w:t>Europos miesto istorija</w:t>
      </w:r>
      <w:r w:rsidRPr="006E0C86">
        <w:rPr>
          <w:rFonts w:ascii="Times New Roman" w:hAnsi="Times New Roman" w:cs="Times New Roman"/>
          <w:sz w:val="24"/>
          <w:szCs w:val="24"/>
        </w:rPr>
        <w:t>, Vilnius, 1998.</w:t>
      </w:r>
    </w:p>
    <w:p w14:paraId="712EACFD"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F. Braudel, </w:t>
      </w:r>
      <w:r w:rsidRPr="006E0C86">
        <w:rPr>
          <w:rFonts w:ascii="Times New Roman" w:hAnsi="Times New Roman" w:cs="Times New Roman"/>
          <w:i/>
          <w:sz w:val="24"/>
          <w:szCs w:val="24"/>
        </w:rPr>
        <w:t>Civilizacijų gramatika</w:t>
      </w:r>
      <w:r w:rsidRPr="006E0C86">
        <w:rPr>
          <w:rFonts w:ascii="Times New Roman" w:hAnsi="Times New Roman" w:cs="Times New Roman"/>
          <w:sz w:val="24"/>
          <w:szCs w:val="24"/>
        </w:rPr>
        <w:t>, Vilnius, 2020.</w:t>
      </w:r>
    </w:p>
    <w:p w14:paraId="712EACFE"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N. Davies, </w:t>
      </w:r>
      <w:r w:rsidRPr="006E0C86">
        <w:rPr>
          <w:rFonts w:ascii="Times New Roman" w:hAnsi="Times New Roman" w:cs="Times New Roman"/>
          <w:i/>
          <w:sz w:val="24"/>
          <w:szCs w:val="24"/>
        </w:rPr>
        <w:t>Europa: istorija</w:t>
      </w:r>
      <w:r w:rsidRPr="006E0C86">
        <w:rPr>
          <w:rFonts w:ascii="Times New Roman" w:hAnsi="Times New Roman" w:cs="Times New Roman"/>
          <w:sz w:val="24"/>
          <w:szCs w:val="24"/>
        </w:rPr>
        <w:t>, Vilnius, 2002.</w:t>
      </w:r>
    </w:p>
    <w:p w14:paraId="712EACFF"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lastRenderedPageBreak/>
        <w:t xml:space="preserve">L. Delap, </w:t>
      </w:r>
      <w:r w:rsidRPr="006E0C86">
        <w:rPr>
          <w:rFonts w:ascii="Times New Roman" w:hAnsi="Times New Roman" w:cs="Times New Roman"/>
          <w:i/>
          <w:sz w:val="24"/>
          <w:szCs w:val="24"/>
        </w:rPr>
        <w:t>Feminizmo istorija</w:t>
      </w:r>
      <w:r w:rsidRPr="006E0C86">
        <w:rPr>
          <w:rFonts w:ascii="Times New Roman" w:hAnsi="Times New Roman" w:cs="Times New Roman"/>
          <w:sz w:val="24"/>
          <w:szCs w:val="24"/>
        </w:rPr>
        <w:t>, 2021.</w:t>
      </w:r>
    </w:p>
    <w:p w14:paraId="712EAD00"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H. Ford, </w:t>
      </w:r>
      <w:r w:rsidRPr="006E0C86">
        <w:rPr>
          <w:rFonts w:ascii="Times New Roman" w:hAnsi="Times New Roman" w:cs="Times New Roman"/>
          <w:i/>
          <w:sz w:val="24"/>
          <w:szCs w:val="24"/>
        </w:rPr>
        <w:t>Mano gyvenimas ir veikla: autobiografija</w:t>
      </w:r>
      <w:r w:rsidRPr="006E0C86">
        <w:rPr>
          <w:rFonts w:ascii="Times New Roman" w:hAnsi="Times New Roman" w:cs="Times New Roman"/>
          <w:sz w:val="24"/>
          <w:szCs w:val="24"/>
        </w:rPr>
        <w:t>, Vilnius, 2019.</w:t>
      </w:r>
    </w:p>
    <w:p w14:paraId="712EAD01"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R. Heilbroner, </w:t>
      </w:r>
      <w:r w:rsidRPr="006E0C86">
        <w:rPr>
          <w:rFonts w:ascii="Times New Roman" w:hAnsi="Times New Roman" w:cs="Times New Roman"/>
          <w:i/>
          <w:sz w:val="24"/>
          <w:szCs w:val="24"/>
        </w:rPr>
        <w:t>Didieji ekonomistai</w:t>
      </w:r>
      <w:r w:rsidRPr="006E0C86">
        <w:rPr>
          <w:rFonts w:ascii="Times New Roman" w:hAnsi="Times New Roman" w:cs="Times New Roman"/>
          <w:sz w:val="24"/>
          <w:szCs w:val="24"/>
        </w:rPr>
        <w:t xml:space="preserve">, Vilnius, 1995. </w:t>
      </w:r>
    </w:p>
    <w:p w14:paraId="712EAD02"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K. Utrio, </w:t>
      </w:r>
      <w:r w:rsidRPr="006E0C86">
        <w:rPr>
          <w:rFonts w:ascii="Times New Roman" w:hAnsi="Times New Roman" w:cs="Times New Roman"/>
          <w:i/>
          <w:sz w:val="24"/>
          <w:szCs w:val="24"/>
        </w:rPr>
        <w:t>Ievos dukterys: Europos moters ir šeimos istorija</w:t>
      </w:r>
      <w:r w:rsidRPr="006E0C86">
        <w:rPr>
          <w:rFonts w:ascii="Times New Roman" w:hAnsi="Times New Roman" w:cs="Times New Roman"/>
          <w:sz w:val="24"/>
          <w:szCs w:val="24"/>
        </w:rPr>
        <w:t>, Vilnius, 1998.</w:t>
      </w:r>
    </w:p>
    <w:p w14:paraId="712EAD03" w14:textId="77777777" w:rsidR="00062412" w:rsidRPr="006E0C86" w:rsidRDefault="00062412" w:rsidP="00DB6E30">
      <w:pPr>
        <w:ind w:firstLine="720"/>
        <w:rPr>
          <w:rFonts w:ascii="Times New Roman" w:hAnsi="Times New Roman" w:cs="Times New Roman"/>
          <w:sz w:val="24"/>
          <w:szCs w:val="24"/>
        </w:rPr>
      </w:pPr>
      <w:bookmarkStart w:id="14" w:name="_Hlk107872285"/>
      <w:r w:rsidRPr="006E0C86">
        <w:rPr>
          <w:rFonts w:ascii="Times New Roman" w:hAnsi="Times New Roman" w:cs="Times New Roman"/>
          <w:sz w:val="24"/>
          <w:szCs w:val="24"/>
        </w:rPr>
        <w:t xml:space="preserve">B. Wilson, </w:t>
      </w:r>
      <w:r w:rsidRPr="006E0C86">
        <w:rPr>
          <w:rFonts w:ascii="Times New Roman" w:hAnsi="Times New Roman" w:cs="Times New Roman"/>
          <w:i/>
          <w:sz w:val="24"/>
          <w:szCs w:val="24"/>
        </w:rPr>
        <w:t>Metropolis: miesto istorija ‒ nuo senovės iki šiandien</w:t>
      </w:r>
      <w:r w:rsidRPr="006E0C86">
        <w:rPr>
          <w:rFonts w:ascii="Times New Roman" w:hAnsi="Times New Roman" w:cs="Times New Roman"/>
          <w:sz w:val="24"/>
          <w:szCs w:val="24"/>
        </w:rPr>
        <w:t>, Vilnius, 2021.</w:t>
      </w:r>
    </w:p>
    <w:bookmarkEnd w:id="14"/>
    <w:p w14:paraId="712EAD04" w14:textId="77777777" w:rsidR="00062412" w:rsidRPr="006E0C86" w:rsidRDefault="00FB74B2" w:rsidP="00DB6E30">
      <w:pPr>
        <w:ind w:firstLine="720"/>
        <w:rPr>
          <w:rFonts w:ascii="Times New Roman" w:hAnsi="Times New Roman" w:cs="Times New Roman"/>
          <w:b/>
          <w:i/>
          <w:sz w:val="24"/>
          <w:szCs w:val="24"/>
        </w:rPr>
      </w:pPr>
      <w:r w:rsidRPr="006E0C86">
        <w:rPr>
          <w:rFonts w:ascii="Times New Roman" w:hAnsi="Times New Roman" w:cs="Times New Roman"/>
          <w:b/>
          <w:i/>
          <w:sz w:val="24"/>
          <w:szCs w:val="24"/>
        </w:rPr>
        <w:t>30</w:t>
      </w:r>
      <w:r w:rsidR="00062412" w:rsidRPr="006E0C86">
        <w:rPr>
          <w:rFonts w:ascii="Times New Roman" w:hAnsi="Times New Roman" w:cs="Times New Roman"/>
          <w:b/>
          <w:i/>
          <w:sz w:val="24"/>
          <w:szCs w:val="24"/>
        </w:rPr>
        <w:t>.3.4. XX a. moderni visuomenė ir kova už visuotines žmogaus teises.</w:t>
      </w:r>
    </w:p>
    <w:p w14:paraId="712EAD05"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N. Davies, </w:t>
      </w:r>
      <w:r w:rsidRPr="006E0C86">
        <w:rPr>
          <w:rFonts w:ascii="Times New Roman" w:hAnsi="Times New Roman" w:cs="Times New Roman"/>
          <w:i/>
          <w:sz w:val="24"/>
          <w:szCs w:val="24"/>
        </w:rPr>
        <w:t>Europa: istorija</w:t>
      </w:r>
      <w:r w:rsidRPr="006E0C86">
        <w:rPr>
          <w:rFonts w:ascii="Times New Roman" w:hAnsi="Times New Roman" w:cs="Times New Roman"/>
          <w:sz w:val="24"/>
          <w:szCs w:val="24"/>
        </w:rPr>
        <w:t>, Vilnius, 2002.</w:t>
      </w:r>
    </w:p>
    <w:p w14:paraId="712EAD06"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L. Delap, </w:t>
      </w:r>
      <w:r w:rsidRPr="006E0C86">
        <w:rPr>
          <w:rFonts w:ascii="Times New Roman" w:hAnsi="Times New Roman" w:cs="Times New Roman"/>
          <w:i/>
          <w:sz w:val="24"/>
          <w:szCs w:val="24"/>
        </w:rPr>
        <w:t>Feminizmo istorija</w:t>
      </w:r>
      <w:r w:rsidRPr="006E0C86">
        <w:rPr>
          <w:rFonts w:ascii="Times New Roman" w:hAnsi="Times New Roman" w:cs="Times New Roman"/>
          <w:sz w:val="24"/>
          <w:szCs w:val="24"/>
        </w:rPr>
        <w:t>, 2021.</w:t>
      </w:r>
    </w:p>
    <w:p w14:paraId="712EAD07"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T. Judt, </w:t>
      </w:r>
      <w:r w:rsidRPr="006E0C86">
        <w:rPr>
          <w:rFonts w:ascii="Times New Roman" w:hAnsi="Times New Roman" w:cs="Times New Roman"/>
          <w:i/>
          <w:sz w:val="24"/>
          <w:szCs w:val="24"/>
        </w:rPr>
        <w:t>Pokaris: Europos istorija nuo 1945 metų</w:t>
      </w:r>
      <w:r w:rsidRPr="006E0C86">
        <w:rPr>
          <w:rFonts w:ascii="Times New Roman" w:hAnsi="Times New Roman" w:cs="Times New Roman"/>
          <w:sz w:val="24"/>
          <w:szCs w:val="24"/>
        </w:rPr>
        <w:t>, Vilnius, 2011.</w:t>
      </w:r>
    </w:p>
    <w:p w14:paraId="712EAD08"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i/>
          <w:sz w:val="24"/>
          <w:szCs w:val="24"/>
        </w:rPr>
        <w:t>Pagrindiniai Jungtinių Tautų žmogaus teisių dokumentai</w:t>
      </w:r>
      <w:r w:rsidRPr="006E0C86">
        <w:rPr>
          <w:rFonts w:ascii="Times New Roman" w:hAnsi="Times New Roman" w:cs="Times New Roman"/>
          <w:sz w:val="24"/>
          <w:szCs w:val="24"/>
        </w:rPr>
        <w:t xml:space="preserve"> [sudarė J. Samuolytė], Vilnius, 2008.</w:t>
      </w:r>
    </w:p>
    <w:p w14:paraId="712EAD09"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Sacharov, </w:t>
      </w:r>
      <w:r w:rsidRPr="006E0C86">
        <w:rPr>
          <w:rFonts w:ascii="Times New Roman" w:hAnsi="Times New Roman" w:cs="Times New Roman"/>
          <w:i/>
          <w:sz w:val="24"/>
          <w:szCs w:val="24"/>
        </w:rPr>
        <w:t>Prisiminimai</w:t>
      </w:r>
      <w:r w:rsidRPr="006E0C86">
        <w:rPr>
          <w:rFonts w:ascii="Times New Roman" w:hAnsi="Times New Roman" w:cs="Times New Roman"/>
          <w:sz w:val="24"/>
          <w:szCs w:val="24"/>
        </w:rPr>
        <w:t>, Vilnius, 2021.</w:t>
      </w:r>
    </w:p>
    <w:p w14:paraId="712EAD0A"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K. Utrio, </w:t>
      </w:r>
      <w:r w:rsidRPr="006E0C86">
        <w:rPr>
          <w:rFonts w:ascii="Times New Roman" w:hAnsi="Times New Roman" w:cs="Times New Roman"/>
          <w:i/>
          <w:sz w:val="24"/>
          <w:szCs w:val="24"/>
        </w:rPr>
        <w:t>Ievos dukterys: Europos moters ir šeimos istorija</w:t>
      </w:r>
      <w:r w:rsidRPr="006E0C86">
        <w:rPr>
          <w:rFonts w:ascii="Times New Roman" w:hAnsi="Times New Roman" w:cs="Times New Roman"/>
          <w:sz w:val="24"/>
          <w:szCs w:val="24"/>
        </w:rPr>
        <w:t>, Vilnius, 1998.</w:t>
      </w:r>
    </w:p>
    <w:p w14:paraId="712EAD0B" w14:textId="77777777" w:rsidR="00062412" w:rsidRPr="006E0C86" w:rsidRDefault="00FB74B2" w:rsidP="00DB6E30">
      <w:pPr>
        <w:ind w:firstLine="720"/>
        <w:rPr>
          <w:rFonts w:ascii="Times New Roman" w:hAnsi="Times New Roman" w:cs="Times New Roman"/>
          <w:b/>
          <w:i/>
          <w:sz w:val="24"/>
          <w:szCs w:val="24"/>
        </w:rPr>
      </w:pPr>
      <w:r w:rsidRPr="006E0C86">
        <w:rPr>
          <w:rFonts w:ascii="Times New Roman" w:hAnsi="Times New Roman" w:cs="Times New Roman"/>
          <w:b/>
          <w:i/>
          <w:sz w:val="24"/>
          <w:szCs w:val="24"/>
        </w:rPr>
        <w:t>30</w:t>
      </w:r>
      <w:r w:rsidR="00062412" w:rsidRPr="006E0C86">
        <w:rPr>
          <w:rFonts w:ascii="Times New Roman" w:hAnsi="Times New Roman" w:cs="Times New Roman"/>
          <w:b/>
          <w:i/>
          <w:sz w:val="24"/>
          <w:szCs w:val="24"/>
        </w:rPr>
        <w:t>.3.5. XX a. pasaulinės ekonomikos asimetrijos: laisvoji rinka, etatizmas ir planinė (totalitarinė) ekonomika.</w:t>
      </w:r>
    </w:p>
    <w:p w14:paraId="712EAD0C"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N. Davies, </w:t>
      </w:r>
      <w:r w:rsidRPr="006E0C86">
        <w:rPr>
          <w:rFonts w:ascii="Times New Roman" w:hAnsi="Times New Roman" w:cs="Times New Roman"/>
          <w:i/>
          <w:sz w:val="24"/>
          <w:szCs w:val="24"/>
        </w:rPr>
        <w:t>Europa: istorija</w:t>
      </w:r>
      <w:r w:rsidRPr="006E0C86">
        <w:rPr>
          <w:rFonts w:ascii="Times New Roman" w:hAnsi="Times New Roman" w:cs="Times New Roman"/>
          <w:sz w:val="24"/>
          <w:szCs w:val="24"/>
        </w:rPr>
        <w:t>, Vilnius, 2002.</w:t>
      </w:r>
    </w:p>
    <w:p w14:paraId="712EAD0D"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T. K. Derry, </w:t>
      </w:r>
      <w:r w:rsidRPr="006E0C86">
        <w:rPr>
          <w:rFonts w:ascii="Times New Roman" w:hAnsi="Times New Roman" w:cs="Times New Roman"/>
          <w:i/>
          <w:sz w:val="24"/>
          <w:szCs w:val="24"/>
        </w:rPr>
        <w:t>Skandinavijos istorija</w:t>
      </w:r>
      <w:r w:rsidRPr="006E0C86">
        <w:rPr>
          <w:rFonts w:ascii="Times New Roman" w:hAnsi="Times New Roman" w:cs="Times New Roman"/>
          <w:sz w:val="24"/>
          <w:szCs w:val="24"/>
        </w:rPr>
        <w:t>, Vilnius, 1995.</w:t>
      </w:r>
    </w:p>
    <w:p w14:paraId="712EAD0E"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M. Friedman, </w:t>
      </w:r>
      <w:r w:rsidRPr="006E0C86">
        <w:rPr>
          <w:rFonts w:ascii="Times New Roman" w:hAnsi="Times New Roman" w:cs="Times New Roman"/>
          <w:i/>
          <w:sz w:val="24"/>
          <w:szCs w:val="24"/>
        </w:rPr>
        <w:t>Kapitalizmas ir laisvė</w:t>
      </w:r>
      <w:r w:rsidRPr="006E0C86">
        <w:rPr>
          <w:rFonts w:ascii="Times New Roman" w:hAnsi="Times New Roman" w:cs="Times New Roman"/>
          <w:sz w:val="24"/>
          <w:szCs w:val="24"/>
        </w:rPr>
        <w:t>, Vilnius, 1998.</w:t>
      </w:r>
    </w:p>
    <w:p w14:paraId="712EAD0F"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R. Heilbroner, </w:t>
      </w:r>
      <w:r w:rsidRPr="006E0C86">
        <w:rPr>
          <w:rFonts w:ascii="Times New Roman" w:hAnsi="Times New Roman" w:cs="Times New Roman"/>
          <w:i/>
          <w:sz w:val="24"/>
          <w:szCs w:val="24"/>
        </w:rPr>
        <w:t>Didieji ekonomistai</w:t>
      </w:r>
      <w:r w:rsidRPr="006E0C86">
        <w:rPr>
          <w:rFonts w:ascii="Times New Roman" w:hAnsi="Times New Roman" w:cs="Times New Roman"/>
          <w:sz w:val="24"/>
          <w:szCs w:val="24"/>
        </w:rPr>
        <w:t>, Vilnius, 1995.</w:t>
      </w:r>
    </w:p>
    <w:p w14:paraId="712EAD10"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E. Hobsbawm, </w:t>
      </w:r>
      <w:r w:rsidRPr="006E0C86">
        <w:rPr>
          <w:rFonts w:ascii="Times New Roman" w:hAnsi="Times New Roman" w:cs="Times New Roman"/>
          <w:i/>
          <w:sz w:val="24"/>
          <w:szCs w:val="24"/>
        </w:rPr>
        <w:t>Kraštutinumų amžius: trumpasis XX amžius: 1914–1991</w:t>
      </w:r>
      <w:r w:rsidRPr="006E0C86">
        <w:rPr>
          <w:rFonts w:ascii="Times New Roman" w:hAnsi="Times New Roman" w:cs="Times New Roman"/>
          <w:sz w:val="24"/>
          <w:szCs w:val="24"/>
        </w:rPr>
        <w:t>, Vilnius, 2000.</w:t>
      </w:r>
    </w:p>
    <w:p w14:paraId="712EAD11"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T. Judt, </w:t>
      </w:r>
      <w:r w:rsidRPr="006E0C86">
        <w:rPr>
          <w:rFonts w:ascii="Times New Roman" w:hAnsi="Times New Roman" w:cs="Times New Roman"/>
          <w:i/>
          <w:sz w:val="24"/>
          <w:szCs w:val="24"/>
        </w:rPr>
        <w:t>Pokaris: Europos istorija nuo 1945 metų</w:t>
      </w:r>
      <w:r w:rsidRPr="006E0C86">
        <w:rPr>
          <w:rFonts w:ascii="Times New Roman" w:hAnsi="Times New Roman" w:cs="Times New Roman"/>
          <w:sz w:val="24"/>
          <w:szCs w:val="24"/>
        </w:rPr>
        <w:t>, Vilnius, 2011.</w:t>
      </w:r>
    </w:p>
    <w:p w14:paraId="712EAD12"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Z. Norkus, </w:t>
      </w:r>
      <w:r w:rsidRPr="006E0C86">
        <w:rPr>
          <w:rFonts w:ascii="Times New Roman" w:hAnsi="Times New Roman" w:cs="Times New Roman"/>
          <w:i/>
          <w:sz w:val="24"/>
          <w:szCs w:val="24"/>
        </w:rPr>
        <w:t>Kokia demokratija, koks kapitalizmas? Pokomunistinė transformacija Lietuvoje lyginamosios istorinės sociologijos požiūriu</w:t>
      </w:r>
      <w:r w:rsidRPr="006E0C86">
        <w:rPr>
          <w:rFonts w:ascii="Times New Roman" w:hAnsi="Times New Roman" w:cs="Times New Roman"/>
          <w:sz w:val="24"/>
          <w:szCs w:val="24"/>
        </w:rPr>
        <w:t>, Vilnius, 2008.</w:t>
      </w:r>
    </w:p>
    <w:p w14:paraId="712EAD13"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lastRenderedPageBreak/>
        <w:t xml:space="preserve">J. A. Schumpeter, </w:t>
      </w:r>
      <w:r w:rsidRPr="006E0C86">
        <w:rPr>
          <w:rFonts w:ascii="Times New Roman" w:hAnsi="Times New Roman" w:cs="Times New Roman"/>
          <w:i/>
          <w:sz w:val="24"/>
          <w:szCs w:val="24"/>
        </w:rPr>
        <w:t>Kapitalizmas, socializmas ir demokratija</w:t>
      </w:r>
      <w:r w:rsidRPr="006E0C86">
        <w:rPr>
          <w:rFonts w:ascii="Times New Roman" w:hAnsi="Times New Roman" w:cs="Times New Roman"/>
          <w:sz w:val="24"/>
          <w:szCs w:val="24"/>
        </w:rPr>
        <w:t>, Vilnius, 1998.</w:t>
      </w:r>
    </w:p>
    <w:p w14:paraId="712EAD14"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B. Wilson, </w:t>
      </w:r>
      <w:r w:rsidRPr="006E0C86">
        <w:rPr>
          <w:rFonts w:ascii="Times New Roman" w:hAnsi="Times New Roman" w:cs="Times New Roman"/>
          <w:i/>
          <w:sz w:val="24"/>
          <w:szCs w:val="24"/>
        </w:rPr>
        <w:t xml:space="preserve">Metropolis: miesto istorija </w:t>
      </w:r>
      <w:r w:rsidRPr="006E0C86">
        <w:rPr>
          <w:rFonts w:ascii="Times New Roman" w:hAnsi="Times New Roman" w:cs="Times New Roman"/>
          <w:i/>
          <w:color w:val="000000"/>
          <w:sz w:val="24"/>
          <w:szCs w:val="24"/>
        </w:rPr>
        <w:t>‒</w:t>
      </w:r>
      <w:r w:rsidRPr="006E0C86">
        <w:rPr>
          <w:rFonts w:ascii="Times New Roman" w:hAnsi="Times New Roman" w:cs="Times New Roman"/>
          <w:i/>
          <w:sz w:val="24"/>
          <w:szCs w:val="24"/>
        </w:rPr>
        <w:t xml:space="preserve"> nuo senovės iki šiandien</w:t>
      </w:r>
      <w:r w:rsidRPr="006E0C86">
        <w:rPr>
          <w:rFonts w:ascii="Times New Roman" w:hAnsi="Times New Roman" w:cs="Times New Roman"/>
          <w:sz w:val="24"/>
          <w:szCs w:val="24"/>
        </w:rPr>
        <w:t>, Vilnius, 2021.</w:t>
      </w:r>
    </w:p>
    <w:p w14:paraId="712EAD15" w14:textId="77777777" w:rsidR="00062412" w:rsidRPr="006E0C86" w:rsidRDefault="00FB74B2" w:rsidP="00DB6E30">
      <w:pPr>
        <w:ind w:firstLine="720"/>
        <w:rPr>
          <w:rFonts w:ascii="Times New Roman" w:hAnsi="Times New Roman" w:cs="Times New Roman"/>
          <w:b/>
          <w:i/>
          <w:sz w:val="24"/>
          <w:szCs w:val="24"/>
        </w:rPr>
      </w:pPr>
      <w:r w:rsidRPr="006E0C86">
        <w:rPr>
          <w:rFonts w:ascii="Times New Roman" w:hAnsi="Times New Roman" w:cs="Times New Roman"/>
          <w:b/>
          <w:i/>
          <w:sz w:val="24"/>
          <w:szCs w:val="24"/>
        </w:rPr>
        <w:t>30</w:t>
      </w:r>
      <w:r w:rsidR="00062412" w:rsidRPr="006E0C86">
        <w:rPr>
          <w:rFonts w:ascii="Times New Roman" w:hAnsi="Times New Roman" w:cs="Times New Roman"/>
          <w:b/>
          <w:i/>
          <w:sz w:val="24"/>
          <w:szCs w:val="24"/>
        </w:rPr>
        <w:t>.3.6. LDK socioekonominė struktūra XIV–XVIII a.: esminiai lūžiai, socialinės grupės ir jų santykiai.</w:t>
      </w:r>
    </w:p>
    <w:p w14:paraId="712EAD16"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Arlauskienė, L. Jurgelevič, R. Šmigelskytė-Stukienė, </w:t>
      </w:r>
      <w:r w:rsidRPr="006E0C86">
        <w:rPr>
          <w:rFonts w:ascii="Times New Roman" w:hAnsi="Times New Roman" w:cs="Times New Roman"/>
          <w:i/>
          <w:sz w:val="24"/>
          <w:szCs w:val="24"/>
        </w:rPr>
        <w:t>Povilas Ksaveras Bžostovskis – Paulavos respublika</w:t>
      </w:r>
      <w:r w:rsidRPr="006E0C86">
        <w:rPr>
          <w:rFonts w:ascii="Times New Roman" w:hAnsi="Times New Roman" w:cs="Times New Roman"/>
          <w:sz w:val="24"/>
          <w:szCs w:val="24"/>
        </w:rPr>
        <w:t xml:space="preserve">, Vilnius, 2014. </w:t>
      </w:r>
    </w:p>
    <w:p w14:paraId="712EAD17"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Bumblauskas, </w:t>
      </w:r>
      <w:r w:rsidRPr="006E0C86">
        <w:rPr>
          <w:rFonts w:ascii="Times New Roman" w:hAnsi="Times New Roman" w:cs="Times New Roman"/>
          <w:i/>
          <w:sz w:val="24"/>
          <w:szCs w:val="24"/>
        </w:rPr>
        <w:t>Senosios Lietuvos istorija, 1009–1795</w:t>
      </w:r>
      <w:r w:rsidRPr="006E0C86">
        <w:rPr>
          <w:rFonts w:ascii="Times New Roman" w:hAnsi="Times New Roman" w:cs="Times New Roman"/>
          <w:sz w:val="24"/>
          <w:szCs w:val="24"/>
        </w:rPr>
        <w:t>, Vilnius, 2005.</w:t>
      </w:r>
    </w:p>
    <w:p w14:paraId="712EAD18"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Gudavičius, </w:t>
      </w:r>
      <w:r w:rsidRPr="006E0C86">
        <w:rPr>
          <w:rFonts w:ascii="Times New Roman" w:hAnsi="Times New Roman" w:cs="Times New Roman"/>
          <w:i/>
          <w:sz w:val="24"/>
          <w:szCs w:val="24"/>
        </w:rPr>
        <w:t>Lietuvos istorija. Nuo seniausių laikų iki 1569 metų, t. 1</w:t>
      </w:r>
      <w:r w:rsidRPr="006E0C86">
        <w:rPr>
          <w:rFonts w:ascii="Times New Roman" w:hAnsi="Times New Roman" w:cs="Times New Roman"/>
          <w:sz w:val="24"/>
          <w:szCs w:val="24"/>
        </w:rPr>
        <w:t>, Vilnius, 1999.</w:t>
      </w:r>
    </w:p>
    <w:p w14:paraId="712EAD19"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J. Jurginis, </w:t>
      </w:r>
      <w:r w:rsidRPr="006E0C86">
        <w:rPr>
          <w:rFonts w:ascii="Times New Roman" w:hAnsi="Times New Roman" w:cs="Times New Roman"/>
          <w:i/>
          <w:sz w:val="24"/>
          <w:szCs w:val="24"/>
        </w:rPr>
        <w:t>Lietuvos valstiečių istorija: (nuo seniausių laikų iki baudžiavos panaikinimo)</w:t>
      </w:r>
      <w:r w:rsidRPr="006E0C86">
        <w:rPr>
          <w:rFonts w:ascii="Times New Roman" w:hAnsi="Times New Roman" w:cs="Times New Roman"/>
          <w:sz w:val="24"/>
          <w:szCs w:val="24"/>
        </w:rPr>
        <w:t>, Vilnius, 1978.</w:t>
      </w:r>
    </w:p>
    <w:p w14:paraId="712EAD1A"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Z. Kiaupa, </w:t>
      </w:r>
      <w:r w:rsidRPr="006E0C86">
        <w:rPr>
          <w:rFonts w:ascii="Times New Roman" w:hAnsi="Times New Roman" w:cs="Times New Roman"/>
          <w:i/>
          <w:sz w:val="24"/>
          <w:szCs w:val="24"/>
        </w:rPr>
        <w:t>Lietuvos istorija. T. 7, d. 1–2: Trumpasis XVIII amžius (1733–1795 m.)</w:t>
      </w:r>
      <w:r w:rsidRPr="006E0C86">
        <w:rPr>
          <w:rFonts w:ascii="Times New Roman" w:hAnsi="Times New Roman" w:cs="Times New Roman"/>
          <w:sz w:val="24"/>
          <w:szCs w:val="24"/>
        </w:rPr>
        <w:t>, Vilnius, 2012–2018.</w:t>
      </w:r>
    </w:p>
    <w:p w14:paraId="712EAD1B" w14:textId="77777777" w:rsidR="00062412" w:rsidRPr="006E0C86" w:rsidRDefault="00062412" w:rsidP="00DB6E30">
      <w:pPr>
        <w:ind w:firstLine="720"/>
        <w:rPr>
          <w:rFonts w:ascii="Times New Roman" w:hAnsi="Times New Roman" w:cs="Times New Roman"/>
          <w:i/>
          <w:sz w:val="24"/>
          <w:szCs w:val="24"/>
        </w:rPr>
      </w:pPr>
      <w:r w:rsidRPr="006E0C86">
        <w:rPr>
          <w:rFonts w:ascii="Times New Roman" w:hAnsi="Times New Roman" w:cs="Times New Roman"/>
          <w:sz w:val="24"/>
          <w:szCs w:val="24"/>
        </w:rPr>
        <w:t xml:space="preserve">J. Kiaupienė, I. Lukšaitė, </w:t>
      </w:r>
      <w:r w:rsidRPr="006E0C86">
        <w:rPr>
          <w:rFonts w:ascii="Times New Roman" w:hAnsi="Times New Roman" w:cs="Times New Roman"/>
          <w:i/>
          <w:sz w:val="24"/>
          <w:szCs w:val="24"/>
        </w:rPr>
        <w:t>Lietuvos istorija. T. 5: Veržli Naujųjų laikų pradžia. Lietuvos Didžioji</w:t>
      </w:r>
    </w:p>
    <w:p w14:paraId="712EAD1C"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i/>
          <w:sz w:val="24"/>
          <w:szCs w:val="24"/>
        </w:rPr>
        <w:t>Kunigaikštystė 1529–1588 metais</w:t>
      </w:r>
      <w:r w:rsidRPr="006E0C86">
        <w:rPr>
          <w:rFonts w:ascii="Times New Roman" w:hAnsi="Times New Roman" w:cs="Times New Roman"/>
          <w:sz w:val="24"/>
          <w:szCs w:val="24"/>
        </w:rPr>
        <w:t>, Vilnius, 2013.</w:t>
      </w:r>
    </w:p>
    <w:p w14:paraId="712EAD1D"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J. Kiaupienė, R. Petrauskas, </w:t>
      </w:r>
      <w:r w:rsidRPr="006E0C86">
        <w:rPr>
          <w:rFonts w:ascii="Times New Roman" w:hAnsi="Times New Roman" w:cs="Times New Roman"/>
          <w:i/>
          <w:sz w:val="24"/>
          <w:szCs w:val="24"/>
        </w:rPr>
        <w:t>Lietuvos istorija. T. 4: Nauji horizontai: dinastija, visuomenė, valstybė. Lietuvos Didžioji Kunigaikštystė 1386–1529 m.</w:t>
      </w:r>
      <w:r w:rsidRPr="006E0C86">
        <w:rPr>
          <w:rFonts w:ascii="Times New Roman" w:hAnsi="Times New Roman" w:cs="Times New Roman"/>
          <w:sz w:val="24"/>
          <w:szCs w:val="24"/>
        </w:rPr>
        <w:t>, Vilnius, 2009.</w:t>
      </w:r>
    </w:p>
    <w:p w14:paraId="712EAD1E"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R. Petrauskas, </w:t>
      </w:r>
      <w:r w:rsidRPr="006E0C86">
        <w:rPr>
          <w:rFonts w:ascii="Times New Roman" w:hAnsi="Times New Roman" w:cs="Times New Roman"/>
          <w:i/>
          <w:sz w:val="24"/>
          <w:szCs w:val="24"/>
        </w:rPr>
        <w:t>Lietuvos Didžioji Kunigaikštystė: politika ir visuomenė vėlyvaisiais Viduramžiais</w:t>
      </w:r>
      <w:r w:rsidRPr="006E0C86">
        <w:rPr>
          <w:rFonts w:ascii="Times New Roman" w:hAnsi="Times New Roman" w:cs="Times New Roman"/>
          <w:sz w:val="24"/>
          <w:szCs w:val="24"/>
        </w:rPr>
        <w:t>, Vilnius, 2017.</w:t>
      </w:r>
    </w:p>
    <w:p w14:paraId="712EAD1F"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G. Sliesoriūnas, </w:t>
      </w:r>
      <w:r w:rsidRPr="006E0C86">
        <w:rPr>
          <w:rFonts w:ascii="Times New Roman" w:hAnsi="Times New Roman" w:cs="Times New Roman"/>
          <w:i/>
          <w:sz w:val="24"/>
          <w:szCs w:val="24"/>
        </w:rPr>
        <w:t>Lietuvos istorija. T. 6: Lietuvos Didžioji Kunigaikštystė XVI a. pabaigoje</w:t>
      </w:r>
      <w:r w:rsidRPr="006E0C86">
        <w:rPr>
          <w:rFonts w:ascii="Times New Roman" w:hAnsi="Times New Roman" w:cs="Times New Roman"/>
          <w:i/>
          <w:color w:val="000000"/>
          <w:sz w:val="24"/>
          <w:szCs w:val="24"/>
        </w:rPr>
        <w:t>‒</w:t>
      </w:r>
      <w:r w:rsidRPr="006E0C86">
        <w:rPr>
          <w:rFonts w:ascii="Times New Roman" w:hAnsi="Times New Roman" w:cs="Times New Roman"/>
          <w:i/>
          <w:sz w:val="24"/>
          <w:szCs w:val="24"/>
        </w:rPr>
        <w:t>XVIII a. pradžioje (1588</w:t>
      </w:r>
      <w:r w:rsidRPr="006E0C86">
        <w:rPr>
          <w:rFonts w:ascii="Times New Roman" w:hAnsi="Times New Roman" w:cs="Times New Roman"/>
          <w:i/>
          <w:color w:val="000000"/>
          <w:sz w:val="24"/>
          <w:szCs w:val="24"/>
        </w:rPr>
        <w:t>‒</w:t>
      </w:r>
      <w:r w:rsidRPr="006E0C86">
        <w:rPr>
          <w:rFonts w:ascii="Times New Roman" w:hAnsi="Times New Roman" w:cs="Times New Roman"/>
          <w:i/>
          <w:sz w:val="24"/>
          <w:szCs w:val="24"/>
        </w:rPr>
        <w:t>1733 metais)</w:t>
      </w:r>
      <w:r w:rsidRPr="006E0C86">
        <w:rPr>
          <w:rFonts w:ascii="Times New Roman" w:hAnsi="Times New Roman" w:cs="Times New Roman"/>
          <w:sz w:val="24"/>
          <w:szCs w:val="24"/>
        </w:rPr>
        <w:t>, Vilnius, 2015.</w:t>
      </w:r>
    </w:p>
    <w:p w14:paraId="712EAD20"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V. Volungevičius, </w:t>
      </w:r>
      <w:r w:rsidRPr="006E0C86">
        <w:rPr>
          <w:rFonts w:ascii="Times New Roman" w:hAnsi="Times New Roman" w:cs="Times New Roman"/>
          <w:i/>
          <w:sz w:val="24"/>
          <w:szCs w:val="24"/>
        </w:rPr>
        <w:t>Pilies šešėlyje: teritorija, visuomenė ir valdžia Lietuvos Didžiojoje Kunigaikštystėje</w:t>
      </w:r>
      <w:r w:rsidRPr="006E0C86">
        <w:rPr>
          <w:rFonts w:ascii="Times New Roman" w:hAnsi="Times New Roman" w:cs="Times New Roman"/>
          <w:sz w:val="24"/>
          <w:szCs w:val="24"/>
        </w:rPr>
        <w:t>, Vilnius, 2015.</w:t>
      </w:r>
    </w:p>
    <w:p w14:paraId="712EAD21" w14:textId="77777777" w:rsidR="00062412" w:rsidRPr="006E0C86" w:rsidRDefault="00425318" w:rsidP="00DB6E30">
      <w:pPr>
        <w:ind w:firstLine="720"/>
        <w:rPr>
          <w:rFonts w:ascii="Times New Roman" w:hAnsi="Times New Roman" w:cs="Times New Roman"/>
          <w:b/>
          <w:i/>
          <w:sz w:val="24"/>
          <w:szCs w:val="24"/>
        </w:rPr>
      </w:pPr>
      <w:r w:rsidRPr="006E0C86">
        <w:rPr>
          <w:rFonts w:ascii="Times New Roman" w:hAnsi="Times New Roman" w:cs="Times New Roman"/>
          <w:b/>
          <w:i/>
          <w:sz w:val="24"/>
          <w:szCs w:val="24"/>
        </w:rPr>
        <w:t>30</w:t>
      </w:r>
      <w:r w:rsidR="00062412" w:rsidRPr="006E0C86">
        <w:rPr>
          <w:rFonts w:ascii="Times New Roman" w:hAnsi="Times New Roman" w:cs="Times New Roman"/>
          <w:b/>
          <w:i/>
          <w:sz w:val="24"/>
          <w:szCs w:val="24"/>
        </w:rPr>
        <w:t>.3.7. XIX–XX a. pradžios socioekonominė Lietuvos visuomenės transformacija: agrarinės reformos, visuotinis raštingumas ir lituanizacija.</w:t>
      </w:r>
    </w:p>
    <w:p w14:paraId="712EAD22"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E. Aleksandravičius, A. Kulakauskas, </w:t>
      </w:r>
      <w:r w:rsidRPr="006E0C86">
        <w:rPr>
          <w:rFonts w:ascii="Times New Roman" w:hAnsi="Times New Roman" w:cs="Times New Roman"/>
          <w:i/>
          <w:sz w:val="24"/>
          <w:szCs w:val="24"/>
        </w:rPr>
        <w:t>Carų valdžioje: XIX amžiaus Lietuva</w:t>
      </w:r>
      <w:r w:rsidRPr="006E0C86">
        <w:rPr>
          <w:rFonts w:ascii="Times New Roman" w:hAnsi="Times New Roman" w:cs="Times New Roman"/>
          <w:sz w:val="24"/>
          <w:szCs w:val="24"/>
        </w:rPr>
        <w:t>, Vilnius, 1996.</w:t>
      </w:r>
    </w:p>
    <w:p w14:paraId="712EAD23"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T. Bairašauskaitė, Z. Medišauskienė, R. Miknys, </w:t>
      </w:r>
      <w:r w:rsidRPr="006E0C86">
        <w:rPr>
          <w:rFonts w:ascii="Times New Roman" w:hAnsi="Times New Roman" w:cs="Times New Roman"/>
          <w:i/>
          <w:sz w:val="24"/>
          <w:szCs w:val="24"/>
        </w:rPr>
        <w:t>Lietuvos istorija. T. 8, d. 1: Devynioliktas amžius: visuomenė ir valdžia</w:t>
      </w:r>
      <w:r w:rsidRPr="006E0C86">
        <w:rPr>
          <w:rFonts w:ascii="Times New Roman" w:hAnsi="Times New Roman" w:cs="Times New Roman"/>
          <w:sz w:val="24"/>
          <w:szCs w:val="24"/>
        </w:rPr>
        <w:t>, Vilnius, 2011.</w:t>
      </w:r>
    </w:p>
    <w:p w14:paraId="712EAD24"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E. Bendikaitė, A. Kasparavičius, S. Kaubrys ... [et al.], </w:t>
      </w:r>
      <w:r w:rsidRPr="006E0C86">
        <w:rPr>
          <w:rFonts w:ascii="Times New Roman" w:hAnsi="Times New Roman" w:cs="Times New Roman"/>
          <w:i/>
          <w:sz w:val="24"/>
          <w:szCs w:val="24"/>
        </w:rPr>
        <w:t>Lietuvos istorija. T. 10, d. 2: Nepriklausomybė (1918–1940 m.)</w:t>
      </w:r>
      <w:r w:rsidRPr="006E0C86">
        <w:rPr>
          <w:rFonts w:ascii="Times New Roman" w:hAnsi="Times New Roman" w:cs="Times New Roman"/>
          <w:sz w:val="24"/>
          <w:szCs w:val="24"/>
        </w:rPr>
        <w:t>, Vilnius, 2015.</w:t>
      </w:r>
    </w:p>
    <w:p w14:paraId="712EAD25"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lastRenderedPageBreak/>
        <w:t xml:space="preserve">D. Bukelevičiūtė, Z. Butkus, N. Černiauskas, A. Grodis, A. P. Kasperavičius, G. Polkaitė-Petkevičienė, </w:t>
      </w:r>
      <w:r w:rsidRPr="006E0C86">
        <w:rPr>
          <w:rFonts w:ascii="Times New Roman" w:hAnsi="Times New Roman" w:cs="Times New Roman"/>
          <w:i/>
          <w:sz w:val="24"/>
          <w:szCs w:val="24"/>
        </w:rPr>
        <w:t>Socialiniai pokyčiai Lietuvos valstybėje 1918–1940 metais</w:t>
      </w:r>
      <w:r w:rsidRPr="006E0C86">
        <w:rPr>
          <w:rFonts w:ascii="Times New Roman" w:hAnsi="Times New Roman" w:cs="Times New Roman"/>
          <w:sz w:val="24"/>
          <w:szCs w:val="24"/>
        </w:rPr>
        <w:t>, Vilnius, 2016.</w:t>
      </w:r>
    </w:p>
    <w:p w14:paraId="712EAD26"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S. Kaubrys, </w:t>
      </w:r>
      <w:r w:rsidRPr="006E0C86">
        <w:rPr>
          <w:rFonts w:ascii="Times New Roman" w:hAnsi="Times New Roman" w:cs="Times New Roman"/>
          <w:i/>
          <w:sz w:val="24"/>
          <w:szCs w:val="24"/>
        </w:rPr>
        <w:t>Lietuvos mokykla 1918–1939 m.: galios gimtis</w:t>
      </w:r>
      <w:r w:rsidRPr="006E0C86">
        <w:rPr>
          <w:rFonts w:ascii="Times New Roman" w:hAnsi="Times New Roman" w:cs="Times New Roman"/>
          <w:sz w:val="24"/>
          <w:szCs w:val="24"/>
        </w:rPr>
        <w:t>, Vilnius, 2000.</w:t>
      </w:r>
    </w:p>
    <w:p w14:paraId="712EAD27"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D. Mačiulis, </w:t>
      </w:r>
      <w:r w:rsidRPr="006E0C86">
        <w:rPr>
          <w:rFonts w:ascii="Times New Roman" w:hAnsi="Times New Roman" w:cs="Times New Roman"/>
          <w:i/>
          <w:sz w:val="24"/>
          <w:szCs w:val="24"/>
        </w:rPr>
        <w:t>Tautinė mokykla: žvilgsnis į tautininkų švietimo politiką</w:t>
      </w:r>
      <w:r w:rsidRPr="006E0C86">
        <w:rPr>
          <w:rFonts w:ascii="Times New Roman" w:hAnsi="Times New Roman" w:cs="Times New Roman"/>
          <w:sz w:val="24"/>
          <w:szCs w:val="24"/>
        </w:rPr>
        <w:t>, Vilnius, 2017.</w:t>
      </w:r>
    </w:p>
    <w:p w14:paraId="712EAD28"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L. Mulevičius, </w:t>
      </w:r>
      <w:r w:rsidRPr="006E0C86">
        <w:rPr>
          <w:rFonts w:ascii="Times New Roman" w:hAnsi="Times New Roman" w:cs="Times New Roman"/>
          <w:i/>
          <w:sz w:val="24"/>
          <w:szCs w:val="24"/>
        </w:rPr>
        <w:t>Kaimas ir dvaras Lietuvoje XIX amžiuje</w:t>
      </w:r>
      <w:r w:rsidRPr="006E0C86">
        <w:rPr>
          <w:rFonts w:ascii="Times New Roman" w:hAnsi="Times New Roman" w:cs="Times New Roman"/>
          <w:sz w:val="24"/>
          <w:szCs w:val="24"/>
        </w:rPr>
        <w:t>, Vilnius, 2003.</w:t>
      </w:r>
    </w:p>
    <w:p w14:paraId="712EAD29"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Z. Norkus, </w:t>
      </w:r>
      <w:r w:rsidRPr="006E0C86">
        <w:rPr>
          <w:rFonts w:ascii="Times New Roman" w:hAnsi="Times New Roman" w:cs="Times New Roman"/>
          <w:i/>
          <w:sz w:val="24"/>
          <w:szCs w:val="24"/>
        </w:rPr>
        <w:t>Du nepriklausomybės dvidešimtmečiai : kapitalizmas, klasės ir demokratija Pirmojoje ir Antrojoje Lietuvos Respublikoje lyginamosios istorinės sociologijos požiūriu</w:t>
      </w:r>
      <w:r w:rsidRPr="006E0C86">
        <w:rPr>
          <w:rFonts w:ascii="Times New Roman" w:hAnsi="Times New Roman" w:cs="Times New Roman"/>
          <w:sz w:val="24"/>
          <w:szCs w:val="24"/>
        </w:rPr>
        <w:t>, Vilnius, 2014.</w:t>
      </w:r>
    </w:p>
    <w:p w14:paraId="712EAD2A"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G. Vaskela, </w:t>
      </w:r>
      <w:r w:rsidRPr="006E0C86">
        <w:rPr>
          <w:rFonts w:ascii="Times New Roman" w:hAnsi="Times New Roman" w:cs="Times New Roman"/>
          <w:i/>
          <w:sz w:val="24"/>
          <w:szCs w:val="24"/>
        </w:rPr>
        <w:t>Tautiniai aspektai Lietuvos ūkio politikoje 1919–1940 metais</w:t>
      </w:r>
      <w:r w:rsidRPr="006E0C86">
        <w:rPr>
          <w:rFonts w:ascii="Times New Roman" w:hAnsi="Times New Roman" w:cs="Times New Roman"/>
          <w:sz w:val="24"/>
          <w:szCs w:val="24"/>
        </w:rPr>
        <w:t>, Vilnius, 2014.</w:t>
      </w:r>
    </w:p>
    <w:p w14:paraId="712EAD2B"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G. Vaskela, </w:t>
      </w:r>
      <w:r w:rsidRPr="006E0C86">
        <w:rPr>
          <w:rFonts w:ascii="Times New Roman" w:hAnsi="Times New Roman" w:cs="Times New Roman"/>
          <w:i/>
          <w:sz w:val="24"/>
          <w:szCs w:val="24"/>
        </w:rPr>
        <w:t>Žemės reforma Lietuvoje 1919-1940 m.: analizuojant Rytų ir Vidurio Europos agrarinės raidos XX a. III–IV dešimtmečiais tendencijas</w:t>
      </w:r>
      <w:r w:rsidRPr="006E0C86">
        <w:rPr>
          <w:rFonts w:ascii="Times New Roman" w:hAnsi="Times New Roman" w:cs="Times New Roman"/>
          <w:sz w:val="24"/>
          <w:szCs w:val="24"/>
        </w:rPr>
        <w:t>, Vilnius, 1998.</w:t>
      </w:r>
    </w:p>
    <w:p w14:paraId="712EAD2C" w14:textId="77777777" w:rsidR="00062412" w:rsidRPr="006E0C86" w:rsidRDefault="00425318" w:rsidP="00DB6E30">
      <w:pPr>
        <w:ind w:firstLine="720"/>
        <w:rPr>
          <w:rFonts w:ascii="Times New Roman" w:hAnsi="Times New Roman" w:cs="Times New Roman"/>
          <w:b/>
          <w:i/>
          <w:sz w:val="24"/>
          <w:szCs w:val="24"/>
        </w:rPr>
      </w:pPr>
      <w:r w:rsidRPr="006E0C86">
        <w:rPr>
          <w:rFonts w:ascii="Times New Roman" w:hAnsi="Times New Roman" w:cs="Times New Roman"/>
          <w:b/>
          <w:i/>
          <w:sz w:val="24"/>
          <w:szCs w:val="24"/>
        </w:rPr>
        <w:t>30</w:t>
      </w:r>
      <w:r w:rsidR="00062412" w:rsidRPr="006E0C86">
        <w:rPr>
          <w:rFonts w:ascii="Times New Roman" w:hAnsi="Times New Roman" w:cs="Times New Roman"/>
          <w:b/>
          <w:i/>
          <w:sz w:val="24"/>
          <w:szCs w:val="24"/>
        </w:rPr>
        <w:t>.3.8. Pasaulio Lietuva: keturios emigracijos bangos ir diaspora pasaulyje XIX a. pab.–XXI a. pr. Emigracijos priežastys, išeivijos pasiekimai ir santykis su Lietuva.</w:t>
      </w:r>
    </w:p>
    <w:p w14:paraId="712EAD2D"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E. Aleksandravičius, </w:t>
      </w:r>
      <w:r w:rsidRPr="006E0C86">
        <w:rPr>
          <w:rFonts w:ascii="Times New Roman" w:hAnsi="Times New Roman" w:cs="Times New Roman"/>
          <w:i/>
          <w:sz w:val="24"/>
          <w:szCs w:val="24"/>
        </w:rPr>
        <w:t>Karklo diegas: lietuvių pasaulio istorija</w:t>
      </w:r>
      <w:r w:rsidRPr="006E0C86">
        <w:rPr>
          <w:rFonts w:ascii="Times New Roman" w:hAnsi="Times New Roman" w:cs="Times New Roman"/>
          <w:sz w:val="24"/>
          <w:szCs w:val="24"/>
        </w:rPr>
        <w:t>, Vilnius, 2013.</w:t>
      </w:r>
    </w:p>
    <w:p w14:paraId="712EAD2E"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V. Bartusevičius, </w:t>
      </w:r>
      <w:r w:rsidRPr="006E0C86">
        <w:rPr>
          <w:rFonts w:ascii="Times New Roman" w:hAnsi="Times New Roman" w:cs="Times New Roman"/>
          <w:i/>
          <w:sz w:val="24"/>
          <w:szCs w:val="24"/>
        </w:rPr>
        <w:t>Lietuviai DP stovyklose Vokietijoje, 1945–1951</w:t>
      </w:r>
      <w:r w:rsidRPr="006E0C86">
        <w:rPr>
          <w:rFonts w:ascii="Times New Roman" w:hAnsi="Times New Roman" w:cs="Times New Roman"/>
          <w:sz w:val="24"/>
          <w:szCs w:val="24"/>
        </w:rPr>
        <w:t>, Vilnius, 2012.</w:t>
      </w:r>
    </w:p>
    <w:p w14:paraId="712EAD2F"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Eidintas, </w:t>
      </w:r>
      <w:r w:rsidRPr="006E0C86">
        <w:rPr>
          <w:rFonts w:ascii="Times New Roman" w:hAnsi="Times New Roman" w:cs="Times New Roman"/>
          <w:i/>
          <w:sz w:val="24"/>
          <w:szCs w:val="24"/>
        </w:rPr>
        <w:t>Lietuva ir masinė išeivystė 1868–2020 metais</w:t>
      </w:r>
      <w:r w:rsidRPr="006E0C86">
        <w:rPr>
          <w:rFonts w:ascii="Times New Roman" w:hAnsi="Times New Roman" w:cs="Times New Roman"/>
          <w:sz w:val="24"/>
          <w:szCs w:val="24"/>
        </w:rPr>
        <w:t>, Vilnius, 2021.</w:t>
      </w:r>
    </w:p>
    <w:p w14:paraId="712EAD30"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Eidintas, </w:t>
      </w:r>
      <w:r w:rsidRPr="006E0C86">
        <w:rPr>
          <w:rFonts w:ascii="Times New Roman" w:hAnsi="Times New Roman" w:cs="Times New Roman"/>
          <w:i/>
          <w:sz w:val="24"/>
          <w:szCs w:val="24"/>
        </w:rPr>
        <w:t>Lietuvių kolumbai: lietuvių emigracijos istorijos apybraiža</w:t>
      </w:r>
      <w:r w:rsidRPr="006E0C86">
        <w:rPr>
          <w:rFonts w:ascii="Times New Roman" w:hAnsi="Times New Roman" w:cs="Times New Roman"/>
          <w:sz w:val="24"/>
          <w:szCs w:val="24"/>
        </w:rPr>
        <w:t>, Vilnius, 1993.</w:t>
      </w:r>
    </w:p>
    <w:p w14:paraId="712EAD31"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J. Skirius, </w:t>
      </w:r>
      <w:r w:rsidRPr="006E0C86">
        <w:rPr>
          <w:rFonts w:ascii="Times New Roman" w:hAnsi="Times New Roman" w:cs="Times New Roman"/>
          <w:i/>
          <w:sz w:val="24"/>
          <w:szCs w:val="24"/>
        </w:rPr>
        <w:t>JAV lietuvių darbai Lietuvai 1918–2018 metais,</w:t>
      </w:r>
      <w:r w:rsidRPr="006E0C86">
        <w:rPr>
          <w:rFonts w:ascii="Times New Roman" w:hAnsi="Times New Roman" w:cs="Times New Roman"/>
          <w:sz w:val="24"/>
          <w:szCs w:val="24"/>
        </w:rPr>
        <w:t xml:space="preserve"> Vilnius, 2018.</w:t>
      </w:r>
    </w:p>
    <w:p w14:paraId="712EAD32"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i/>
          <w:sz w:val="24"/>
          <w:szCs w:val="24"/>
        </w:rPr>
        <w:t>Vytautas Kavolis: asmuo ir idėjos</w:t>
      </w:r>
      <w:r w:rsidRPr="006E0C86">
        <w:rPr>
          <w:rFonts w:ascii="Times New Roman" w:hAnsi="Times New Roman" w:cs="Times New Roman"/>
          <w:sz w:val="24"/>
          <w:szCs w:val="24"/>
        </w:rPr>
        <w:t>. Sudarytojai: R. Kavolienė, D. Kuolys, Vilnius, 2000.</w:t>
      </w:r>
    </w:p>
    <w:p w14:paraId="712EAD33" w14:textId="77777777" w:rsidR="00062412" w:rsidRPr="006E0C86" w:rsidRDefault="00425318" w:rsidP="00DB6E30">
      <w:pPr>
        <w:ind w:firstLine="720"/>
        <w:rPr>
          <w:rFonts w:ascii="Times New Roman" w:hAnsi="Times New Roman" w:cs="Times New Roman"/>
          <w:b/>
          <w:i/>
          <w:sz w:val="24"/>
          <w:szCs w:val="24"/>
        </w:rPr>
      </w:pPr>
      <w:r w:rsidRPr="006E0C86">
        <w:rPr>
          <w:rFonts w:ascii="Times New Roman" w:hAnsi="Times New Roman" w:cs="Times New Roman"/>
          <w:b/>
          <w:i/>
          <w:sz w:val="24"/>
          <w:szCs w:val="24"/>
        </w:rPr>
        <w:t>30</w:t>
      </w:r>
      <w:r w:rsidR="00062412" w:rsidRPr="006E0C86">
        <w:rPr>
          <w:rFonts w:ascii="Times New Roman" w:hAnsi="Times New Roman" w:cs="Times New Roman"/>
          <w:b/>
          <w:i/>
          <w:sz w:val="24"/>
          <w:szCs w:val="24"/>
        </w:rPr>
        <w:t>.3.9. Okupuotos Lietuvos visuomenės naikinimas, jo pasekmės ir vertinimai: Holokaustas, gyventojų deportacijos, kolektyvizacija.</w:t>
      </w:r>
    </w:p>
    <w:p w14:paraId="712EAD34"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Anušauskas... [et al.], </w:t>
      </w:r>
      <w:r w:rsidRPr="006E0C86">
        <w:rPr>
          <w:rFonts w:ascii="Times New Roman" w:hAnsi="Times New Roman" w:cs="Times New Roman"/>
          <w:i/>
          <w:sz w:val="24"/>
          <w:szCs w:val="24"/>
        </w:rPr>
        <w:t>Lietuva, 1940–1990: okupuotos Lietuvos istorija</w:t>
      </w:r>
      <w:r w:rsidRPr="006E0C86">
        <w:rPr>
          <w:rFonts w:ascii="Times New Roman" w:hAnsi="Times New Roman" w:cs="Times New Roman"/>
          <w:sz w:val="24"/>
          <w:szCs w:val="24"/>
        </w:rPr>
        <w:t>, Vilnius, 2007.</w:t>
      </w:r>
    </w:p>
    <w:p w14:paraId="712EAD35"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Anušauskas, </w:t>
      </w:r>
      <w:r w:rsidRPr="006E0C86">
        <w:rPr>
          <w:rFonts w:ascii="Times New Roman" w:hAnsi="Times New Roman" w:cs="Times New Roman"/>
          <w:i/>
          <w:sz w:val="24"/>
          <w:szCs w:val="24"/>
        </w:rPr>
        <w:t>Teroras, 1940–1958 m.</w:t>
      </w:r>
      <w:r w:rsidRPr="006E0C86">
        <w:rPr>
          <w:rFonts w:ascii="Times New Roman" w:hAnsi="Times New Roman" w:cs="Times New Roman"/>
          <w:sz w:val="24"/>
          <w:szCs w:val="24"/>
        </w:rPr>
        <w:t>, Vilnius, 2012.</w:t>
      </w:r>
    </w:p>
    <w:p w14:paraId="712EAD36"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Bubnys, </w:t>
      </w:r>
      <w:r w:rsidRPr="006E0C86">
        <w:rPr>
          <w:rFonts w:ascii="Times New Roman" w:hAnsi="Times New Roman" w:cs="Times New Roman"/>
          <w:i/>
          <w:sz w:val="24"/>
          <w:szCs w:val="24"/>
        </w:rPr>
        <w:t>Vilniaus getas, 1941–1943</w:t>
      </w:r>
      <w:r w:rsidRPr="006E0C86">
        <w:rPr>
          <w:rFonts w:ascii="Times New Roman" w:hAnsi="Times New Roman" w:cs="Times New Roman"/>
          <w:sz w:val="24"/>
          <w:szCs w:val="24"/>
        </w:rPr>
        <w:t>, Vilnius, 2013.</w:t>
      </w:r>
    </w:p>
    <w:p w14:paraId="712EAD37"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lastRenderedPageBreak/>
        <w:t xml:space="preserve">A. Bubnys, </w:t>
      </w:r>
      <w:r w:rsidRPr="006E0C86">
        <w:rPr>
          <w:rFonts w:ascii="Times New Roman" w:hAnsi="Times New Roman" w:cs="Times New Roman"/>
          <w:i/>
          <w:sz w:val="24"/>
          <w:szCs w:val="24"/>
        </w:rPr>
        <w:t>Vokiečių okupuota Lietuva, (1941–1944)</w:t>
      </w:r>
      <w:r w:rsidRPr="006E0C86">
        <w:rPr>
          <w:rFonts w:ascii="Times New Roman" w:hAnsi="Times New Roman" w:cs="Times New Roman"/>
          <w:sz w:val="24"/>
          <w:szCs w:val="24"/>
        </w:rPr>
        <w:t>, Vilnius, 1998.</w:t>
      </w:r>
    </w:p>
    <w:p w14:paraId="712EAD38"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D. Grinkevičiūtė, </w:t>
      </w:r>
      <w:r w:rsidRPr="006E0C86">
        <w:rPr>
          <w:rFonts w:ascii="Times New Roman" w:hAnsi="Times New Roman" w:cs="Times New Roman"/>
          <w:i/>
          <w:sz w:val="24"/>
          <w:szCs w:val="24"/>
        </w:rPr>
        <w:t>Lietuviai prie Laptevų jūros: atsiminimai, miniatiūros</w:t>
      </w:r>
      <w:r w:rsidRPr="006E0C86">
        <w:rPr>
          <w:rFonts w:ascii="Times New Roman" w:hAnsi="Times New Roman" w:cs="Times New Roman"/>
          <w:sz w:val="24"/>
          <w:szCs w:val="24"/>
        </w:rPr>
        <w:t>, Vilnius, 2021.</w:t>
      </w:r>
    </w:p>
    <w:p w14:paraId="712EAD39"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E. Grunskis, </w:t>
      </w:r>
      <w:r w:rsidRPr="006E0C86">
        <w:rPr>
          <w:rFonts w:ascii="Times New Roman" w:hAnsi="Times New Roman" w:cs="Times New Roman"/>
          <w:i/>
          <w:sz w:val="24"/>
          <w:szCs w:val="24"/>
        </w:rPr>
        <w:t>Lietuvos gyventojų trėmimai 1940‒1941, 1945–1953 metais</w:t>
      </w:r>
      <w:r w:rsidRPr="006E0C86">
        <w:rPr>
          <w:rFonts w:ascii="Times New Roman" w:hAnsi="Times New Roman" w:cs="Times New Roman"/>
          <w:sz w:val="24"/>
          <w:szCs w:val="24"/>
        </w:rPr>
        <w:t>, Vilnius, 1996.</w:t>
      </w:r>
    </w:p>
    <w:p w14:paraId="712EAD3A"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i/>
          <w:sz w:val="24"/>
          <w:szCs w:val="24"/>
        </w:rPr>
        <w:t>Holokaustas Lietuvoje 1941–1944 m.</w:t>
      </w:r>
      <w:r w:rsidRPr="006E0C86">
        <w:rPr>
          <w:rFonts w:ascii="Times New Roman" w:hAnsi="Times New Roman" w:cs="Times New Roman"/>
          <w:sz w:val="24"/>
          <w:szCs w:val="24"/>
        </w:rPr>
        <w:t xml:space="preserve"> [sudarė A. Bubnys], Vilnius, 2011.</w:t>
      </w:r>
    </w:p>
    <w:p w14:paraId="712EAD3B"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R. Misiūnas, R. Taagepera, </w:t>
      </w:r>
      <w:r w:rsidRPr="006E0C86">
        <w:rPr>
          <w:rFonts w:ascii="Times New Roman" w:hAnsi="Times New Roman" w:cs="Times New Roman"/>
          <w:i/>
          <w:sz w:val="24"/>
          <w:szCs w:val="24"/>
        </w:rPr>
        <w:t>Baltijos valstybės: priklausomybės metai, 1940‒1980</w:t>
      </w:r>
      <w:r w:rsidRPr="006E0C86">
        <w:rPr>
          <w:rFonts w:ascii="Times New Roman" w:hAnsi="Times New Roman" w:cs="Times New Roman"/>
          <w:sz w:val="24"/>
          <w:szCs w:val="24"/>
        </w:rPr>
        <w:t>, Vilnius, 1992.</w:t>
      </w:r>
    </w:p>
    <w:p w14:paraId="712EAD3C"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R. Stankevičius, </w:t>
      </w:r>
      <w:r w:rsidRPr="006E0C86">
        <w:rPr>
          <w:rFonts w:ascii="Times New Roman" w:hAnsi="Times New Roman" w:cs="Times New Roman"/>
          <w:i/>
          <w:sz w:val="24"/>
          <w:szCs w:val="24"/>
        </w:rPr>
        <w:t>Nepadariusi tautai gėdos: Onos Šimaitės gyvenimo fragmentai</w:t>
      </w:r>
      <w:r w:rsidRPr="006E0C86">
        <w:rPr>
          <w:rFonts w:ascii="Times New Roman" w:hAnsi="Times New Roman" w:cs="Times New Roman"/>
          <w:sz w:val="24"/>
          <w:szCs w:val="24"/>
        </w:rPr>
        <w:t>, Vilnius, 2021.</w:t>
      </w:r>
    </w:p>
    <w:p w14:paraId="712EAD3D"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L. Truska, </w:t>
      </w:r>
      <w:r w:rsidRPr="006E0C86">
        <w:rPr>
          <w:rFonts w:ascii="Times New Roman" w:hAnsi="Times New Roman" w:cs="Times New Roman"/>
          <w:i/>
          <w:sz w:val="24"/>
          <w:szCs w:val="24"/>
        </w:rPr>
        <w:t>Lietuva 1938–1953 metais</w:t>
      </w:r>
      <w:r w:rsidRPr="006E0C86">
        <w:rPr>
          <w:rFonts w:ascii="Times New Roman" w:hAnsi="Times New Roman" w:cs="Times New Roman"/>
          <w:sz w:val="24"/>
          <w:szCs w:val="24"/>
        </w:rPr>
        <w:t>, Kaunas, 1995.</w:t>
      </w:r>
    </w:p>
    <w:p w14:paraId="712EAD3E" w14:textId="77777777" w:rsidR="00062412" w:rsidRPr="006E0C86" w:rsidRDefault="00425318" w:rsidP="00DB6E30">
      <w:pPr>
        <w:ind w:firstLine="720"/>
        <w:rPr>
          <w:rFonts w:ascii="Times New Roman" w:hAnsi="Times New Roman" w:cs="Times New Roman"/>
          <w:b/>
          <w:i/>
          <w:sz w:val="24"/>
          <w:szCs w:val="24"/>
        </w:rPr>
      </w:pPr>
      <w:r w:rsidRPr="006E0C86">
        <w:rPr>
          <w:rFonts w:ascii="Times New Roman" w:hAnsi="Times New Roman" w:cs="Times New Roman"/>
          <w:b/>
          <w:i/>
          <w:sz w:val="24"/>
          <w:szCs w:val="24"/>
        </w:rPr>
        <w:t>30</w:t>
      </w:r>
      <w:r w:rsidR="00062412" w:rsidRPr="006E0C86">
        <w:rPr>
          <w:rFonts w:ascii="Times New Roman" w:hAnsi="Times New Roman" w:cs="Times New Roman"/>
          <w:b/>
          <w:i/>
          <w:sz w:val="24"/>
          <w:szCs w:val="24"/>
        </w:rPr>
        <w:t>.3.10. (Po)sovietinė visuomenė ir jos transformacija XX a. pabaigoje</w:t>
      </w:r>
    </w:p>
    <w:p w14:paraId="712EAD3F"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J. Aidukaitė, N. Bogdanova, A. Guogis, </w:t>
      </w:r>
      <w:r w:rsidRPr="006E0C86">
        <w:rPr>
          <w:rFonts w:ascii="Times New Roman" w:hAnsi="Times New Roman" w:cs="Times New Roman"/>
          <w:i/>
          <w:sz w:val="24"/>
          <w:szCs w:val="24"/>
        </w:rPr>
        <w:t>Gerovės valstybės kūrimas Lietuvoje: mitas ar realybė?</w:t>
      </w:r>
      <w:r w:rsidRPr="006E0C86">
        <w:rPr>
          <w:rFonts w:ascii="Times New Roman" w:hAnsi="Times New Roman" w:cs="Times New Roman"/>
          <w:sz w:val="24"/>
          <w:szCs w:val="24"/>
        </w:rPr>
        <w:t>, Vilnius, 2012.</w:t>
      </w:r>
    </w:p>
    <w:p w14:paraId="712EAD40"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V. Kašauskienė, </w:t>
      </w:r>
      <w:r w:rsidRPr="006E0C86">
        <w:rPr>
          <w:rFonts w:ascii="Times New Roman" w:hAnsi="Times New Roman" w:cs="Times New Roman"/>
          <w:i/>
          <w:sz w:val="24"/>
          <w:szCs w:val="24"/>
        </w:rPr>
        <w:t>Lietuvos Respublikos vyriausybės, 1990</w:t>
      </w:r>
      <w:r w:rsidRPr="006E0C86">
        <w:rPr>
          <w:rFonts w:ascii="Times New Roman" w:hAnsi="Times New Roman" w:cs="Times New Roman"/>
          <w:i/>
          <w:color w:val="000000"/>
          <w:sz w:val="24"/>
          <w:szCs w:val="24"/>
        </w:rPr>
        <w:t>‒</w:t>
      </w:r>
      <w:r w:rsidRPr="006E0C86">
        <w:rPr>
          <w:rFonts w:ascii="Times New Roman" w:hAnsi="Times New Roman" w:cs="Times New Roman"/>
          <w:i/>
          <w:sz w:val="24"/>
          <w:szCs w:val="24"/>
        </w:rPr>
        <w:t>2007: jų kaita ir veiklos bruožai</w:t>
      </w:r>
      <w:r w:rsidRPr="006E0C86">
        <w:rPr>
          <w:rFonts w:ascii="Times New Roman" w:hAnsi="Times New Roman" w:cs="Times New Roman"/>
          <w:sz w:val="24"/>
          <w:szCs w:val="24"/>
        </w:rPr>
        <w:t>, Vilnius, 2007.</w:t>
      </w:r>
    </w:p>
    <w:p w14:paraId="712EAD41"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Z. Norkus, </w:t>
      </w:r>
      <w:r w:rsidRPr="006E0C86">
        <w:rPr>
          <w:rFonts w:ascii="Times New Roman" w:hAnsi="Times New Roman" w:cs="Times New Roman"/>
          <w:i/>
          <w:sz w:val="24"/>
          <w:szCs w:val="24"/>
        </w:rPr>
        <w:t>Kokia demokratija, koks kapitalizmas?: pokomunistinė transformacija Lietuvoje lyginamosios istorinės sociologijos požiūriu</w:t>
      </w:r>
      <w:r w:rsidRPr="006E0C86">
        <w:rPr>
          <w:rFonts w:ascii="Times New Roman" w:hAnsi="Times New Roman" w:cs="Times New Roman"/>
          <w:sz w:val="24"/>
          <w:szCs w:val="24"/>
        </w:rPr>
        <w:t>, Vilnius, 2008.</w:t>
      </w:r>
    </w:p>
    <w:p w14:paraId="712EAD42"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Z. Norkus, </w:t>
      </w:r>
      <w:r w:rsidRPr="006E0C86">
        <w:rPr>
          <w:rFonts w:ascii="Times New Roman" w:hAnsi="Times New Roman" w:cs="Times New Roman"/>
          <w:i/>
          <w:sz w:val="24"/>
          <w:szCs w:val="24"/>
        </w:rPr>
        <w:t>Du nepriklausomybės dvidešimtmečiai: kapitalizmas, klasės ir demokratija Pirmojoje ir Antrojoje Lietuvos Respublikoje lyginamosios istorinės sociologijos požiūriu</w:t>
      </w:r>
      <w:r w:rsidRPr="006E0C86">
        <w:rPr>
          <w:rFonts w:ascii="Times New Roman" w:hAnsi="Times New Roman" w:cs="Times New Roman"/>
          <w:sz w:val="24"/>
          <w:szCs w:val="24"/>
        </w:rPr>
        <w:t>, Vilnius, 2014.</w:t>
      </w:r>
    </w:p>
    <w:p w14:paraId="712EAD43"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A. Ramonaitė, </w:t>
      </w:r>
      <w:r w:rsidRPr="006E0C86">
        <w:rPr>
          <w:rFonts w:ascii="Times New Roman" w:hAnsi="Times New Roman" w:cs="Times New Roman"/>
          <w:i/>
          <w:sz w:val="24"/>
          <w:szCs w:val="24"/>
        </w:rPr>
        <w:t>Posovietinės Lietuvos politinė anatomija</w:t>
      </w:r>
      <w:r w:rsidRPr="006E0C86">
        <w:rPr>
          <w:rFonts w:ascii="Times New Roman" w:hAnsi="Times New Roman" w:cs="Times New Roman"/>
          <w:sz w:val="24"/>
          <w:szCs w:val="24"/>
        </w:rPr>
        <w:t>, Vilnius, 2007.</w:t>
      </w:r>
    </w:p>
    <w:p w14:paraId="712EAD44"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i/>
          <w:sz w:val="24"/>
          <w:szCs w:val="24"/>
        </w:rPr>
        <w:t>Socialiniai pokyčiai: Lietuva, 1990/1998: kolektyvinė monografija</w:t>
      </w:r>
      <w:r w:rsidRPr="006E0C86">
        <w:rPr>
          <w:rFonts w:ascii="Times New Roman" w:hAnsi="Times New Roman" w:cs="Times New Roman"/>
          <w:sz w:val="24"/>
          <w:szCs w:val="24"/>
        </w:rPr>
        <w:t xml:space="preserve"> [redaktorė D. Ulčinskaitė], Vilnius, 2000.</w:t>
      </w:r>
    </w:p>
    <w:p w14:paraId="712EAD45" w14:textId="77777777" w:rsidR="00062412" w:rsidRPr="006E0C86" w:rsidRDefault="00062412" w:rsidP="00DB6E30">
      <w:pPr>
        <w:ind w:firstLine="720"/>
        <w:rPr>
          <w:rFonts w:ascii="Times New Roman" w:hAnsi="Times New Roman" w:cs="Times New Roman"/>
          <w:sz w:val="24"/>
          <w:szCs w:val="24"/>
        </w:rPr>
      </w:pPr>
      <w:r w:rsidRPr="006E0C86">
        <w:rPr>
          <w:rFonts w:ascii="Times New Roman" w:hAnsi="Times New Roman" w:cs="Times New Roman"/>
          <w:sz w:val="24"/>
          <w:szCs w:val="24"/>
        </w:rPr>
        <w:t xml:space="preserve">P. Stankevičius, </w:t>
      </w:r>
      <w:r w:rsidRPr="006E0C86">
        <w:rPr>
          <w:rFonts w:ascii="Times New Roman" w:hAnsi="Times New Roman" w:cs="Times New Roman"/>
          <w:i/>
          <w:sz w:val="24"/>
          <w:szCs w:val="24"/>
        </w:rPr>
        <w:t>Lietuvos pramonės transformacijos ir jų socialinės-ekonominės pasekmės</w:t>
      </w:r>
      <w:r w:rsidRPr="006E0C86">
        <w:rPr>
          <w:rFonts w:ascii="Times New Roman" w:hAnsi="Times New Roman" w:cs="Times New Roman"/>
          <w:sz w:val="24"/>
          <w:szCs w:val="24"/>
        </w:rPr>
        <w:t>, Vilnius, 2009.</w:t>
      </w:r>
    </w:p>
    <w:p w14:paraId="712EAD46" w14:textId="77777777" w:rsidR="00425318" w:rsidRPr="000416F1" w:rsidRDefault="00467897" w:rsidP="000416F1">
      <w:pPr>
        <w:pStyle w:val="Antrat2"/>
        <w:jc w:val="center"/>
        <w:rPr>
          <w:rFonts w:ascii="Times New Roman" w:eastAsia="Calibri" w:hAnsi="Times New Roman" w:cs="Times New Roman"/>
          <w:b/>
          <w:color w:val="auto"/>
          <w:sz w:val="24"/>
          <w:szCs w:val="24"/>
          <w:lang w:eastAsia="lt-LT"/>
        </w:rPr>
      </w:pPr>
      <w:bookmarkStart w:id="15" w:name="_Toc115358401"/>
      <w:r w:rsidRPr="000416F1">
        <w:rPr>
          <w:rFonts w:ascii="Times New Roman" w:eastAsia="Calibri" w:hAnsi="Times New Roman" w:cs="Times New Roman"/>
          <w:b/>
          <w:color w:val="auto"/>
          <w:sz w:val="24"/>
          <w:szCs w:val="24"/>
          <w:lang w:eastAsia="lt-LT"/>
        </w:rPr>
        <w:t>5. UŽDUOČIŲ AR MOKINIŲ DARBŲ, ILIUSTRUOJANČIŲ PASIEKIMŲ LYGIUS, PAVYZDŽIAI</w:t>
      </w:r>
      <w:bookmarkEnd w:id="15"/>
    </w:p>
    <w:p w14:paraId="712EAD47" w14:textId="77777777" w:rsidR="00F653D3" w:rsidRPr="006E0C86" w:rsidRDefault="00F653D3" w:rsidP="00DB6E30">
      <w:pPr>
        <w:ind w:firstLine="720"/>
        <w:rPr>
          <w:rFonts w:ascii="Times New Roman" w:hAnsi="Times New Roman" w:cs="Times New Roman"/>
          <w:color w:val="000000"/>
          <w:sz w:val="24"/>
          <w:szCs w:val="24"/>
        </w:rPr>
      </w:pPr>
    </w:p>
    <w:tbl>
      <w:tblPr>
        <w:tblStyle w:val="Lentelstinklelis"/>
        <w:tblW w:w="15168" w:type="dxa"/>
        <w:tblInd w:w="-147" w:type="dxa"/>
        <w:tblLayout w:type="fixed"/>
        <w:tblLook w:val="04A0" w:firstRow="1" w:lastRow="0" w:firstColumn="1" w:lastColumn="0" w:noHBand="0" w:noVBand="1"/>
      </w:tblPr>
      <w:tblGrid>
        <w:gridCol w:w="2836"/>
        <w:gridCol w:w="12332"/>
      </w:tblGrid>
      <w:tr w:rsidR="00A7602A" w:rsidRPr="006E0C86" w14:paraId="712EAD49" w14:textId="77777777" w:rsidTr="00A7602A">
        <w:tc>
          <w:tcPr>
            <w:tcW w:w="15168" w:type="dxa"/>
            <w:gridSpan w:val="2"/>
            <w:tcBorders>
              <w:bottom w:val="nil"/>
            </w:tcBorders>
            <w:shd w:val="clear" w:color="auto" w:fill="A8D08D" w:themeFill="accent6" w:themeFillTint="99"/>
          </w:tcPr>
          <w:p w14:paraId="712EAD48" w14:textId="77777777" w:rsidR="00A7602A" w:rsidRPr="006E0C86" w:rsidRDefault="00A7602A" w:rsidP="00DB6E30">
            <w:pPr>
              <w:spacing w:line="360" w:lineRule="auto"/>
              <w:ind w:firstLine="720"/>
              <w:rPr>
                <w:rFonts w:ascii="Times New Roman" w:eastAsia="Times New Roman" w:hAnsi="Times New Roman" w:cs="Times New Roman"/>
                <w:sz w:val="24"/>
                <w:szCs w:val="24"/>
              </w:rPr>
            </w:pPr>
          </w:p>
        </w:tc>
      </w:tr>
      <w:tr w:rsidR="00A7602A" w:rsidRPr="006E0C86" w14:paraId="712EAD4B" w14:textId="77777777" w:rsidTr="00A7602A">
        <w:tc>
          <w:tcPr>
            <w:tcW w:w="15168" w:type="dxa"/>
            <w:gridSpan w:val="2"/>
            <w:tcBorders>
              <w:top w:val="nil"/>
            </w:tcBorders>
            <w:shd w:val="clear" w:color="auto" w:fill="FFFFFF" w:themeFill="background1"/>
          </w:tcPr>
          <w:p w14:paraId="712EAD4A" w14:textId="77777777" w:rsidR="00A7602A" w:rsidRPr="006E0C86" w:rsidRDefault="006A6FC0" w:rsidP="00DB6E30">
            <w:pPr>
              <w:pStyle w:val="Sraopastraipa"/>
              <w:spacing w:line="360" w:lineRule="auto"/>
              <w:ind w:left="0" w:firstLine="720"/>
              <w:rPr>
                <w:rFonts w:ascii="Times New Roman" w:eastAsia="Times New Roman" w:hAnsi="Times New Roman" w:cs="Times New Roman"/>
                <w:b/>
                <w:sz w:val="24"/>
                <w:szCs w:val="24"/>
              </w:rPr>
            </w:pPr>
            <w:r w:rsidRPr="006E0C86">
              <w:rPr>
                <w:rFonts w:ascii="Times New Roman" w:eastAsia="Times New Roman" w:hAnsi="Times New Roman" w:cs="Times New Roman"/>
                <w:b/>
                <w:sz w:val="24"/>
                <w:szCs w:val="24"/>
              </w:rPr>
              <w:t xml:space="preserve">1. </w:t>
            </w:r>
            <w:r w:rsidR="00425318" w:rsidRPr="006E0C86">
              <w:rPr>
                <w:rFonts w:ascii="Times New Roman" w:eastAsia="Times New Roman" w:hAnsi="Times New Roman" w:cs="Times New Roman"/>
                <w:b/>
                <w:sz w:val="24"/>
                <w:szCs w:val="24"/>
              </w:rPr>
              <w:t>Chronologijos supratimas</w:t>
            </w:r>
          </w:p>
        </w:tc>
      </w:tr>
      <w:tr w:rsidR="00A7602A" w:rsidRPr="006E0C86" w14:paraId="712EAD5E" w14:textId="77777777" w:rsidTr="00A7602A">
        <w:tc>
          <w:tcPr>
            <w:tcW w:w="2836" w:type="dxa"/>
            <w:shd w:val="clear" w:color="auto" w:fill="FFFFFF" w:themeFill="background1"/>
          </w:tcPr>
          <w:p w14:paraId="712EAD4C" w14:textId="77777777" w:rsidR="00A7602A" w:rsidRPr="006E0C86" w:rsidRDefault="00425318" w:rsidP="00DB6E30">
            <w:pPr>
              <w:spacing w:line="360" w:lineRule="auto"/>
              <w:ind w:firstLine="720"/>
              <w:jc w:val="both"/>
              <w:rPr>
                <w:rFonts w:ascii="Times New Roman" w:hAnsi="Times New Roman" w:cs="Times New Roman"/>
                <w:b/>
                <w:sz w:val="24"/>
                <w:szCs w:val="24"/>
              </w:rPr>
            </w:pPr>
            <w:r w:rsidRPr="006E0C86">
              <w:rPr>
                <w:rFonts w:ascii="Times New Roman" w:hAnsi="Times New Roman" w:cs="Times New Roman"/>
                <w:b/>
                <w:sz w:val="24"/>
                <w:szCs w:val="24"/>
              </w:rPr>
              <w:lastRenderedPageBreak/>
              <w:t>Slenkstinis (1)</w:t>
            </w:r>
          </w:p>
          <w:p w14:paraId="712EAD4D" w14:textId="77777777" w:rsidR="006A6FC0" w:rsidRPr="006E0C86" w:rsidRDefault="006A6FC0"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Nurodo nagrinėjamų laikotarpių chronologines ribas ir jas žyminčius įvykius; charakterizuoja nagrinėjamus laikotarpius pagal pateiktus kriterijus (pvz., kultūrinį, socialinį, politinį, ekonominį). Įvykius ir reiškinius susieja su atskirais istoriniais laikotarpiais. Nurodo būdingiausius istorinių laikotarpių ir to meto visuomenių bruožus, esminius įvykius, asmenybes ir pokyčius. Atpažįsta istorijos laikotarpius iš įprasto istorinio konteksto; taiko pagrindines chronologijos žinias įprastame </w:t>
            </w:r>
            <w:r w:rsidRPr="006E0C86">
              <w:rPr>
                <w:rFonts w:ascii="Times New Roman" w:hAnsi="Times New Roman" w:cs="Times New Roman"/>
                <w:sz w:val="24"/>
                <w:szCs w:val="24"/>
              </w:rPr>
              <w:lastRenderedPageBreak/>
              <w:t>istoriniame kontekste (B1.1).</w:t>
            </w:r>
          </w:p>
        </w:tc>
        <w:tc>
          <w:tcPr>
            <w:tcW w:w="12332" w:type="dxa"/>
            <w:shd w:val="clear" w:color="auto" w:fill="FFFFFF" w:themeFill="background1"/>
          </w:tcPr>
          <w:p w14:paraId="712EAD4E" w14:textId="77777777" w:rsidR="00A7602A" w:rsidRPr="006E0C86" w:rsidRDefault="00A7602A" w:rsidP="00DB6E30">
            <w:pPr>
              <w:spacing w:line="360" w:lineRule="auto"/>
              <w:ind w:firstLine="720"/>
              <w:jc w:val="both"/>
              <w:rPr>
                <w:rFonts w:ascii="Times New Roman" w:hAnsi="Times New Roman" w:cs="Times New Roman"/>
                <w:b/>
                <w:sz w:val="24"/>
                <w:szCs w:val="24"/>
              </w:rPr>
            </w:pPr>
            <w:r w:rsidRPr="006E0C86">
              <w:rPr>
                <w:rFonts w:ascii="Times New Roman" w:hAnsi="Times New Roman" w:cs="Times New Roman"/>
                <w:noProof/>
                <w:sz w:val="24"/>
                <w:szCs w:val="24"/>
                <w:lang w:eastAsia="lt-LT"/>
              </w:rPr>
              <w:lastRenderedPageBreak/>
              <w:drawing>
                <wp:inline distT="0" distB="0" distL="0" distR="0" wp14:anchorId="712EAE02" wp14:editId="712EAE03">
                  <wp:extent cx="2080260" cy="1691640"/>
                  <wp:effectExtent l="0" t="0" r="0" b="3810"/>
                  <wp:docPr id="29" name="Paveikslėlis 1"/>
                  <wp:cNvGraphicFramePr/>
                  <a:graphic xmlns:a="http://schemas.openxmlformats.org/drawingml/2006/main">
                    <a:graphicData uri="http://schemas.openxmlformats.org/drawingml/2006/picture">
                      <pic:pic xmlns:pic="http://schemas.openxmlformats.org/drawingml/2006/picture">
                        <pic:nvPicPr>
                          <pic:cNvPr id="1" name="Paveikslėlis 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80260" cy="1691640"/>
                          </a:xfrm>
                          <a:prstGeom prst="rect">
                            <a:avLst/>
                          </a:prstGeom>
                          <a:noFill/>
                          <a:ln>
                            <a:noFill/>
                          </a:ln>
                        </pic:spPr>
                      </pic:pic>
                    </a:graphicData>
                  </a:graphic>
                </wp:inline>
              </w:drawing>
            </w:r>
          </w:p>
          <w:p w14:paraId="712EAD4F" w14:textId="77777777" w:rsidR="00A7602A" w:rsidRPr="006E0C86" w:rsidRDefault="00A7602A" w:rsidP="00DB6E30">
            <w:pPr>
              <w:pStyle w:val="Default"/>
              <w:spacing w:line="360" w:lineRule="auto"/>
              <w:ind w:firstLine="720"/>
              <w:jc w:val="both"/>
              <w:rPr>
                <w:b/>
              </w:rPr>
            </w:pPr>
            <w:r w:rsidRPr="006E0C86">
              <w:rPr>
                <w:b/>
              </w:rPr>
              <w:t xml:space="preserve">24. Kuriais metais egzistavo žemėlapyje skaičiumi 1 pavaizduota Berlyno siena? </w:t>
            </w:r>
          </w:p>
          <w:p w14:paraId="712EAD50" w14:textId="77777777" w:rsidR="00A7602A" w:rsidRPr="006E0C86" w:rsidRDefault="00A7602A" w:rsidP="00DB6E30">
            <w:pPr>
              <w:pStyle w:val="Default"/>
              <w:spacing w:line="360" w:lineRule="auto"/>
              <w:ind w:firstLine="720"/>
              <w:jc w:val="both"/>
            </w:pPr>
            <w:r w:rsidRPr="006E0C86">
              <w:rPr>
                <w:bCs/>
              </w:rPr>
              <w:t xml:space="preserve">A 1945–1985 m. </w:t>
            </w:r>
          </w:p>
          <w:p w14:paraId="712EAD51" w14:textId="77777777" w:rsidR="00A7602A" w:rsidRPr="006E0C86" w:rsidRDefault="00A7602A" w:rsidP="00DB6E30">
            <w:pPr>
              <w:pStyle w:val="Default"/>
              <w:spacing w:line="360" w:lineRule="auto"/>
              <w:ind w:firstLine="720"/>
              <w:jc w:val="both"/>
            </w:pPr>
            <w:r w:rsidRPr="006E0C86">
              <w:rPr>
                <w:bCs/>
              </w:rPr>
              <w:t xml:space="preserve">B 1949–1990 m. </w:t>
            </w:r>
          </w:p>
          <w:p w14:paraId="712EAD52" w14:textId="77777777" w:rsidR="00A7602A" w:rsidRPr="006E0C86" w:rsidRDefault="00A7602A" w:rsidP="00DB6E30">
            <w:pPr>
              <w:pStyle w:val="Default"/>
              <w:spacing w:line="360" w:lineRule="auto"/>
              <w:ind w:firstLine="720"/>
              <w:jc w:val="both"/>
            </w:pPr>
            <w:r w:rsidRPr="006E0C86">
              <w:rPr>
                <w:bCs/>
              </w:rPr>
              <w:t xml:space="preserve">C 1961–1989 m. </w:t>
            </w:r>
          </w:p>
          <w:p w14:paraId="712EAD53" w14:textId="77777777" w:rsidR="00A7602A" w:rsidRPr="006E0C86" w:rsidRDefault="00A7602A" w:rsidP="00DB6E30">
            <w:pPr>
              <w:spacing w:line="360" w:lineRule="auto"/>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D 1975–1991 m.</w:t>
            </w:r>
          </w:p>
          <w:p w14:paraId="712EAD54"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2020 m. valstybinio brandos egzamino užduotis. Pakartotinė sesija. p.7</w:t>
            </w:r>
          </w:p>
          <w:p w14:paraId="712EAD55" w14:textId="77777777" w:rsidR="00A7602A" w:rsidRPr="006E0C86" w:rsidRDefault="00A7602A" w:rsidP="00DB6E30">
            <w:pPr>
              <w:pStyle w:val="Default"/>
              <w:spacing w:line="360" w:lineRule="auto"/>
              <w:ind w:firstLine="720"/>
              <w:jc w:val="both"/>
              <w:rPr>
                <w:bCs/>
              </w:rPr>
            </w:pPr>
            <w:r w:rsidRPr="006E0C86">
              <w:rPr>
                <w:b/>
              </w:rPr>
              <w:t>Teisingas atsakymas:</w:t>
            </w:r>
            <w:r w:rsidRPr="006E0C86">
              <w:t xml:space="preserve"> </w:t>
            </w:r>
            <w:r w:rsidRPr="006E0C86">
              <w:rPr>
                <w:bCs/>
              </w:rPr>
              <w:t xml:space="preserve">C 1961–1989 m. </w:t>
            </w:r>
          </w:p>
          <w:p w14:paraId="712EAD56" w14:textId="77777777" w:rsidR="00A7602A" w:rsidRPr="006E0C86" w:rsidRDefault="00A7602A" w:rsidP="00DB6E30">
            <w:pPr>
              <w:pStyle w:val="Default"/>
              <w:spacing w:line="360" w:lineRule="auto"/>
              <w:ind w:firstLine="720"/>
              <w:jc w:val="both"/>
              <w:rPr>
                <w:bCs/>
              </w:rPr>
            </w:pPr>
          </w:p>
          <w:p w14:paraId="712EAD57" w14:textId="77777777" w:rsidR="00A7602A" w:rsidRPr="006E0C86" w:rsidRDefault="00A7602A" w:rsidP="00DB6E30">
            <w:pPr>
              <w:pStyle w:val="Default"/>
              <w:spacing w:line="360" w:lineRule="auto"/>
              <w:ind w:firstLine="720"/>
              <w:jc w:val="both"/>
              <w:rPr>
                <w:b/>
              </w:rPr>
            </w:pPr>
            <w:r w:rsidRPr="006E0C86">
              <w:rPr>
                <w:b/>
                <w:bCs/>
              </w:rPr>
              <w:t xml:space="preserve">15. </w:t>
            </w:r>
            <w:r w:rsidRPr="006E0C86">
              <w:rPr>
                <w:b/>
              </w:rPr>
              <w:t xml:space="preserve">Kuris procesas prasidėjo pramonės perversmo metu? </w:t>
            </w:r>
          </w:p>
          <w:p w14:paraId="712EAD58" w14:textId="77777777" w:rsidR="00A7602A" w:rsidRPr="006E0C86" w:rsidRDefault="00A7602A" w:rsidP="00DB6E30">
            <w:pPr>
              <w:pStyle w:val="Default"/>
              <w:spacing w:line="360" w:lineRule="auto"/>
              <w:ind w:firstLine="720"/>
              <w:jc w:val="both"/>
            </w:pPr>
            <w:r w:rsidRPr="006E0C86">
              <w:rPr>
                <w:bCs/>
              </w:rPr>
              <w:t xml:space="preserve">A Apšvieta. </w:t>
            </w:r>
          </w:p>
          <w:p w14:paraId="712EAD59" w14:textId="77777777" w:rsidR="00A7602A" w:rsidRPr="006E0C86" w:rsidRDefault="00A7602A" w:rsidP="00DB6E30">
            <w:pPr>
              <w:pStyle w:val="Default"/>
              <w:spacing w:line="360" w:lineRule="auto"/>
              <w:ind w:firstLine="720"/>
              <w:jc w:val="both"/>
            </w:pPr>
            <w:r w:rsidRPr="006E0C86">
              <w:rPr>
                <w:bCs/>
              </w:rPr>
              <w:t xml:space="preserve">B </w:t>
            </w:r>
            <w:r w:rsidRPr="006E0C86">
              <w:t xml:space="preserve">Christianizacija. </w:t>
            </w:r>
          </w:p>
          <w:p w14:paraId="712EAD5A" w14:textId="77777777" w:rsidR="00A7602A" w:rsidRPr="006E0C86" w:rsidRDefault="00A7602A" w:rsidP="00DB6E30">
            <w:pPr>
              <w:pStyle w:val="Default"/>
              <w:spacing w:line="360" w:lineRule="auto"/>
              <w:ind w:firstLine="720"/>
              <w:jc w:val="both"/>
            </w:pPr>
            <w:r w:rsidRPr="006E0C86">
              <w:rPr>
                <w:bCs/>
              </w:rPr>
              <w:t xml:space="preserve">C </w:t>
            </w:r>
            <w:r w:rsidRPr="006E0C86">
              <w:t xml:space="preserve">Kontrreformacija. </w:t>
            </w:r>
          </w:p>
          <w:p w14:paraId="712EAD5B" w14:textId="77777777" w:rsidR="00A7602A" w:rsidRPr="006E0C86" w:rsidRDefault="00A7602A" w:rsidP="00DB6E30">
            <w:pPr>
              <w:spacing w:line="360" w:lineRule="auto"/>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D Urbanizacija.</w:t>
            </w:r>
          </w:p>
          <w:p w14:paraId="712EAD5C"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2020 m. valstybinio brandos egzamino užduotis. Pagrindinė sesija. p. 4</w:t>
            </w:r>
          </w:p>
          <w:p w14:paraId="712EAD5D" w14:textId="77777777" w:rsidR="00A7602A" w:rsidRPr="006E0C86" w:rsidRDefault="00A7602A" w:rsidP="00DB6E30">
            <w:pPr>
              <w:spacing w:line="360" w:lineRule="auto"/>
              <w:ind w:firstLine="720"/>
              <w:jc w:val="both"/>
              <w:rPr>
                <w:rFonts w:ascii="Times New Roman" w:hAnsi="Times New Roman" w:cs="Times New Roman"/>
                <w:bCs/>
                <w:sz w:val="24"/>
                <w:szCs w:val="24"/>
              </w:rPr>
            </w:pPr>
            <w:r w:rsidRPr="006E0C86">
              <w:rPr>
                <w:rFonts w:ascii="Times New Roman" w:hAnsi="Times New Roman" w:cs="Times New Roman"/>
                <w:b/>
                <w:sz w:val="24"/>
                <w:szCs w:val="24"/>
              </w:rPr>
              <w:t xml:space="preserve">Teisingas atsakymas. </w:t>
            </w:r>
            <w:r w:rsidRPr="006E0C86">
              <w:rPr>
                <w:rFonts w:ascii="Times New Roman" w:hAnsi="Times New Roman" w:cs="Times New Roman"/>
                <w:bCs/>
                <w:sz w:val="24"/>
                <w:szCs w:val="24"/>
              </w:rPr>
              <w:t>D Urbanizacija.</w:t>
            </w:r>
          </w:p>
        </w:tc>
      </w:tr>
      <w:tr w:rsidR="00A7602A" w:rsidRPr="006E0C86" w14:paraId="712EAD6C" w14:textId="77777777" w:rsidTr="00A7602A">
        <w:tc>
          <w:tcPr>
            <w:tcW w:w="2836" w:type="dxa"/>
            <w:shd w:val="clear" w:color="auto" w:fill="FFFFFF" w:themeFill="background1"/>
          </w:tcPr>
          <w:p w14:paraId="712EAD5F" w14:textId="77777777" w:rsidR="00A7602A" w:rsidRPr="006E0C86" w:rsidRDefault="00425318" w:rsidP="00DB6E30">
            <w:pPr>
              <w:spacing w:line="360" w:lineRule="auto"/>
              <w:ind w:firstLine="720"/>
              <w:jc w:val="both"/>
              <w:rPr>
                <w:rFonts w:ascii="Times New Roman" w:hAnsi="Times New Roman" w:cs="Times New Roman"/>
                <w:b/>
                <w:sz w:val="24"/>
                <w:szCs w:val="24"/>
              </w:rPr>
            </w:pPr>
            <w:r w:rsidRPr="006E0C86">
              <w:rPr>
                <w:rFonts w:ascii="Times New Roman" w:hAnsi="Times New Roman" w:cs="Times New Roman"/>
                <w:b/>
                <w:sz w:val="24"/>
                <w:szCs w:val="24"/>
              </w:rPr>
              <w:t>Patenkinamas (2)</w:t>
            </w:r>
          </w:p>
          <w:p w14:paraId="712EAD60" w14:textId="77777777" w:rsidR="00A7602A" w:rsidRPr="006E0C86" w:rsidRDefault="006A6FC0"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Korektiškai išvardija laikotarpius ir jiems būdingus bruožus; paaiškina pasirinktų istorijos įvykių svarbą laikotarpio pradžiai ir pabaigai nurodyti; išskiria įvykius, laikytinus istorinio lūžio ar esminio pokyčio momentais ir tai argumentuoja. Apibūdina istorinius laikotarpių ir juose gyvenusių visuomenių bruožus, esminius įvykius, asmenybes ir pokyčius, lygina juos su vieno ar kelių laikotarpių atitikmenimis. Išvardija istorijos laikotarpius iš </w:t>
            </w:r>
            <w:r w:rsidRPr="006E0C86">
              <w:rPr>
                <w:rFonts w:ascii="Times New Roman" w:hAnsi="Times New Roman" w:cs="Times New Roman"/>
                <w:sz w:val="24"/>
                <w:szCs w:val="24"/>
              </w:rPr>
              <w:lastRenderedPageBreak/>
              <w:t>dalies naujame kontekste, taiko chronologijos žinias iš dalies naujame istoriniame kontekste (B1.2).</w:t>
            </w:r>
          </w:p>
        </w:tc>
        <w:tc>
          <w:tcPr>
            <w:tcW w:w="12332" w:type="dxa"/>
            <w:shd w:val="clear" w:color="auto" w:fill="FFFFFF" w:themeFill="background1"/>
          </w:tcPr>
          <w:p w14:paraId="712EAD61"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b/>
                <w:sz w:val="24"/>
                <w:szCs w:val="24"/>
              </w:rPr>
              <w:lastRenderedPageBreak/>
              <w:t>B šaltinis (Iš Žmogaus ir piliečio teisių deklaracijos)</w:t>
            </w:r>
            <w:r w:rsidRPr="006E0C86">
              <w:rPr>
                <w:rFonts w:ascii="Times New Roman" w:hAnsi="Times New Roman" w:cs="Times New Roman"/>
                <w:sz w:val="24"/>
                <w:szCs w:val="24"/>
              </w:rPr>
              <w:t xml:space="preserve"> 1. Žmonės gimsta laisvi ir lygiateisiai ir tokie išlieka. Visuomeniniai skirtumai gali būti grindžiami tik bendra nauda. 2. Visų politinių susivienijimų tikslas – saugoti prigimtines ir neatimamas žmogaus teises. Šias teises sudaro laisvė, nuosavybė, saugumas ir priešinimasis engimui. 3. Suverenios valdžios šaltinis yra tauta. Jokia žmonių grupė, joks asmuo negali turėti valdžios, kuri aiškiai nesuteikta tautos. 4. Laisvės esmė – daryti viską, kas nekenkia kitam. Taigi kiekvieno žmogaus prigimtinių teisių įgyvendinimas turi tik tas ribas, kurios kitiems visuomenės nariams garantuoja galimybę naudotis tomis pačiomis teisėmis. Šias ribas gali nustatyti tik įstatymas. 10. Niekas neturi būti persekiojamas dėl savo pažiūrų, netgi religinių, tiktai svarbu, kad jų pasireiškimas nepažeistų visuomeninės tvarkos, nustatytos įstatymo. 16. Kiekviena visuomenė, kurioje negarantuojamos teisės ir nėra apibrėžto valdžių atskyrimo, neturi Konstitucijos. 17. Nuosavybė yra šventa ir neliečiama, niekas negali jos atimti, tiktai tada, kada visuomenės poreikiai, teisiškai apibrėžti, to aiškiai reikalauja, su sąlyga, kad bus teisingai ir iš anksto atlyginta. </w:t>
            </w:r>
          </w:p>
          <w:p w14:paraId="712EAD62"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b/>
                <w:sz w:val="24"/>
                <w:szCs w:val="24"/>
              </w:rPr>
              <w:t xml:space="preserve">C šaltinis (Iš 1791 m. liepos mėn. Liudviko XVI laiško Austrijos valdovui Leopoldui) </w:t>
            </w:r>
            <w:r w:rsidRPr="006E0C86">
              <w:rPr>
                <w:rFonts w:ascii="Times New Roman" w:hAnsi="Times New Roman" w:cs="Times New Roman"/>
                <w:sz w:val="24"/>
                <w:szCs w:val="24"/>
              </w:rPr>
              <w:t xml:space="preserve">Visi Europoje žino, kaip Karalius myli savo tautą ir kaip kilniai jis pasielgė sukviesdamas Generalinius luomus ir visomis kitomis progomis nuo pat šio Susirinkimo atidarymo dienos. Už Karaliaus gerumą ir kilniaširdiškumą buvo atsilyginta begaliniais jo ir jo šeimos užgauliojimais ir nelaisve, kurioje jis laikomas jau beveik dvejus metus. Karalius sutiko su visomis asmeninėmis aukomis, kurių iš jo bus pareikalauta, sutiko kentėti visus savo naujosios padėties vargus, vildamasis, kad Tautos atstovų darbai sukurs Karalystėje gerovę dabar, kai Nacionalinis susirinkimas baigia savo gyvavimą, kai sugriauta bet kokia valdžia, kai klubai užgrobė visą valdžią, esančią net aukščiau už Susirinkimą, kai nebegalima tikėtis, kad Susirinkimas įstengtų ištaisyti klaidas, kurias padarė, bei naująjį įstatymų leidimą, jei ten taip pat viešpatauja klubų dvasia. Ir dabar, kai tas truputis valdžios regimybės, kuri dar išlieka Karaliui, nebereikalinga niekam [...], Karalius nusprendė paskutinį kartą bandyti atgauti savo laisvę ir prisidėti prie prancūzų, kurie iš tikrųjų trokšta gero savo tėvynei. Bet sukilėlių priešams pavyko sužlugdyti jo planą, jis ir vėl suimtas ir laikomas kaip kalinys Paryžiuje. Karalius ryžosi supažindinti Europą su tuo, kokioje padėtyje yra atsidūręs. Patikėdamas savo </w:t>
            </w:r>
            <w:r w:rsidRPr="006E0C86">
              <w:rPr>
                <w:rFonts w:ascii="Times New Roman" w:hAnsi="Times New Roman" w:cs="Times New Roman"/>
                <w:sz w:val="24"/>
                <w:szCs w:val="24"/>
              </w:rPr>
              <w:lastRenderedPageBreak/>
              <w:t xml:space="preserve">nelaimes Imperatoriui, savo svainiui, jis neabejoja, kad šisai imsis visų priemonių [...] ir ateis į pagalbą Prancūzijos Karaliui ir Karalystei. </w:t>
            </w:r>
          </w:p>
          <w:p w14:paraId="712EAD63" w14:textId="77777777" w:rsidR="00A7602A" w:rsidRPr="006E0C86" w:rsidRDefault="00A7602A" w:rsidP="00DB6E30">
            <w:pPr>
              <w:spacing w:line="360" w:lineRule="auto"/>
              <w:ind w:firstLine="720"/>
              <w:jc w:val="both"/>
              <w:rPr>
                <w:rFonts w:ascii="Times New Roman" w:hAnsi="Times New Roman" w:cs="Times New Roman"/>
                <w:b/>
                <w:sz w:val="24"/>
                <w:szCs w:val="24"/>
              </w:rPr>
            </w:pPr>
            <w:r w:rsidRPr="006E0C86">
              <w:rPr>
                <w:rFonts w:ascii="Times New Roman" w:hAnsi="Times New Roman" w:cs="Times New Roman"/>
                <w:b/>
                <w:sz w:val="24"/>
                <w:szCs w:val="24"/>
              </w:rPr>
              <w:t xml:space="preserve">D šaltinis (Iš 1793 m. gruodžio mėn. M. Robespjero pasakytos kalbos) </w:t>
            </w:r>
          </w:p>
          <w:p w14:paraId="712EAD64"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Konstitucinės vyriausybės tikslas – išsaugoti Respubliką. [...] Revoliucija yra laisvės karas su savo priešais. Revoliucinė vyriausybė turi būti ypač aktyvi, kadangi vyksta karas. Tai reikalauja griežtų priemonių, nes aplinkybės, kuriose atsidūrusi Respublika, yra audringos ir besikeičiančios, o svarbiausia – jos įpareigoja telktis vis naujus ir būtinus išteklius, siekiant užkirsti kelią naujoms grėsmėms. Konstitucinis režimas turi daugiau ar mažiau apsaugoti piliečius nuo vyriausybės galimo piktnaudžiavimo valdžia. Esant revoliuciniam režimui, vyriausybė turi pati apsiginti nuo įvairių grupuočių keliamos grėsmės. Revoliucinė vyriausybė gina visus gerus piliečius, tačiau su tautos priešais ji susidoroja negailestingai. Jeigu revoliucinė vyriausybė, vykdydama savo politiką, turi veikti aktyviau ir laisviau negu įprasta vyriausybė, ar ji yra mažiau teisėta? Ne; ji remiasi švenčiausiu įstatymu, kuris yra tautos saugumas. Revoliucinė vyriausybė turi savo taisykles. Pagrindinis jų principas – teisingumas ir viešoji tvarka. Todėl negali būti jokių galimybių anarchijai ir netvarkai. Vyriausybė nesivadovauja asmeniniais jausmais, bet atstovauja viešajam interesui. Ji turi laviruoti tarp dviejų uolų: silpnumo ir drąsos, reakcijos baimės ir kraštutinių priemonių panaudojimo.</w:t>
            </w:r>
          </w:p>
          <w:p w14:paraId="712EAD65"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b/>
                <w:sz w:val="24"/>
                <w:szCs w:val="24"/>
              </w:rPr>
              <w:t>46.</w:t>
            </w:r>
            <w:r w:rsidRPr="006E0C86">
              <w:rPr>
                <w:rFonts w:ascii="Times New Roman" w:hAnsi="Times New Roman" w:cs="Times New Roman"/>
                <w:sz w:val="24"/>
                <w:szCs w:val="24"/>
              </w:rPr>
              <w:t xml:space="preserve"> Remdamiesi šaltiniais ir žiniomis, pasirinktinai išskirkite du Prancūzijos revoliucijos etapus. Nurodykite būdingiausią kiekvieno etapo bruožą.</w:t>
            </w:r>
          </w:p>
          <w:p w14:paraId="712EAD66"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2015 m. valstybinio brandos egzamino užduotis. Pagrindinė sesija. p. 10-12</w:t>
            </w:r>
          </w:p>
          <w:p w14:paraId="712EAD67" w14:textId="77777777" w:rsidR="00A7602A" w:rsidRPr="006E0C86" w:rsidRDefault="00A7602A" w:rsidP="00DB6E30">
            <w:pPr>
              <w:spacing w:line="360" w:lineRule="auto"/>
              <w:ind w:firstLine="720"/>
              <w:jc w:val="both"/>
              <w:rPr>
                <w:rFonts w:ascii="Times New Roman" w:hAnsi="Times New Roman" w:cs="Times New Roman"/>
                <w:b/>
                <w:sz w:val="24"/>
                <w:szCs w:val="24"/>
              </w:rPr>
            </w:pPr>
            <w:r w:rsidRPr="006E0C86">
              <w:rPr>
                <w:rFonts w:ascii="Times New Roman" w:hAnsi="Times New Roman" w:cs="Times New Roman"/>
                <w:b/>
                <w:sz w:val="24"/>
                <w:szCs w:val="24"/>
              </w:rPr>
              <w:t xml:space="preserve">Teisingas atsakymas: </w:t>
            </w:r>
          </w:p>
          <w:p w14:paraId="712EAD68"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1 etapas – Konstitucinės monarchijos laikotarpis. Bruožas – absoliučios karaliaus valdžios panaikinimas. 2 etapas – Respublikinis valdymas. Bruožas – žirondistų ir jakobinų kova dėl valdžios. </w:t>
            </w:r>
          </w:p>
          <w:p w14:paraId="712EAD69"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3 etapas – Jakobinų diktatūra. Bruožas – teroro politikos taikymas šalyje. </w:t>
            </w:r>
          </w:p>
          <w:p w14:paraId="712EAD6A"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4 etapas – Direktorija. Bruožas – užsienio karinių kampanijų tęsimas.</w:t>
            </w:r>
          </w:p>
          <w:p w14:paraId="712EAD6B" w14:textId="77777777" w:rsidR="00A7602A" w:rsidRPr="006E0C86" w:rsidRDefault="00A7602A" w:rsidP="00DB6E30">
            <w:pPr>
              <w:spacing w:line="360" w:lineRule="auto"/>
              <w:ind w:firstLine="720"/>
              <w:jc w:val="both"/>
              <w:rPr>
                <w:rFonts w:ascii="Times New Roman" w:hAnsi="Times New Roman" w:cs="Times New Roman"/>
                <w:sz w:val="24"/>
                <w:szCs w:val="24"/>
              </w:rPr>
            </w:pPr>
          </w:p>
        </w:tc>
      </w:tr>
      <w:tr w:rsidR="00A7602A" w:rsidRPr="006E0C86" w14:paraId="712EAD78" w14:textId="77777777" w:rsidTr="00A7602A">
        <w:tc>
          <w:tcPr>
            <w:tcW w:w="2836" w:type="dxa"/>
            <w:shd w:val="clear" w:color="auto" w:fill="FFFFFF" w:themeFill="background1"/>
          </w:tcPr>
          <w:p w14:paraId="712EAD6D" w14:textId="77777777" w:rsidR="00A7602A" w:rsidRPr="006E0C86" w:rsidRDefault="00425318" w:rsidP="00DB6E30">
            <w:pPr>
              <w:spacing w:line="360" w:lineRule="auto"/>
              <w:ind w:firstLine="720"/>
              <w:jc w:val="both"/>
              <w:rPr>
                <w:rFonts w:ascii="Times New Roman" w:hAnsi="Times New Roman" w:cs="Times New Roman"/>
                <w:b/>
                <w:sz w:val="24"/>
                <w:szCs w:val="24"/>
              </w:rPr>
            </w:pPr>
            <w:r w:rsidRPr="006E0C86">
              <w:rPr>
                <w:rFonts w:ascii="Times New Roman" w:hAnsi="Times New Roman" w:cs="Times New Roman"/>
                <w:b/>
                <w:sz w:val="24"/>
                <w:szCs w:val="24"/>
              </w:rPr>
              <w:lastRenderedPageBreak/>
              <w:t>Pagrindinis (3)</w:t>
            </w:r>
          </w:p>
          <w:p w14:paraId="712EAD6E" w14:textId="77777777" w:rsidR="00A7602A" w:rsidRPr="006E0C86" w:rsidRDefault="006A6FC0"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Kritiškai vertina to paties laikotarpio atskirų faktų ar reiškinių svarbą ir sąsajas; argumentuotai chronologiškai suskirsto faktus ar reiškinius, pagrįstai nustatydamas jų svarbą; vertina konkretų istorinį kontekstą ir jo santykį su analizuojamais faktais ar reiškiniais. Naudodamasis interaktyviosiomis laiko juostomis, įvertina įvairiausių istorijos įvykių pavyzdžius ir jų istorinę reikšmę skirtingose geografinėse vietovėse. Analizuoja istorinius laikotarpius ir nustato pasikeitimus, kurie įvyko per tam tikrą laiką tarp </w:t>
            </w:r>
            <w:r w:rsidRPr="006E0C86">
              <w:rPr>
                <w:rFonts w:ascii="Times New Roman" w:hAnsi="Times New Roman" w:cs="Times New Roman"/>
                <w:sz w:val="24"/>
                <w:szCs w:val="24"/>
              </w:rPr>
              <w:lastRenderedPageBreak/>
              <w:t>dviejų konkrečių istorijos įvykių ar reiškinių; parodo praeities ir dabarties tarpusavio ryšį (B1.3).</w:t>
            </w:r>
          </w:p>
        </w:tc>
        <w:tc>
          <w:tcPr>
            <w:tcW w:w="12332" w:type="dxa"/>
            <w:shd w:val="clear" w:color="auto" w:fill="FFFFFF" w:themeFill="background1"/>
          </w:tcPr>
          <w:p w14:paraId="712EAD6F"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b/>
                <w:sz w:val="24"/>
                <w:szCs w:val="24"/>
              </w:rPr>
              <w:lastRenderedPageBreak/>
              <w:t>22.</w:t>
            </w:r>
            <w:r w:rsidRPr="006E0C86">
              <w:rPr>
                <w:rFonts w:ascii="Times New Roman" w:hAnsi="Times New Roman" w:cs="Times New Roman"/>
                <w:sz w:val="24"/>
                <w:szCs w:val="24"/>
              </w:rPr>
              <w:t xml:space="preserve"> Kuris iš šių reiškinių </w:t>
            </w:r>
            <w:r w:rsidRPr="006E0C86">
              <w:rPr>
                <w:rFonts w:ascii="Times New Roman" w:hAnsi="Times New Roman" w:cs="Times New Roman"/>
                <w:b/>
                <w:bCs/>
                <w:sz w:val="24"/>
                <w:szCs w:val="24"/>
              </w:rPr>
              <w:t>nėra</w:t>
            </w:r>
            <w:r w:rsidRPr="006E0C86">
              <w:rPr>
                <w:rFonts w:ascii="Times New Roman" w:hAnsi="Times New Roman" w:cs="Times New Roman"/>
                <w:sz w:val="24"/>
                <w:szCs w:val="24"/>
              </w:rPr>
              <w:t xml:space="preserve"> Didžiųjų geografinių atradimų padarinys?</w:t>
            </w:r>
          </w:p>
          <w:p w14:paraId="712EAD70"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A Cukrus europiečiams tampa kasdieninio vartojimo produktu.</w:t>
            </w:r>
          </w:p>
          <w:p w14:paraId="712EAD71"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B Išauga Italijos miestų prekyba su Rytų šalimis.</w:t>
            </w:r>
          </w:p>
          <w:p w14:paraId="712EAD72"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C Pasauliniu prekybos centru tampa Antverpenas.</w:t>
            </w:r>
          </w:p>
          <w:p w14:paraId="712EAD73"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D Pradedami į Ameriką gabenti juodaodžiai afrikiečiai.</w:t>
            </w:r>
          </w:p>
          <w:p w14:paraId="712EAD74"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2013 m. valstybinio brandos egzamino užduotis. Pagrindinė sesija. p. 6</w:t>
            </w:r>
          </w:p>
          <w:p w14:paraId="712EAD75" w14:textId="77777777" w:rsidR="00A7602A" w:rsidRPr="006E0C86" w:rsidRDefault="00A7602A" w:rsidP="00DB6E30">
            <w:pPr>
              <w:spacing w:line="360" w:lineRule="auto"/>
              <w:ind w:firstLine="720"/>
              <w:jc w:val="both"/>
              <w:rPr>
                <w:rFonts w:ascii="Times New Roman" w:hAnsi="Times New Roman" w:cs="Times New Roman"/>
                <w:b/>
                <w:sz w:val="24"/>
                <w:szCs w:val="24"/>
              </w:rPr>
            </w:pPr>
            <w:r w:rsidRPr="006E0C86">
              <w:rPr>
                <w:rFonts w:ascii="Times New Roman" w:hAnsi="Times New Roman" w:cs="Times New Roman"/>
                <w:b/>
                <w:sz w:val="24"/>
                <w:szCs w:val="24"/>
              </w:rPr>
              <w:t xml:space="preserve">Teisingas atsakymas: </w:t>
            </w:r>
          </w:p>
          <w:p w14:paraId="712EAD76" w14:textId="77777777" w:rsidR="00A7602A" w:rsidRPr="006E0C86" w:rsidRDefault="00A7602A" w:rsidP="00DB6E30">
            <w:pPr>
              <w:spacing w:line="360" w:lineRule="auto"/>
              <w:ind w:firstLine="720"/>
              <w:jc w:val="both"/>
              <w:rPr>
                <w:rFonts w:ascii="Times New Roman" w:hAnsi="Times New Roman" w:cs="Times New Roman"/>
                <w:bCs/>
                <w:sz w:val="24"/>
                <w:szCs w:val="24"/>
              </w:rPr>
            </w:pPr>
            <w:r w:rsidRPr="006E0C86">
              <w:rPr>
                <w:rFonts w:ascii="Times New Roman" w:hAnsi="Times New Roman" w:cs="Times New Roman"/>
                <w:bCs/>
                <w:sz w:val="24"/>
                <w:szCs w:val="24"/>
              </w:rPr>
              <w:t xml:space="preserve">B </w:t>
            </w:r>
            <w:r w:rsidRPr="006E0C86">
              <w:rPr>
                <w:rFonts w:ascii="Times New Roman" w:hAnsi="Times New Roman" w:cs="Times New Roman"/>
                <w:sz w:val="24"/>
                <w:szCs w:val="24"/>
              </w:rPr>
              <w:t>Išauga Italijos miestų prekyba su Rytų šalimis.</w:t>
            </w:r>
          </w:p>
          <w:p w14:paraId="712EAD77" w14:textId="77777777" w:rsidR="00A7602A" w:rsidRPr="006E0C86" w:rsidRDefault="00A7602A" w:rsidP="00DB6E30">
            <w:pPr>
              <w:spacing w:line="360" w:lineRule="auto"/>
              <w:ind w:firstLine="720"/>
              <w:jc w:val="both"/>
              <w:rPr>
                <w:rFonts w:ascii="Times New Roman" w:hAnsi="Times New Roman" w:cs="Times New Roman"/>
                <w:b/>
                <w:sz w:val="24"/>
                <w:szCs w:val="24"/>
              </w:rPr>
            </w:pPr>
          </w:p>
        </w:tc>
      </w:tr>
      <w:tr w:rsidR="00A7602A" w:rsidRPr="006E0C86" w14:paraId="712EAD86" w14:textId="77777777" w:rsidTr="00A7602A">
        <w:tc>
          <w:tcPr>
            <w:tcW w:w="2836" w:type="dxa"/>
            <w:shd w:val="clear" w:color="auto" w:fill="FFFFFF" w:themeFill="background1"/>
          </w:tcPr>
          <w:p w14:paraId="712EAD79" w14:textId="77777777" w:rsidR="00A7602A" w:rsidRPr="006E0C86" w:rsidRDefault="00425318" w:rsidP="00DB6E30">
            <w:pPr>
              <w:spacing w:line="360" w:lineRule="auto"/>
              <w:ind w:firstLine="720"/>
              <w:jc w:val="both"/>
              <w:rPr>
                <w:rFonts w:ascii="Times New Roman" w:hAnsi="Times New Roman" w:cs="Times New Roman"/>
                <w:b/>
                <w:sz w:val="24"/>
                <w:szCs w:val="24"/>
              </w:rPr>
            </w:pPr>
            <w:r w:rsidRPr="006E0C86">
              <w:rPr>
                <w:rFonts w:ascii="Times New Roman" w:hAnsi="Times New Roman" w:cs="Times New Roman"/>
                <w:b/>
                <w:sz w:val="24"/>
                <w:szCs w:val="24"/>
              </w:rPr>
              <w:t>Aukštesnysis (4)</w:t>
            </w:r>
          </w:p>
          <w:p w14:paraId="712EAD7A" w14:textId="77777777" w:rsidR="00A7602A" w:rsidRPr="006E0C86" w:rsidRDefault="006A6FC0"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Argumentuotai atskleidžia laikotarpių ribų sąlygiškumą, atsižvelgiant į istorijos pasakotojo (-ų) tikslus ir perspektyvą. Kuria laiko juostas, kuriose atsispindi laikotarpiai. Analizuoja istorijos laikotarpių ir to meto visuomenės bruožus, įvykius, asmenybes ir pokyčius, lygindamas juos su kitų laikotarpių atitikmenimis; juos vertina, nusakydamas istorinio laikotarpio palikimo poveikį tolesnei visuomenės raidai. </w:t>
            </w:r>
            <w:r w:rsidRPr="006E0C86">
              <w:rPr>
                <w:rFonts w:ascii="Times New Roman" w:hAnsi="Times New Roman" w:cs="Times New Roman"/>
                <w:sz w:val="24"/>
                <w:szCs w:val="24"/>
              </w:rPr>
              <w:lastRenderedPageBreak/>
              <w:t>Naudodamasis interaktyviosiomis laiko juostomis, įvertina įvairiausių istorijos įvykių pavyzdžius ir jų poveikį skirtingose geografinėse vietovėse (B1.4).</w:t>
            </w:r>
          </w:p>
        </w:tc>
        <w:tc>
          <w:tcPr>
            <w:tcW w:w="12332" w:type="dxa"/>
            <w:shd w:val="clear" w:color="auto" w:fill="FFFFFF" w:themeFill="background1"/>
          </w:tcPr>
          <w:p w14:paraId="712EAD7B" w14:textId="77777777" w:rsidR="00A7602A" w:rsidRPr="006E0C86" w:rsidRDefault="00A7602A" w:rsidP="00DB6E30">
            <w:pPr>
              <w:autoSpaceDE w:val="0"/>
              <w:autoSpaceDN w:val="0"/>
              <w:adjustRightInd w:val="0"/>
              <w:spacing w:line="360" w:lineRule="auto"/>
              <w:ind w:firstLine="720"/>
              <w:jc w:val="both"/>
              <w:rPr>
                <w:rFonts w:ascii="Times New Roman" w:hAnsi="Times New Roman" w:cs="Times New Roman"/>
                <w:i/>
                <w:iCs/>
                <w:sz w:val="24"/>
                <w:szCs w:val="24"/>
              </w:rPr>
            </w:pPr>
            <w:r w:rsidRPr="006E0C86">
              <w:rPr>
                <w:rFonts w:ascii="Times New Roman" w:hAnsi="Times New Roman" w:cs="Times New Roman"/>
                <w:b/>
                <w:bCs/>
                <w:sz w:val="24"/>
                <w:szCs w:val="24"/>
              </w:rPr>
              <w:lastRenderedPageBreak/>
              <w:t xml:space="preserve">Šaltinis A </w:t>
            </w:r>
            <w:r w:rsidRPr="006E0C86">
              <w:rPr>
                <w:rFonts w:ascii="Times New Roman" w:hAnsi="Times New Roman" w:cs="Times New Roman"/>
                <w:i/>
                <w:iCs/>
                <w:sz w:val="24"/>
                <w:szCs w:val="24"/>
              </w:rPr>
              <w:t>(LDK teritorijos ir lietuvių skaičiaus kaita XIII–XVI a.)</w:t>
            </w:r>
          </w:p>
          <w:p w14:paraId="712EAD7C" w14:textId="77777777" w:rsidR="00A7602A" w:rsidRPr="006E0C86" w:rsidRDefault="00A7602A" w:rsidP="00DB6E30">
            <w:pPr>
              <w:autoSpaceDE w:val="0"/>
              <w:autoSpaceDN w:val="0"/>
              <w:adjustRightInd w:val="0"/>
              <w:spacing w:line="360" w:lineRule="auto"/>
              <w:ind w:firstLine="720"/>
              <w:jc w:val="both"/>
              <w:rPr>
                <w:rFonts w:ascii="Times New Roman" w:hAnsi="Times New Roman" w:cs="Times New Roman"/>
                <w:b/>
                <w:bCs/>
                <w:sz w:val="24"/>
                <w:szCs w:val="24"/>
              </w:rPr>
            </w:pPr>
            <w:r w:rsidRPr="006E0C86">
              <w:rPr>
                <w:rFonts w:ascii="Times New Roman" w:hAnsi="Times New Roman" w:cs="Times New Roman"/>
                <w:b/>
                <w:bCs/>
                <w:noProof/>
                <w:sz w:val="24"/>
                <w:szCs w:val="24"/>
                <w:lang w:eastAsia="lt-LT"/>
              </w:rPr>
              <w:drawing>
                <wp:inline distT="0" distB="0" distL="0" distR="0" wp14:anchorId="712EAE04" wp14:editId="712EAE05">
                  <wp:extent cx="6349164" cy="8096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srcRect/>
                          <a:stretch>
                            <a:fillRect/>
                          </a:stretch>
                        </pic:blipFill>
                        <pic:spPr bwMode="auto">
                          <a:xfrm>
                            <a:off x="0" y="0"/>
                            <a:ext cx="6349164" cy="809625"/>
                          </a:xfrm>
                          <a:prstGeom prst="rect">
                            <a:avLst/>
                          </a:prstGeom>
                          <a:noFill/>
                          <a:ln w="9525">
                            <a:noFill/>
                            <a:miter lim="800000"/>
                            <a:headEnd/>
                            <a:tailEnd/>
                          </a:ln>
                        </pic:spPr>
                      </pic:pic>
                    </a:graphicData>
                  </a:graphic>
                </wp:inline>
              </w:drawing>
            </w:r>
          </w:p>
          <w:p w14:paraId="712EAD7D" w14:textId="77777777" w:rsidR="00A7602A" w:rsidRPr="006E0C86" w:rsidRDefault="00A7602A" w:rsidP="00DB6E30">
            <w:pPr>
              <w:autoSpaceDE w:val="0"/>
              <w:autoSpaceDN w:val="0"/>
              <w:adjustRightInd w:val="0"/>
              <w:spacing w:line="360" w:lineRule="auto"/>
              <w:ind w:firstLine="720"/>
              <w:jc w:val="both"/>
              <w:rPr>
                <w:rFonts w:ascii="Times New Roman" w:hAnsi="Times New Roman" w:cs="Times New Roman"/>
                <w:i/>
                <w:iCs/>
                <w:sz w:val="24"/>
                <w:szCs w:val="24"/>
              </w:rPr>
            </w:pPr>
            <w:r w:rsidRPr="006E0C86">
              <w:rPr>
                <w:rFonts w:ascii="Times New Roman" w:hAnsi="Times New Roman" w:cs="Times New Roman"/>
                <w:b/>
                <w:bCs/>
                <w:sz w:val="24"/>
                <w:szCs w:val="24"/>
              </w:rPr>
              <w:t xml:space="preserve">Šaltinis B </w:t>
            </w:r>
            <w:r w:rsidRPr="006E0C86">
              <w:rPr>
                <w:rFonts w:ascii="Times New Roman" w:hAnsi="Times New Roman" w:cs="Times New Roman"/>
                <w:i/>
                <w:iCs/>
                <w:sz w:val="24"/>
                <w:szCs w:val="24"/>
              </w:rPr>
              <w:t>(Iš istorijos vadovėlio)</w:t>
            </w:r>
          </w:p>
          <w:p w14:paraId="712EAD7E" w14:textId="77777777" w:rsidR="00A7602A" w:rsidRPr="006E0C86" w:rsidRDefault="00A7602A" w:rsidP="00DB6E30">
            <w:pPr>
              <w:autoSpaceDE w:val="0"/>
              <w:autoSpaceDN w:val="0"/>
              <w:adjustRightInd w:val="0"/>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LDK buvo daugiatautė ir daugiakultūrė valstybė, apgyventa baltų ir slavų tautų. Čia viena šalia kitos gyvavo stačiatikių, katalikų ir dar neišnykusi pagonių kultūros. XVI a. jau turime nuo seno gyvuojančias ar tik besikuriančias net kelias rašto kalbas – gudų, vokiečių, lotynų, lenkų, lietuvių. Dėl tokio kultūrinio margumyno šiais laikais neretai yra keliamas klausimas, kokia gi iš tikrųjų ta valstybė buvo: lietuviška, lenkiška ar baltarusiška?</w:t>
            </w:r>
          </w:p>
          <w:p w14:paraId="712EAD7F" w14:textId="77777777" w:rsidR="00A7602A" w:rsidRPr="006E0C86" w:rsidRDefault="00A7602A" w:rsidP="00DB6E30">
            <w:pPr>
              <w:autoSpaceDE w:val="0"/>
              <w:autoSpaceDN w:val="0"/>
              <w:adjustRightInd w:val="0"/>
              <w:spacing w:line="360" w:lineRule="auto"/>
              <w:ind w:firstLine="720"/>
              <w:jc w:val="both"/>
              <w:rPr>
                <w:rFonts w:ascii="Times New Roman" w:hAnsi="Times New Roman" w:cs="Times New Roman"/>
                <w:b/>
                <w:iCs/>
                <w:sz w:val="24"/>
                <w:szCs w:val="24"/>
              </w:rPr>
            </w:pPr>
            <w:r w:rsidRPr="006E0C86">
              <w:rPr>
                <w:rFonts w:ascii="Times New Roman" w:hAnsi="Times New Roman" w:cs="Times New Roman"/>
                <w:b/>
                <w:bCs/>
                <w:sz w:val="24"/>
                <w:szCs w:val="24"/>
              </w:rPr>
              <w:t xml:space="preserve">Šaltinis C </w:t>
            </w:r>
            <w:r w:rsidRPr="006E0C86">
              <w:rPr>
                <w:rFonts w:ascii="Times New Roman" w:hAnsi="Times New Roman" w:cs="Times New Roman"/>
                <w:b/>
                <w:iCs/>
                <w:sz w:val="24"/>
                <w:szCs w:val="24"/>
              </w:rPr>
              <w:t>(Abiejų Tautų Respublikos padalijimai)</w:t>
            </w:r>
          </w:p>
          <w:p w14:paraId="712EAD80" w14:textId="77777777" w:rsidR="00A7602A" w:rsidRPr="006E0C86" w:rsidRDefault="00A7602A" w:rsidP="00DB6E30">
            <w:pPr>
              <w:autoSpaceDE w:val="0"/>
              <w:autoSpaceDN w:val="0"/>
              <w:adjustRightInd w:val="0"/>
              <w:spacing w:line="360" w:lineRule="auto"/>
              <w:ind w:firstLine="720"/>
              <w:jc w:val="both"/>
              <w:rPr>
                <w:rFonts w:ascii="Times New Roman" w:hAnsi="Times New Roman" w:cs="Times New Roman"/>
                <w:i/>
                <w:iCs/>
                <w:sz w:val="24"/>
                <w:szCs w:val="24"/>
              </w:rPr>
            </w:pPr>
            <w:r w:rsidRPr="006E0C86">
              <w:rPr>
                <w:rFonts w:ascii="Times New Roman" w:hAnsi="Times New Roman" w:cs="Times New Roman"/>
                <w:i/>
                <w:iCs/>
                <w:noProof/>
                <w:sz w:val="24"/>
                <w:szCs w:val="24"/>
                <w:lang w:eastAsia="lt-LT"/>
              </w:rPr>
              <w:lastRenderedPageBreak/>
              <w:drawing>
                <wp:inline distT="0" distB="0" distL="0" distR="0" wp14:anchorId="712EAE06" wp14:editId="712EAE07">
                  <wp:extent cx="2606285" cy="2511797"/>
                  <wp:effectExtent l="0" t="0" r="381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srcRect/>
                          <a:stretch>
                            <a:fillRect/>
                          </a:stretch>
                        </pic:blipFill>
                        <pic:spPr bwMode="auto">
                          <a:xfrm>
                            <a:off x="0" y="0"/>
                            <a:ext cx="2606799" cy="2512292"/>
                          </a:xfrm>
                          <a:prstGeom prst="rect">
                            <a:avLst/>
                          </a:prstGeom>
                          <a:noFill/>
                          <a:ln w="9525">
                            <a:noFill/>
                            <a:miter lim="800000"/>
                            <a:headEnd/>
                            <a:tailEnd/>
                          </a:ln>
                        </pic:spPr>
                      </pic:pic>
                    </a:graphicData>
                  </a:graphic>
                </wp:inline>
              </w:drawing>
            </w:r>
          </w:p>
          <w:p w14:paraId="712EAD81" w14:textId="77777777" w:rsidR="00A7602A" w:rsidRPr="006E0C86" w:rsidRDefault="00A7602A" w:rsidP="00DB6E30">
            <w:pPr>
              <w:autoSpaceDE w:val="0"/>
              <w:autoSpaceDN w:val="0"/>
              <w:adjustRightInd w:val="0"/>
              <w:spacing w:line="360" w:lineRule="auto"/>
              <w:ind w:firstLine="720"/>
              <w:jc w:val="both"/>
              <w:rPr>
                <w:rFonts w:ascii="Times New Roman" w:hAnsi="Times New Roman" w:cs="Times New Roman"/>
                <w:sz w:val="24"/>
                <w:szCs w:val="24"/>
              </w:rPr>
            </w:pPr>
            <w:r w:rsidRPr="006E0C86">
              <w:rPr>
                <w:rFonts w:ascii="Times New Roman" w:hAnsi="Times New Roman" w:cs="Times New Roman"/>
                <w:b/>
                <w:bCs/>
                <w:sz w:val="24"/>
                <w:szCs w:val="24"/>
              </w:rPr>
              <w:t xml:space="preserve">Šaltinis D </w:t>
            </w:r>
            <w:r w:rsidRPr="006E0C86">
              <w:rPr>
                <w:rFonts w:ascii="Times New Roman" w:hAnsi="Times New Roman" w:cs="Times New Roman"/>
                <w:b/>
                <w:iCs/>
                <w:sz w:val="24"/>
                <w:szCs w:val="24"/>
              </w:rPr>
              <w:t>(Iš istoriko Norman Davies knygos „Dievo žaislas: Lenkijos istorija“)</w:t>
            </w:r>
            <w:r w:rsidRPr="006E0C86">
              <w:rPr>
                <w:rFonts w:ascii="Times New Roman" w:hAnsi="Times New Roman" w:cs="Times New Roman"/>
                <w:i/>
                <w:iCs/>
                <w:sz w:val="24"/>
                <w:szCs w:val="24"/>
              </w:rPr>
              <w:t xml:space="preserve"> </w:t>
            </w:r>
            <w:r w:rsidRPr="006E0C86">
              <w:rPr>
                <w:rFonts w:ascii="Times New Roman" w:hAnsi="Times New Roman" w:cs="Times New Roman"/>
                <w:sz w:val="24"/>
                <w:szCs w:val="24"/>
              </w:rPr>
              <w:t>Respublika buvo dvilypė valstybė, kurios dviejų pagrindinių sudedamųjų dalių – Lenkijos karalystės ir Lietuvos Didžiosios Kunigaikštystės – skirtingi interesai niekais vertė visas pastangas ją reformuoti. Monarchija vis dar buvo renkamoji ir neretai virsdavo žaisliuku tarptautinės diplomatijos rankose. Seimą ir toliau luošino liberum veto, o nereformuoti įstatymai toliau leido kurtis konfederacijoms. [...] „Auksinė laisvė“, į kurią daugumai kilmingų piliečių buvo įskiepytas požiūris kaip į Respublikos šlovę, prarado prasmę krašte, kur devynios dešimtosios gyventojų kentė skurdą ir baudžiavą ir kur, jeigu kas ir buvo daroma, tai tik už prancūzų auksą arba grasinant ir verčiant Rusijai. Beveik penkiasdešimt metų Lenkijos ir Lietuvos valstybė buvo valdoma kaip Rusijos protektoratas. Rusai čia šeimininkavo tokiais metodais, kurie šiaip civiliniame gyvenime būtų pavadinti „globėjišku reketu“. [...] Niekada iki galo nesuprastume prieštaringų padalijimų laikotarpio aplinkybių, jei neatkreiptume dėmesio į tai, kad Lenkijos vidaus suirutė buvo be paliovos kurstoma galingesnių kaimyninių valstybių.</w:t>
            </w:r>
          </w:p>
          <w:p w14:paraId="712EAD82"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b/>
                <w:sz w:val="24"/>
                <w:szCs w:val="24"/>
              </w:rPr>
              <w:t>40.</w:t>
            </w:r>
            <w:r w:rsidRPr="006E0C86">
              <w:rPr>
                <w:rFonts w:ascii="Times New Roman" w:hAnsi="Times New Roman" w:cs="Times New Roman"/>
                <w:sz w:val="24"/>
                <w:szCs w:val="24"/>
              </w:rPr>
              <w:t xml:space="preserve"> Palyginę šaltinius A, B ir C, D, išskirkite du šaltiniuose atsispindinčius valstybės raidos laikotarpius, nurodydami jų chronologines ribas. Remdamiesi šaltiniais ir žiniomis nurodykite kiekvieno laikotarpio būdingiausią politinį bruožą.</w:t>
            </w:r>
          </w:p>
          <w:p w14:paraId="712EAD83"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2013 m. valstybinio brandos egzamino užduotis. Pagrindinė sesija. p. 8 - 10</w:t>
            </w:r>
          </w:p>
          <w:p w14:paraId="712EAD84"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b/>
                <w:sz w:val="24"/>
                <w:szCs w:val="24"/>
              </w:rPr>
              <w:lastRenderedPageBreak/>
              <w:t xml:space="preserve">Teisingas atsakymas: </w:t>
            </w:r>
            <w:r w:rsidRPr="006E0C86">
              <w:rPr>
                <w:rFonts w:ascii="Times New Roman" w:hAnsi="Times New Roman" w:cs="Times New Roman"/>
                <w:sz w:val="24"/>
                <w:szCs w:val="24"/>
              </w:rPr>
              <w:t>Laikotarpis XIII-XVI a. (1263-1569 m.). Bruožas – politiškai tvirtėjo, bet suartėjo su Lenkija. Nuolatiniai karai su kryžiuočiais ir priešinimasis Maskvos ekspansijai ir kt.</w:t>
            </w:r>
          </w:p>
          <w:p w14:paraId="712EAD85"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Laikotarpis XVI-XVIII a. (1569-1795). Bruožas – Lenkijos ir Lietuvos susijungimas į vieną valstybę. LDK savarankiškumo išsaugojimas. ATR silpnėjimas ir užsienio valstybių įtakos augimas ir kt.</w:t>
            </w:r>
          </w:p>
        </w:tc>
      </w:tr>
      <w:tr w:rsidR="00A7602A" w:rsidRPr="006E0C86" w14:paraId="712EAD88" w14:textId="77777777" w:rsidTr="00A7602A">
        <w:tc>
          <w:tcPr>
            <w:tcW w:w="15168" w:type="dxa"/>
            <w:gridSpan w:val="2"/>
            <w:shd w:val="clear" w:color="auto" w:fill="FFFFFF" w:themeFill="background1"/>
          </w:tcPr>
          <w:p w14:paraId="712EAD87" w14:textId="77777777" w:rsidR="00A7602A" w:rsidRPr="006E0C86" w:rsidRDefault="00425318" w:rsidP="00DB6E30">
            <w:pPr>
              <w:spacing w:line="360" w:lineRule="auto"/>
              <w:ind w:firstLine="720"/>
              <w:rPr>
                <w:rFonts w:ascii="Times New Roman" w:hAnsi="Times New Roman" w:cs="Times New Roman"/>
                <w:b/>
                <w:sz w:val="24"/>
                <w:szCs w:val="24"/>
              </w:rPr>
            </w:pPr>
            <w:r w:rsidRPr="006E0C86">
              <w:rPr>
                <w:rFonts w:ascii="Times New Roman" w:hAnsi="Times New Roman" w:cs="Times New Roman"/>
                <w:b/>
                <w:sz w:val="24"/>
                <w:szCs w:val="24"/>
              </w:rPr>
              <w:lastRenderedPageBreak/>
              <w:t>2. Istorinės erdvės supratimas</w:t>
            </w:r>
          </w:p>
        </w:tc>
      </w:tr>
      <w:tr w:rsidR="00A7602A" w:rsidRPr="006E0C86" w14:paraId="712EAD94" w14:textId="77777777" w:rsidTr="00A7602A">
        <w:tc>
          <w:tcPr>
            <w:tcW w:w="2836" w:type="dxa"/>
            <w:shd w:val="clear" w:color="auto" w:fill="FFFFFF" w:themeFill="background1"/>
          </w:tcPr>
          <w:p w14:paraId="712EAD89" w14:textId="77777777" w:rsidR="00A7602A" w:rsidRPr="006E0C86" w:rsidRDefault="00425318" w:rsidP="00DB6E30">
            <w:pPr>
              <w:spacing w:line="360" w:lineRule="auto"/>
              <w:ind w:firstLine="720"/>
              <w:jc w:val="both"/>
              <w:rPr>
                <w:rFonts w:ascii="Times New Roman" w:hAnsi="Times New Roman" w:cs="Times New Roman"/>
                <w:b/>
                <w:sz w:val="24"/>
                <w:szCs w:val="24"/>
              </w:rPr>
            </w:pPr>
            <w:r w:rsidRPr="006E0C86">
              <w:rPr>
                <w:rFonts w:ascii="Times New Roman" w:hAnsi="Times New Roman" w:cs="Times New Roman"/>
                <w:b/>
                <w:sz w:val="24"/>
                <w:szCs w:val="24"/>
              </w:rPr>
              <w:t>Slenkstinis (1)</w:t>
            </w:r>
          </w:p>
          <w:p w14:paraId="712EAD8A" w14:textId="77777777" w:rsidR="00A7602A" w:rsidRPr="006E0C86" w:rsidRDefault="00016AAC"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Paaiškina regiono sąvoką ir nurodo požymius, pagal kuriuos regionas išskiriamas iš bendros teritorijos. Išvardija ir apibūdina regionus, kuriuose vyksta nagrinėjami įvykiai, reiškiniai, procesai. Pažymi nagrinėjamų įvykių veiksmo vietą žemėlapyje; aiškina žemėlapyje esančius sutartinius ženklus. Pateikia 1‒2 pavyzdžius, parodančius, kaip istorinio įvykio veiksmo vieta veikia </w:t>
            </w:r>
            <w:r w:rsidRPr="006E0C86">
              <w:rPr>
                <w:rFonts w:ascii="Times New Roman" w:hAnsi="Times New Roman" w:cs="Times New Roman"/>
                <w:sz w:val="24"/>
                <w:szCs w:val="24"/>
              </w:rPr>
              <w:lastRenderedPageBreak/>
              <w:t>regioną ir tolesnę konkretaus regiono raidą (B2.1).</w:t>
            </w:r>
          </w:p>
        </w:tc>
        <w:tc>
          <w:tcPr>
            <w:tcW w:w="12332" w:type="dxa"/>
            <w:shd w:val="clear" w:color="auto" w:fill="FFFFFF" w:themeFill="background1"/>
          </w:tcPr>
          <w:p w14:paraId="712EAD8B" w14:textId="77777777" w:rsidR="00A7602A" w:rsidRPr="006E0C86" w:rsidRDefault="00A7602A" w:rsidP="00DB6E30">
            <w:pPr>
              <w:spacing w:line="360" w:lineRule="auto"/>
              <w:ind w:firstLine="720"/>
              <w:jc w:val="both"/>
              <w:rPr>
                <w:rFonts w:ascii="Times New Roman" w:hAnsi="Times New Roman" w:cs="Times New Roman"/>
                <w:bCs/>
                <w:sz w:val="24"/>
                <w:szCs w:val="24"/>
              </w:rPr>
            </w:pPr>
            <w:r w:rsidRPr="006E0C86">
              <w:rPr>
                <w:rFonts w:ascii="Times New Roman" w:hAnsi="Times New Roman" w:cs="Times New Roman"/>
                <w:b/>
                <w:sz w:val="24"/>
                <w:szCs w:val="24"/>
              </w:rPr>
              <w:lastRenderedPageBreak/>
              <w:t>11.</w:t>
            </w:r>
            <w:r w:rsidRPr="006E0C86">
              <w:rPr>
                <w:rFonts w:ascii="Times New Roman" w:hAnsi="Times New Roman" w:cs="Times New Roman"/>
                <w:sz w:val="24"/>
                <w:szCs w:val="24"/>
              </w:rPr>
              <w:t xml:space="preserve"> </w:t>
            </w:r>
            <w:r w:rsidRPr="006E0C86">
              <w:rPr>
                <w:rFonts w:ascii="Times New Roman" w:hAnsi="Times New Roman" w:cs="Times New Roman"/>
                <w:bCs/>
                <w:sz w:val="24"/>
                <w:szCs w:val="24"/>
              </w:rPr>
              <w:t>Kurios valstybės žemėlapyje pažymėtos skaičiais 1 ir 2?</w:t>
            </w:r>
          </w:p>
          <w:p w14:paraId="712EAD8C" w14:textId="77777777" w:rsidR="00A7602A" w:rsidRPr="006E0C86" w:rsidRDefault="00A7602A" w:rsidP="00DB6E30">
            <w:pPr>
              <w:spacing w:line="360" w:lineRule="auto"/>
              <w:ind w:firstLine="720"/>
              <w:jc w:val="both"/>
              <w:rPr>
                <w:rFonts w:ascii="Times New Roman" w:hAnsi="Times New Roman" w:cs="Times New Roman"/>
                <w:b/>
                <w:sz w:val="24"/>
                <w:szCs w:val="24"/>
              </w:rPr>
            </w:pPr>
            <w:r w:rsidRPr="006E0C86">
              <w:rPr>
                <w:rFonts w:ascii="Times New Roman" w:hAnsi="Times New Roman" w:cs="Times New Roman"/>
                <w:b/>
                <w:noProof/>
                <w:sz w:val="24"/>
                <w:szCs w:val="24"/>
                <w:lang w:eastAsia="lt-LT"/>
              </w:rPr>
              <w:drawing>
                <wp:inline distT="0" distB="0" distL="0" distR="0" wp14:anchorId="712EAE08" wp14:editId="712EAE09">
                  <wp:extent cx="1910879" cy="1996440"/>
                  <wp:effectExtent l="0" t="0" r="0" b="3810"/>
                  <wp:docPr id="30"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14477" cy="2000199"/>
                          </a:xfrm>
                          <a:prstGeom prst="rect">
                            <a:avLst/>
                          </a:prstGeom>
                          <a:noFill/>
                          <a:ln>
                            <a:noFill/>
                          </a:ln>
                        </pic:spPr>
                      </pic:pic>
                    </a:graphicData>
                  </a:graphic>
                </wp:inline>
              </w:drawing>
            </w:r>
          </w:p>
          <w:p w14:paraId="712EAD8D"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A Austrija ir Vengrija. </w:t>
            </w:r>
          </w:p>
          <w:p w14:paraId="712EAD8E"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B Čekoslovakija ir Šveicarija. </w:t>
            </w:r>
          </w:p>
          <w:p w14:paraId="712EAD8F"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C Šveicarija ir Austrija. </w:t>
            </w:r>
          </w:p>
          <w:p w14:paraId="712EAD90"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D Vengrija ir Čekoslovakija.</w:t>
            </w:r>
          </w:p>
          <w:p w14:paraId="712EAD91"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2014 m. valstybinio brandos egzamino užduotis. Pagrindinė sesija. p. 3</w:t>
            </w:r>
          </w:p>
          <w:p w14:paraId="712EAD92"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b/>
                <w:sz w:val="24"/>
                <w:szCs w:val="24"/>
              </w:rPr>
              <w:t xml:space="preserve">Teisingas atsakymas. </w:t>
            </w:r>
            <w:r w:rsidRPr="006E0C86">
              <w:rPr>
                <w:rFonts w:ascii="Times New Roman" w:hAnsi="Times New Roman" w:cs="Times New Roman"/>
                <w:sz w:val="24"/>
                <w:szCs w:val="24"/>
              </w:rPr>
              <w:t>D Vengrija ir Čekoslovakija.</w:t>
            </w:r>
          </w:p>
          <w:p w14:paraId="712EAD93" w14:textId="77777777" w:rsidR="00A7602A" w:rsidRPr="006E0C86" w:rsidRDefault="00A7602A" w:rsidP="00DB6E30">
            <w:pPr>
              <w:spacing w:line="360" w:lineRule="auto"/>
              <w:ind w:firstLine="720"/>
              <w:jc w:val="both"/>
              <w:rPr>
                <w:rFonts w:ascii="Times New Roman" w:hAnsi="Times New Roman" w:cs="Times New Roman"/>
                <w:b/>
                <w:sz w:val="24"/>
                <w:szCs w:val="24"/>
              </w:rPr>
            </w:pPr>
          </w:p>
        </w:tc>
      </w:tr>
      <w:tr w:rsidR="00A7602A" w:rsidRPr="006E0C86" w14:paraId="712EAD9E" w14:textId="77777777" w:rsidTr="00A7602A">
        <w:tc>
          <w:tcPr>
            <w:tcW w:w="2836" w:type="dxa"/>
            <w:shd w:val="clear" w:color="auto" w:fill="FFFFFF" w:themeFill="background1"/>
          </w:tcPr>
          <w:p w14:paraId="712EAD95" w14:textId="77777777" w:rsidR="00A7602A" w:rsidRPr="006E0C86" w:rsidRDefault="00425318" w:rsidP="00DB6E30">
            <w:pPr>
              <w:spacing w:line="360" w:lineRule="auto"/>
              <w:ind w:firstLine="720"/>
              <w:jc w:val="both"/>
              <w:rPr>
                <w:rFonts w:ascii="Times New Roman" w:hAnsi="Times New Roman" w:cs="Times New Roman"/>
                <w:b/>
                <w:sz w:val="24"/>
                <w:szCs w:val="24"/>
              </w:rPr>
            </w:pPr>
            <w:r w:rsidRPr="006E0C86">
              <w:rPr>
                <w:rFonts w:ascii="Times New Roman" w:hAnsi="Times New Roman" w:cs="Times New Roman"/>
                <w:b/>
                <w:sz w:val="24"/>
                <w:szCs w:val="24"/>
              </w:rPr>
              <w:t>Patenkinams (2)</w:t>
            </w:r>
          </w:p>
          <w:p w14:paraId="712EAD96" w14:textId="77777777" w:rsidR="00A7602A" w:rsidRPr="006E0C86" w:rsidRDefault="00016AAC"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Išskiria specifinius istorinio, kultūrinio ar ekonominio regiono požymius. Atskleidžia tokio išskyrimo iš bendros erdvės principus. Paaiškina istorinio įvykio santykį su regionu ir jo įtaką tolesnei regiono raidai, reiškiniams, vėlesniems įvykiams; atskleidžia konkrečių regionų ir jų specifikos svarbą istorinei valstybės ar visuomenės raidai (B2.2).</w:t>
            </w:r>
          </w:p>
        </w:tc>
        <w:tc>
          <w:tcPr>
            <w:tcW w:w="12332" w:type="dxa"/>
            <w:shd w:val="clear" w:color="auto" w:fill="FFFFFF" w:themeFill="background1"/>
          </w:tcPr>
          <w:p w14:paraId="712EAD97" w14:textId="77777777" w:rsidR="00A7602A" w:rsidRPr="006E0C86" w:rsidRDefault="00A7602A" w:rsidP="00DB6E30">
            <w:pPr>
              <w:pStyle w:val="Default"/>
              <w:spacing w:line="360" w:lineRule="auto"/>
              <w:ind w:firstLine="720"/>
              <w:jc w:val="both"/>
              <w:rPr>
                <w:b/>
                <w:color w:val="auto"/>
              </w:rPr>
            </w:pPr>
            <w:r w:rsidRPr="006E0C86">
              <w:rPr>
                <w:b/>
              </w:rPr>
              <w:t>07.</w:t>
            </w:r>
            <w:r w:rsidRPr="006E0C86">
              <w:t xml:space="preserve"> </w:t>
            </w:r>
            <w:r w:rsidRPr="006E0C86">
              <w:rPr>
                <w:b/>
                <w:color w:val="auto"/>
              </w:rPr>
              <w:t xml:space="preserve">Kurie abu reiškiniai būdingi Vakarų Europos viduramžiams? </w:t>
            </w:r>
          </w:p>
          <w:p w14:paraId="712EAD98" w14:textId="77777777" w:rsidR="00A7602A" w:rsidRPr="006E0C86" w:rsidRDefault="00A7602A" w:rsidP="00DB6E30">
            <w:pPr>
              <w:pStyle w:val="Default"/>
              <w:spacing w:line="360" w:lineRule="auto"/>
              <w:ind w:firstLine="720"/>
              <w:jc w:val="both"/>
              <w:rPr>
                <w:color w:val="auto"/>
              </w:rPr>
            </w:pPr>
            <w:r w:rsidRPr="006E0C86">
              <w:rPr>
                <w:b/>
                <w:bCs/>
                <w:color w:val="auto"/>
              </w:rPr>
              <w:t xml:space="preserve">A </w:t>
            </w:r>
            <w:r w:rsidRPr="006E0C86">
              <w:rPr>
                <w:color w:val="auto"/>
              </w:rPr>
              <w:t xml:space="preserve">Absoliutizmo įsigalėjimas ir natūrinis ūkis. </w:t>
            </w:r>
          </w:p>
          <w:p w14:paraId="712EAD99" w14:textId="77777777" w:rsidR="00A7602A" w:rsidRPr="006E0C86" w:rsidRDefault="00A7602A" w:rsidP="00DB6E30">
            <w:pPr>
              <w:pStyle w:val="Default"/>
              <w:spacing w:line="360" w:lineRule="auto"/>
              <w:ind w:firstLine="720"/>
              <w:jc w:val="both"/>
              <w:rPr>
                <w:color w:val="auto"/>
              </w:rPr>
            </w:pPr>
            <w:r w:rsidRPr="006E0C86">
              <w:rPr>
                <w:b/>
                <w:bCs/>
                <w:color w:val="auto"/>
              </w:rPr>
              <w:t xml:space="preserve">B </w:t>
            </w:r>
            <w:r w:rsidRPr="006E0C86">
              <w:rPr>
                <w:color w:val="auto"/>
              </w:rPr>
              <w:t xml:space="preserve">Amatininkų cechų išplitimas ir vasalo ištikimybė senjorui. </w:t>
            </w:r>
          </w:p>
          <w:p w14:paraId="712EAD9A" w14:textId="77777777" w:rsidR="00A7602A" w:rsidRPr="006E0C86" w:rsidRDefault="00A7602A" w:rsidP="00DB6E30">
            <w:pPr>
              <w:pStyle w:val="Default"/>
              <w:spacing w:line="360" w:lineRule="auto"/>
              <w:ind w:firstLine="720"/>
              <w:jc w:val="both"/>
              <w:rPr>
                <w:color w:val="auto"/>
              </w:rPr>
            </w:pPr>
            <w:r w:rsidRPr="006E0C86">
              <w:rPr>
                <w:b/>
                <w:bCs/>
                <w:color w:val="auto"/>
              </w:rPr>
              <w:t xml:space="preserve">C </w:t>
            </w:r>
            <w:r w:rsidRPr="006E0C86">
              <w:rPr>
                <w:color w:val="auto"/>
              </w:rPr>
              <w:t xml:space="preserve">Politinis susiskaldymas ir fabrikinės gamybos plėtra. </w:t>
            </w:r>
          </w:p>
          <w:p w14:paraId="712EAD9B"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b/>
                <w:bCs/>
                <w:sz w:val="24"/>
                <w:szCs w:val="24"/>
              </w:rPr>
              <w:t xml:space="preserve">D </w:t>
            </w:r>
            <w:r w:rsidRPr="006E0C86">
              <w:rPr>
                <w:rFonts w:ascii="Times New Roman" w:hAnsi="Times New Roman" w:cs="Times New Roman"/>
                <w:sz w:val="24"/>
                <w:szCs w:val="24"/>
              </w:rPr>
              <w:t>Reformacijos plitimas ir senjoro pagalba vasalui.</w:t>
            </w:r>
          </w:p>
          <w:p w14:paraId="712EAD9C"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2017 m. valstybinio brandos egzamino užduotis.  Pagrindinė sesija. p. 2</w:t>
            </w:r>
          </w:p>
          <w:p w14:paraId="712EAD9D" w14:textId="77777777" w:rsidR="00A7602A" w:rsidRPr="006E0C86" w:rsidRDefault="00A7602A" w:rsidP="00DB6E30">
            <w:pPr>
              <w:spacing w:line="360" w:lineRule="auto"/>
              <w:ind w:firstLine="720"/>
              <w:jc w:val="both"/>
              <w:rPr>
                <w:rFonts w:ascii="Times New Roman" w:hAnsi="Times New Roman" w:cs="Times New Roman"/>
                <w:b/>
                <w:sz w:val="24"/>
                <w:szCs w:val="24"/>
              </w:rPr>
            </w:pPr>
            <w:r w:rsidRPr="006E0C86">
              <w:rPr>
                <w:rFonts w:ascii="Times New Roman" w:hAnsi="Times New Roman" w:cs="Times New Roman"/>
                <w:b/>
                <w:sz w:val="24"/>
                <w:szCs w:val="24"/>
              </w:rPr>
              <w:t>Teisingas atsakymas:</w:t>
            </w:r>
            <w:r w:rsidRPr="006E0C86">
              <w:rPr>
                <w:rFonts w:ascii="Times New Roman" w:hAnsi="Times New Roman" w:cs="Times New Roman"/>
                <w:b/>
                <w:bCs/>
                <w:sz w:val="24"/>
                <w:szCs w:val="24"/>
              </w:rPr>
              <w:t xml:space="preserve"> B </w:t>
            </w:r>
            <w:r w:rsidRPr="006E0C86">
              <w:rPr>
                <w:rFonts w:ascii="Times New Roman" w:hAnsi="Times New Roman" w:cs="Times New Roman"/>
                <w:sz w:val="24"/>
                <w:szCs w:val="24"/>
              </w:rPr>
              <w:t>Amatininkų cechų išplitimas ir vasalo ištikimybė senjorui.</w:t>
            </w:r>
          </w:p>
        </w:tc>
      </w:tr>
      <w:tr w:rsidR="00A7602A" w:rsidRPr="006E0C86" w14:paraId="712EADAB" w14:textId="77777777" w:rsidTr="00A7602A">
        <w:tc>
          <w:tcPr>
            <w:tcW w:w="2836" w:type="dxa"/>
            <w:shd w:val="clear" w:color="auto" w:fill="FFFFFF" w:themeFill="background1"/>
          </w:tcPr>
          <w:p w14:paraId="712EAD9F" w14:textId="77777777" w:rsidR="00A7602A" w:rsidRPr="006E0C86" w:rsidRDefault="00425318" w:rsidP="00DB6E30">
            <w:pPr>
              <w:spacing w:line="360" w:lineRule="auto"/>
              <w:ind w:firstLine="720"/>
              <w:jc w:val="both"/>
              <w:rPr>
                <w:rFonts w:ascii="Times New Roman" w:hAnsi="Times New Roman" w:cs="Times New Roman"/>
                <w:b/>
                <w:sz w:val="24"/>
                <w:szCs w:val="24"/>
              </w:rPr>
            </w:pPr>
            <w:r w:rsidRPr="006E0C86">
              <w:rPr>
                <w:rFonts w:ascii="Times New Roman" w:hAnsi="Times New Roman" w:cs="Times New Roman"/>
                <w:b/>
                <w:sz w:val="24"/>
                <w:szCs w:val="24"/>
              </w:rPr>
              <w:t>Pagrindinis (3)</w:t>
            </w:r>
          </w:p>
          <w:p w14:paraId="712EADA0" w14:textId="77777777" w:rsidR="00A7602A" w:rsidRPr="006E0C86" w:rsidRDefault="00016AAC"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Charakterizuoja istorinius, kultūrinius, etnografinius, politinius </w:t>
            </w:r>
            <w:r w:rsidRPr="006E0C86">
              <w:rPr>
                <w:rFonts w:ascii="Times New Roman" w:hAnsi="Times New Roman" w:cs="Times New Roman"/>
                <w:sz w:val="24"/>
                <w:szCs w:val="24"/>
              </w:rPr>
              <w:lastRenderedPageBreak/>
              <w:t>ekonominius ar gamtinius regionus pagal paties pasirinktus kriterijus; lygina atskirų regionų ypatybes; pasitelkdamas erdvines priemones (pvz., gaublį, žemėlapį, kartoschemą ar kt.), aiškina įvykius ar reiškinius, komentuoja konkretaus regiono aktualijas ir raidos ypatybes; aiškina istorinių, kultūrinių, politinių, ekonominių regionų ribų sąlygotumą, kaitos priežastis bei ypatybes (B2.3).</w:t>
            </w:r>
          </w:p>
        </w:tc>
        <w:tc>
          <w:tcPr>
            <w:tcW w:w="12332" w:type="dxa"/>
            <w:shd w:val="clear" w:color="auto" w:fill="FFFFFF" w:themeFill="background1"/>
          </w:tcPr>
          <w:p w14:paraId="712EADA1"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b/>
                <w:sz w:val="24"/>
                <w:szCs w:val="24"/>
              </w:rPr>
              <w:lastRenderedPageBreak/>
              <w:t>Šaltinis A (Iš Norman Davies knygos „Kariaujanti Europa: 1939–1945“)</w:t>
            </w:r>
            <w:r w:rsidRPr="006E0C86">
              <w:rPr>
                <w:rFonts w:ascii="Times New Roman" w:hAnsi="Times New Roman" w:cs="Times New Roman"/>
                <w:sz w:val="24"/>
                <w:szCs w:val="24"/>
              </w:rPr>
              <w:t xml:space="preserve"> Ketvirtajame dešimtmetyje SSRS virto groteskiška didžiule socialinių pertvarkymų ir žmonių skurdo laboratorija. Dešimtys milijonų žmonių, kęsdami neapsakomą skurdą, plušėjo kasdami kanalus, statydami užtvankas, fabrikus ir naujus miestus, vykdydami penkmečio planų užduotis. Milijonai mirė nuo išsekimo, nežmoniško elgesio, egzekucijų. Vykdant žemės ūkio kolektyvizaciją, buvo numatyta likviduoti </w:t>
            </w:r>
            <w:r w:rsidRPr="006E0C86">
              <w:rPr>
                <w:rFonts w:ascii="Times New Roman" w:hAnsi="Times New Roman" w:cs="Times New Roman"/>
                <w:sz w:val="24"/>
                <w:szCs w:val="24"/>
              </w:rPr>
              <w:lastRenderedPageBreak/>
              <w:t>ištisas klases – buožes ir pasiturinčius valstiečius. Ištisa karta buvo atplėšta nuo gimtųjų vietų ir ištremta dirbti vergiškus priverčiamuosius darbus. Ištisos šalys, tokios kaip Ukraina, kurios bandė priešintis, buvo nusiaubtos. Dar niekada žmonijos istorija neregėjo tokio milžiniško ideologijos taikymo spektaklio. [...] Visas tas kančias ir vargus dar labiau padidino tai, kad Stalinas pradėjo valstybinio teroro kampaniją, prieš kurią nublanko visos kitos terorizmo formos. Žudynių mastas ir įžūlumas neturėjo precedento, jis užėmė kvapą. [...] Begaliniais melagingais kaltinimais sukūrė tokią kolektyvinės paranojos būseną, kai kiekvienas galėjo būti palaikytas šnipu, išdaviku ar „liaudies priešu“. [...] Gulagas tapo didžiausiu darbdaviu šalyje. Valstybės pareigūnai, dailininkai ir rašytojai, mokslininkai ir kariškiai – visi galėjo pakliūti į jo mėsmalę. [...] Nė viena visuomenė per visą žmonijos istoriją nėra patyrusi tokio negailestingo savęs naikinimo.</w:t>
            </w:r>
          </w:p>
          <w:p w14:paraId="712EADA2"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b/>
                <w:sz w:val="24"/>
                <w:szCs w:val="24"/>
              </w:rPr>
              <w:t>Šaltinis B (Iš A. J. P. Taylor knygos „Nuo Sarajevo iki Potsdamo“)</w:t>
            </w:r>
            <w:r w:rsidRPr="006E0C86">
              <w:rPr>
                <w:rFonts w:ascii="Times New Roman" w:hAnsi="Times New Roman" w:cs="Times New Roman"/>
                <w:sz w:val="24"/>
                <w:szCs w:val="24"/>
              </w:rPr>
              <w:t xml:space="preserve"> </w:t>
            </w:r>
          </w:p>
          <w:p w14:paraId="712EADA3"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Hitleris ir naciai neužgrobė valdžios; jie atėjo į valdžią kai kurių ypatingai lengvabūdiškų senosios valdančiosios klasės narių, kurie įsivaizdavo galį Hitlerį paversti savo belaisviu, intrigų dėka. 1933 m. pradžioje Hitleris tapo kancleriu. Nepraėjus nė mėnesiui, jis panaikino demokratinės konstitucijos garantijas ir baigė įveikti kitas kliūtis, trukdančias jo diktatūrai. Tai buvo ypatinga diktatūros rūšis: masių diktatūra, valdanti jas pačias. Nors nacionalsocialistai nelaimėjo absoliučios balsė daugumos jokiuose laisvuose rinkimuose, jie laimėjo daugiau balsų, negu kada nors buvo pavykę bet kuriai kitai Vokietijos partijai. [...] Jokia diktatūra nebuvo taip karštai trokštama ir taip tvirtai remiama tokios gausybės žmonių, kaip Hitlerio diktatūra Vokietijoje. [...] Kai kurie stebėtojai Hitlerio fenomeną aiškino vokiečių brutalumu ir militarizmu; o daugelis vokiečių buvo brutalūs ir militaristiški. Kiti stebėtojai laikė Hitlerį paskutiniu desperatišku kapitalizmo pasispardymu; o daug vokiečių kapitalistų tikėjosi naudos, Hitleriui sutriuškinus profsąjungas. Gana nestabili, nepatenkinta visuomenė buvo sutramdyta tvirtų pažadų žmogaus, kuris aistringai tikėjo savimi.</w:t>
            </w:r>
          </w:p>
          <w:p w14:paraId="712EADA4" w14:textId="77777777" w:rsidR="00A7602A" w:rsidRPr="006E0C86" w:rsidRDefault="00A7602A" w:rsidP="00DB6E30">
            <w:pPr>
              <w:spacing w:line="360" w:lineRule="auto"/>
              <w:ind w:firstLine="720"/>
              <w:jc w:val="both"/>
              <w:rPr>
                <w:rFonts w:ascii="Times New Roman" w:hAnsi="Times New Roman" w:cs="Times New Roman"/>
                <w:bCs/>
                <w:color w:val="000000"/>
                <w:sz w:val="24"/>
                <w:szCs w:val="24"/>
              </w:rPr>
            </w:pPr>
            <w:r w:rsidRPr="006E0C86">
              <w:rPr>
                <w:rFonts w:ascii="Times New Roman" w:hAnsi="Times New Roman" w:cs="Times New Roman"/>
                <w:bCs/>
                <w:color w:val="000000"/>
                <w:sz w:val="24"/>
                <w:szCs w:val="24"/>
              </w:rPr>
              <w:t xml:space="preserve">2013 m. </w:t>
            </w:r>
            <w:r w:rsidRPr="006E0C86">
              <w:rPr>
                <w:rFonts w:ascii="Times New Roman" w:hAnsi="Times New Roman" w:cs="Times New Roman"/>
                <w:sz w:val="24"/>
                <w:szCs w:val="24"/>
              </w:rPr>
              <w:t>valstybinio brandos egzamino užduotis. Pagrindinė sesija. p. 14-15</w:t>
            </w:r>
          </w:p>
          <w:p w14:paraId="712EADA5"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b/>
                <w:sz w:val="24"/>
                <w:szCs w:val="24"/>
              </w:rPr>
              <w:t>49.</w:t>
            </w:r>
            <w:r w:rsidRPr="006E0C86">
              <w:rPr>
                <w:rFonts w:ascii="Times New Roman" w:hAnsi="Times New Roman" w:cs="Times New Roman"/>
                <w:sz w:val="24"/>
                <w:szCs w:val="24"/>
              </w:rPr>
              <w:t xml:space="preserve"> Įvardykite du režimus, kurie atsispindi pateiktuose šaltiniuose. Kuriuose dešimtmečiuose įsitvirtino kiekvienas iš šių režimų?</w:t>
            </w:r>
          </w:p>
          <w:p w14:paraId="712EADA6" w14:textId="77777777" w:rsidR="00A7602A" w:rsidRPr="006E0C86" w:rsidRDefault="00A7602A" w:rsidP="00DB6E30">
            <w:pPr>
              <w:spacing w:line="360" w:lineRule="auto"/>
              <w:ind w:firstLine="720"/>
              <w:jc w:val="both"/>
              <w:rPr>
                <w:rFonts w:ascii="Times New Roman" w:hAnsi="Times New Roman" w:cs="Times New Roman"/>
                <w:b/>
                <w:sz w:val="24"/>
                <w:szCs w:val="24"/>
              </w:rPr>
            </w:pPr>
            <w:r w:rsidRPr="006E0C86">
              <w:rPr>
                <w:rFonts w:ascii="Times New Roman" w:hAnsi="Times New Roman" w:cs="Times New Roman"/>
                <w:b/>
                <w:sz w:val="24"/>
                <w:szCs w:val="24"/>
              </w:rPr>
              <w:lastRenderedPageBreak/>
              <w:t xml:space="preserve">Teisingas atsakymas. </w:t>
            </w:r>
            <w:r w:rsidRPr="006E0C86">
              <w:rPr>
                <w:rFonts w:ascii="Times New Roman" w:hAnsi="Times New Roman" w:cs="Times New Roman"/>
                <w:sz w:val="24"/>
                <w:szCs w:val="24"/>
              </w:rPr>
              <w:t>Režimas – stalinizmas (komunizmas, bolševizmas, socializmas). Dešimtmetis – antras (trečias). Režimas – nacizmas (fašizmas). Dešimtmetis – ketvirtas.</w:t>
            </w:r>
          </w:p>
          <w:p w14:paraId="712EADA7"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b/>
                <w:sz w:val="24"/>
                <w:szCs w:val="24"/>
              </w:rPr>
              <w:t>50.</w:t>
            </w:r>
            <w:r w:rsidRPr="006E0C86">
              <w:rPr>
                <w:rFonts w:ascii="Times New Roman" w:hAnsi="Times New Roman" w:cs="Times New Roman"/>
                <w:sz w:val="24"/>
                <w:szCs w:val="24"/>
              </w:rPr>
              <w:t xml:space="preserve"> Remdamiesi šaltiniu A ir žiniomis, nurodykite du ekonominius pertvarkymus, kuriuos siekė įgyvendinti SSRS valdžia. Paaiškinkite, ko ji siekė kiekvienu iš šių pertvarkymų.</w:t>
            </w:r>
          </w:p>
          <w:p w14:paraId="712EADA8" w14:textId="77777777" w:rsidR="00A7602A" w:rsidRPr="006E0C86" w:rsidRDefault="00A7602A" w:rsidP="00DB6E30">
            <w:pPr>
              <w:spacing w:line="360" w:lineRule="auto"/>
              <w:ind w:firstLine="720"/>
              <w:jc w:val="both"/>
              <w:rPr>
                <w:rFonts w:ascii="Times New Roman" w:hAnsi="Times New Roman" w:cs="Times New Roman"/>
                <w:b/>
                <w:sz w:val="24"/>
                <w:szCs w:val="24"/>
              </w:rPr>
            </w:pPr>
            <w:r w:rsidRPr="006E0C86">
              <w:rPr>
                <w:rFonts w:ascii="Times New Roman" w:hAnsi="Times New Roman" w:cs="Times New Roman"/>
                <w:b/>
                <w:sz w:val="24"/>
                <w:szCs w:val="24"/>
              </w:rPr>
              <w:t xml:space="preserve">Teisingas atsakymas. </w:t>
            </w:r>
            <w:r w:rsidRPr="006E0C86">
              <w:rPr>
                <w:rFonts w:ascii="Times New Roman" w:hAnsi="Times New Roman" w:cs="Times New Roman"/>
                <w:sz w:val="24"/>
                <w:szCs w:val="24"/>
              </w:rPr>
              <w:t>Pertvarkymas – kolektyvizacija (nacionalizacija). Paaiškinimas: jos tikslas – panaikinti privačią žemės nuosavybę ir sukurti nuo valdžios priklausomą ūkininkavimo sistemą ir kt. Pertvarkymas – industrializacija. Paaiškinimas: tikslas – sukurti sunkiąją pramonę ir pagausinti proletariato klasę ir kt.</w:t>
            </w:r>
          </w:p>
          <w:p w14:paraId="712EADA9"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b/>
                <w:sz w:val="24"/>
                <w:szCs w:val="24"/>
              </w:rPr>
              <w:t>52.</w:t>
            </w:r>
            <w:r w:rsidRPr="006E0C86">
              <w:rPr>
                <w:rFonts w:ascii="Times New Roman" w:hAnsi="Times New Roman" w:cs="Times New Roman"/>
                <w:sz w:val="24"/>
                <w:szCs w:val="24"/>
              </w:rPr>
              <w:t xml:space="preserve"> Remdamiesi šaltiniu B ir žiniomis, nurodykite dvi priežastis, kurios padėjo Hitleriui ateiti į valdžią. Paaiškinkite, kaip kiekviena iš jų paveikė to meto politinę situaciją.</w:t>
            </w:r>
          </w:p>
          <w:p w14:paraId="712EADAA" w14:textId="77777777" w:rsidR="00A7602A" w:rsidRPr="006E0C86" w:rsidRDefault="00A7602A" w:rsidP="00DB6E30">
            <w:pPr>
              <w:spacing w:line="360" w:lineRule="auto"/>
              <w:ind w:firstLine="720"/>
              <w:jc w:val="both"/>
              <w:rPr>
                <w:rFonts w:ascii="Times New Roman" w:hAnsi="Times New Roman" w:cs="Times New Roman"/>
                <w:b/>
                <w:sz w:val="24"/>
                <w:szCs w:val="24"/>
              </w:rPr>
            </w:pPr>
            <w:r w:rsidRPr="006E0C86">
              <w:rPr>
                <w:rFonts w:ascii="Times New Roman" w:hAnsi="Times New Roman" w:cs="Times New Roman"/>
                <w:b/>
                <w:sz w:val="24"/>
                <w:szCs w:val="24"/>
              </w:rPr>
              <w:t xml:space="preserve">Teisingas atsakymas. </w:t>
            </w:r>
            <w:r w:rsidRPr="006E0C86">
              <w:rPr>
                <w:rFonts w:ascii="Times New Roman" w:hAnsi="Times New Roman" w:cs="Times New Roman"/>
                <w:sz w:val="24"/>
                <w:szCs w:val="24"/>
              </w:rPr>
              <w:t>Priežastis – valdančiosios klasės intrigos. Paaiškinimas: šios intrigos sudarė sąlygas Hitleriui įgyti politinę įtaką. Priežastis – Didžioji ekonominė krizė. Paaiškinimas: nuskurdino gyventojus ir sudarė palankias sąlygas reikštis nacizmo ideologijai. Priežastis – veiksminga nacių propaganda Paaiškinimas: suklaidino didelę dalį vokiečių visuomenės.</w:t>
            </w:r>
          </w:p>
        </w:tc>
      </w:tr>
      <w:tr w:rsidR="00A7602A" w:rsidRPr="006E0C86" w14:paraId="712EADB3" w14:textId="77777777" w:rsidTr="00A7602A">
        <w:tc>
          <w:tcPr>
            <w:tcW w:w="2836" w:type="dxa"/>
            <w:shd w:val="clear" w:color="auto" w:fill="FFFFFF" w:themeFill="background1"/>
          </w:tcPr>
          <w:p w14:paraId="712EADAC" w14:textId="77777777" w:rsidR="00A7602A" w:rsidRPr="006E0C86" w:rsidRDefault="00425318" w:rsidP="00DB6E30">
            <w:pPr>
              <w:spacing w:line="360" w:lineRule="auto"/>
              <w:ind w:firstLine="720"/>
              <w:jc w:val="both"/>
              <w:rPr>
                <w:rFonts w:ascii="Times New Roman" w:hAnsi="Times New Roman" w:cs="Times New Roman"/>
                <w:b/>
                <w:sz w:val="24"/>
                <w:szCs w:val="24"/>
              </w:rPr>
            </w:pPr>
            <w:r w:rsidRPr="006E0C86">
              <w:rPr>
                <w:rFonts w:ascii="Times New Roman" w:hAnsi="Times New Roman" w:cs="Times New Roman"/>
                <w:b/>
                <w:sz w:val="24"/>
                <w:szCs w:val="24"/>
              </w:rPr>
              <w:lastRenderedPageBreak/>
              <w:t>Aukštesnysis (4)</w:t>
            </w:r>
          </w:p>
          <w:p w14:paraId="712EADAD" w14:textId="77777777" w:rsidR="00A7602A" w:rsidRPr="006E0C86" w:rsidRDefault="00016AAC"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Išskiria tam tikrose epochose kraštovaizdį keitusių būdingiausių objektų grupes (pvz., pilis, gynybinius įtvirtinimus, dvarus, bažnyčias, kapines, rotušes, turgaus aikštes, fabrikus ir pan.), charakterizuoja jų poveikį </w:t>
            </w:r>
            <w:r w:rsidRPr="006E0C86">
              <w:rPr>
                <w:rFonts w:ascii="Times New Roman" w:hAnsi="Times New Roman" w:cs="Times New Roman"/>
                <w:sz w:val="24"/>
                <w:szCs w:val="24"/>
              </w:rPr>
              <w:lastRenderedPageBreak/>
              <w:t>kraštovaizdžiui; argumentuotai atskleidžia regionų ribų sąlygiškumą, atsižvelgiant į pasakotojo (-ų) tikslus ir požiūrį (B2.4).</w:t>
            </w:r>
          </w:p>
        </w:tc>
        <w:tc>
          <w:tcPr>
            <w:tcW w:w="12332" w:type="dxa"/>
            <w:shd w:val="clear" w:color="auto" w:fill="FFFFFF" w:themeFill="background1"/>
          </w:tcPr>
          <w:p w14:paraId="712EADAE" w14:textId="77777777" w:rsidR="00A7602A" w:rsidRPr="006E0C86" w:rsidRDefault="00A7602A" w:rsidP="00DB6E30">
            <w:pPr>
              <w:autoSpaceDE w:val="0"/>
              <w:autoSpaceDN w:val="0"/>
              <w:adjustRightInd w:val="0"/>
              <w:spacing w:line="360" w:lineRule="auto"/>
              <w:ind w:firstLine="720"/>
              <w:jc w:val="both"/>
              <w:rPr>
                <w:rFonts w:ascii="Times New Roman" w:hAnsi="Times New Roman" w:cs="Times New Roman"/>
                <w:b/>
                <w:color w:val="000000"/>
                <w:sz w:val="24"/>
                <w:szCs w:val="24"/>
              </w:rPr>
            </w:pPr>
            <w:r w:rsidRPr="006E0C86">
              <w:rPr>
                <w:rFonts w:ascii="Times New Roman" w:hAnsi="Times New Roman" w:cs="Times New Roman"/>
                <w:b/>
                <w:bCs/>
                <w:color w:val="000000"/>
                <w:sz w:val="24"/>
                <w:szCs w:val="24"/>
              </w:rPr>
              <w:lastRenderedPageBreak/>
              <w:t xml:space="preserve">Šaltinis A </w:t>
            </w:r>
            <w:r w:rsidRPr="006E0C86">
              <w:rPr>
                <w:rFonts w:ascii="Times New Roman" w:hAnsi="Times New Roman" w:cs="Times New Roman"/>
                <w:b/>
                <w:iCs/>
                <w:color w:val="000000"/>
                <w:sz w:val="24"/>
                <w:szCs w:val="24"/>
              </w:rPr>
              <w:t xml:space="preserve">(Iš Mindaugo Tamošaičio istorijos vadovėlio) </w:t>
            </w:r>
            <w:r w:rsidRPr="006E0C86">
              <w:rPr>
                <w:rFonts w:ascii="Times New Roman" w:hAnsi="Times New Roman" w:cs="Times New Roman"/>
                <w:color w:val="000000"/>
                <w:sz w:val="24"/>
                <w:szCs w:val="24"/>
              </w:rPr>
              <w:t xml:space="preserve">Šio stiliaus pastatams būdinga griežta simetrija, lygios sienų plokštumos, kolonada centrinėje fasado dalyje, trikampiai virš portikų ir portalų, raitelių skulptūros, triumfo arkos, panteonai. [...] Miestuose nusidriekė taisyklingų gatvių tinklai, didžiulės aikštės, iškilo rūmų su taisyklingai suplanuotais parkais. Skulptūroje ėmė vyrauti antikinės detalės: nuogas tobulas kūnas, romėniški drabužiai. [...] Tapyboje vertinta aiški, vientisa, statiška kompozicija, formų pusiausvyra ir darna. </w:t>
            </w:r>
          </w:p>
          <w:p w14:paraId="712EADAF" w14:textId="77777777" w:rsidR="00A7602A" w:rsidRPr="006E0C86" w:rsidRDefault="00A7602A" w:rsidP="00DB6E30">
            <w:pPr>
              <w:autoSpaceDE w:val="0"/>
              <w:autoSpaceDN w:val="0"/>
              <w:adjustRightInd w:val="0"/>
              <w:spacing w:line="360" w:lineRule="auto"/>
              <w:ind w:firstLine="720"/>
              <w:jc w:val="both"/>
              <w:rPr>
                <w:rFonts w:ascii="Times New Roman" w:hAnsi="Times New Roman" w:cs="Times New Roman"/>
                <w:b/>
                <w:color w:val="000000"/>
                <w:sz w:val="24"/>
                <w:szCs w:val="24"/>
              </w:rPr>
            </w:pPr>
            <w:r w:rsidRPr="006E0C86">
              <w:rPr>
                <w:rFonts w:ascii="Times New Roman" w:hAnsi="Times New Roman" w:cs="Times New Roman"/>
                <w:b/>
                <w:bCs/>
                <w:color w:val="000000"/>
                <w:sz w:val="24"/>
                <w:szCs w:val="24"/>
              </w:rPr>
              <w:t xml:space="preserve">Šaltinis B </w:t>
            </w:r>
            <w:r w:rsidRPr="006E0C86">
              <w:rPr>
                <w:rFonts w:ascii="Times New Roman" w:hAnsi="Times New Roman" w:cs="Times New Roman"/>
                <w:b/>
                <w:iCs/>
                <w:color w:val="000000"/>
                <w:sz w:val="24"/>
                <w:szCs w:val="24"/>
              </w:rPr>
              <w:t xml:space="preserve">(Iš istorijos vadovėlio „Lietuva ir pasaulis“) </w:t>
            </w:r>
            <w:r w:rsidRPr="006E0C86">
              <w:rPr>
                <w:rFonts w:ascii="Times New Roman" w:hAnsi="Times New Roman" w:cs="Times New Roman"/>
                <w:color w:val="000000"/>
                <w:sz w:val="24"/>
                <w:szCs w:val="24"/>
              </w:rPr>
              <w:t>[Šiam architektūros stiliui] būdingas kilimo aukštyn ritmas. [Šiame stiliuje] mūras prarado savo svorį, tapo lengvas ir nesvarus, lyg pasiruošęs atitrūkti nuo žemės. Viduje pabrėžiamas aukštis, gilumas. Erdvę imta skaidyti vertikaliai. Šio stiliaus menui turėjo įtakos mokslo ir technikos laimėjimai, miestų augimas, naujų visuomenės sluoksnių formavimasis.</w:t>
            </w:r>
          </w:p>
          <w:p w14:paraId="712EADB0"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b/>
                <w:sz w:val="24"/>
                <w:szCs w:val="24"/>
              </w:rPr>
              <w:t>40.</w:t>
            </w:r>
            <w:r w:rsidRPr="006E0C86">
              <w:rPr>
                <w:rFonts w:ascii="Times New Roman" w:hAnsi="Times New Roman" w:cs="Times New Roman"/>
                <w:sz w:val="24"/>
                <w:szCs w:val="24"/>
              </w:rPr>
              <w:t xml:space="preserve"> Įvardykite architektūros stilius, apibūdintus šaltiniuose A ir B. Nurodykite būdingiausią kiekvieno stiliaus bruožą.</w:t>
            </w:r>
          </w:p>
          <w:p w14:paraId="712EADB1"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lastRenderedPageBreak/>
              <w:t>2014 m. valstybinio brandos egzamino užduotis. Pagrindinė sesija. p. 9-10</w:t>
            </w:r>
          </w:p>
          <w:p w14:paraId="712EADB2" w14:textId="77777777" w:rsidR="00A7602A" w:rsidRPr="006E0C86" w:rsidRDefault="00A7602A" w:rsidP="00DB6E30">
            <w:pPr>
              <w:spacing w:line="360" w:lineRule="auto"/>
              <w:ind w:firstLine="720"/>
              <w:jc w:val="both"/>
              <w:rPr>
                <w:rFonts w:ascii="Times New Roman" w:hAnsi="Times New Roman" w:cs="Times New Roman"/>
                <w:b/>
                <w:sz w:val="24"/>
                <w:szCs w:val="24"/>
              </w:rPr>
            </w:pPr>
            <w:r w:rsidRPr="006E0C86">
              <w:rPr>
                <w:rFonts w:ascii="Times New Roman" w:hAnsi="Times New Roman" w:cs="Times New Roman"/>
                <w:b/>
                <w:sz w:val="24"/>
                <w:szCs w:val="24"/>
              </w:rPr>
              <w:t xml:space="preserve">Teisingas atsakymas. </w:t>
            </w:r>
            <w:r w:rsidRPr="006E0C86">
              <w:rPr>
                <w:rFonts w:ascii="Times New Roman" w:hAnsi="Times New Roman" w:cs="Times New Roman"/>
                <w:sz w:val="24"/>
                <w:szCs w:val="24"/>
              </w:rPr>
              <w:t>Šaltinis A – klasicizmas. Bruožas: pastatams būdinga griežta simetrija. Šaltinis B – gotika. Bruožas: smailios arkos ir bokštai.</w:t>
            </w:r>
          </w:p>
        </w:tc>
      </w:tr>
      <w:tr w:rsidR="00A7602A" w:rsidRPr="006E0C86" w14:paraId="712EADB5" w14:textId="77777777" w:rsidTr="00A7602A">
        <w:tc>
          <w:tcPr>
            <w:tcW w:w="15168" w:type="dxa"/>
            <w:gridSpan w:val="2"/>
            <w:shd w:val="clear" w:color="auto" w:fill="FFFFFF" w:themeFill="background1"/>
          </w:tcPr>
          <w:p w14:paraId="712EADB4" w14:textId="77777777" w:rsidR="00A7602A" w:rsidRPr="006E0C86" w:rsidRDefault="002909B7" w:rsidP="00DB6E30">
            <w:pPr>
              <w:spacing w:line="360" w:lineRule="auto"/>
              <w:ind w:firstLine="720"/>
              <w:rPr>
                <w:rFonts w:ascii="Times New Roman" w:hAnsi="Times New Roman" w:cs="Times New Roman"/>
                <w:b/>
                <w:sz w:val="24"/>
                <w:szCs w:val="24"/>
              </w:rPr>
            </w:pPr>
            <w:r w:rsidRPr="006E0C86">
              <w:rPr>
                <w:rFonts w:ascii="Times New Roman" w:hAnsi="Times New Roman" w:cs="Times New Roman"/>
                <w:b/>
                <w:sz w:val="24"/>
                <w:szCs w:val="24"/>
              </w:rPr>
              <w:lastRenderedPageBreak/>
              <w:t>3. Asmenybių vaidmuo istorijoje</w:t>
            </w:r>
          </w:p>
        </w:tc>
      </w:tr>
      <w:tr w:rsidR="00A7602A" w:rsidRPr="006E0C86" w14:paraId="712EADC9" w14:textId="77777777" w:rsidTr="00A7602A">
        <w:tc>
          <w:tcPr>
            <w:tcW w:w="2836" w:type="dxa"/>
            <w:shd w:val="clear" w:color="auto" w:fill="FFFFFF" w:themeFill="background1"/>
          </w:tcPr>
          <w:p w14:paraId="712EADB6" w14:textId="77777777" w:rsidR="00A7602A" w:rsidRPr="006E0C86" w:rsidRDefault="002909B7" w:rsidP="00DB6E30">
            <w:pPr>
              <w:spacing w:line="360" w:lineRule="auto"/>
              <w:ind w:firstLine="720"/>
              <w:jc w:val="both"/>
              <w:rPr>
                <w:rFonts w:ascii="Times New Roman" w:hAnsi="Times New Roman" w:cs="Times New Roman"/>
                <w:b/>
                <w:sz w:val="24"/>
                <w:szCs w:val="24"/>
              </w:rPr>
            </w:pPr>
            <w:r w:rsidRPr="006E0C86">
              <w:rPr>
                <w:rFonts w:ascii="Times New Roman" w:hAnsi="Times New Roman" w:cs="Times New Roman"/>
                <w:b/>
                <w:sz w:val="24"/>
                <w:szCs w:val="24"/>
              </w:rPr>
              <w:t>Slenkstinis (1)</w:t>
            </w:r>
          </w:p>
          <w:p w14:paraId="712EADB7" w14:textId="77777777" w:rsidR="00A7602A" w:rsidRPr="006E0C86" w:rsidRDefault="00AC32D7"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Paaiškina, kas yra vadinama istorine asmenybe. Atskleidžia konkrečią nagrinėjamam istoriniam įvykiui reikšmingą istorinę asmenybę, nurodo, kuo ji svarbi. Nurodo istorinės asmenybės veikimo laikotarpį, regioną, veiklos sritį. Atskleidžia nagrinėjamo įvykio reikšmingas istorines asmenybes ir paaiškina, kokį pėdsaką jos paliko istorijoje (A3.1).</w:t>
            </w:r>
          </w:p>
        </w:tc>
        <w:tc>
          <w:tcPr>
            <w:tcW w:w="12332" w:type="dxa"/>
            <w:shd w:val="clear" w:color="auto" w:fill="FFFFFF" w:themeFill="background1"/>
          </w:tcPr>
          <w:p w14:paraId="712EADB8" w14:textId="77777777" w:rsidR="00A7602A" w:rsidRPr="006E0C86" w:rsidRDefault="002909B7" w:rsidP="00DB6E30">
            <w:pPr>
              <w:spacing w:line="360" w:lineRule="auto"/>
              <w:ind w:firstLine="720"/>
              <w:jc w:val="both"/>
              <w:rPr>
                <w:rFonts w:ascii="Times New Roman" w:hAnsi="Times New Roman" w:cs="Times New Roman"/>
                <w:b/>
                <w:sz w:val="24"/>
                <w:szCs w:val="24"/>
              </w:rPr>
            </w:pPr>
            <w:r w:rsidRPr="006E0C86">
              <w:rPr>
                <w:rFonts w:ascii="Times New Roman" w:hAnsi="Times New Roman" w:cs="Times New Roman"/>
                <w:b/>
                <w:bCs/>
                <w:sz w:val="24"/>
                <w:szCs w:val="24"/>
              </w:rPr>
              <w:t xml:space="preserve">09. </w:t>
            </w:r>
            <w:r w:rsidR="00A7602A" w:rsidRPr="006E0C86">
              <w:rPr>
                <w:rFonts w:ascii="Times New Roman" w:hAnsi="Times New Roman" w:cs="Times New Roman"/>
                <w:b/>
                <w:sz w:val="24"/>
                <w:szCs w:val="24"/>
              </w:rPr>
              <w:t>Kuri istorinė asmenybė išplėtojo trijų valdžių atskyrimo sampratą?</w:t>
            </w:r>
          </w:p>
          <w:p w14:paraId="712EADB9"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A Vladimiras Leninas. </w:t>
            </w:r>
          </w:p>
          <w:p w14:paraId="712EADBA"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B Nikolo Makiavelis. </w:t>
            </w:r>
          </w:p>
          <w:p w14:paraId="712EADBB"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C Šarlis de Monteskjė. </w:t>
            </w:r>
          </w:p>
          <w:p w14:paraId="712EADBC"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D Maksimiljenas Robespjeras</w:t>
            </w:r>
          </w:p>
          <w:p w14:paraId="712EADBD"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2020 m. valstybinio brandos egzamino užduotis. Pagrindinė sesija. p. 3</w:t>
            </w:r>
          </w:p>
          <w:p w14:paraId="712EADBE"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b/>
                <w:sz w:val="24"/>
                <w:szCs w:val="24"/>
              </w:rPr>
              <w:t xml:space="preserve">Teisingas atsakymas. </w:t>
            </w:r>
            <w:r w:rsidRPr="006E0C86">
              <w:rPr>
                <w:rFonts w:ascii="Times New Roman" w:hAnsi="Times New Roman" w:cs="Times New Roman"/>
                <w:sz w:val="24"/>
                <w:szCs w:val="24"/>
              </w:rPr>
              <w:t xml:space="preserve">C Šarlis de Monteskjė. </w:t>
            </w:r>
          </w:p>
          <w:p w14:paraId="712EADBF" w14:textId="77777777" w:rsidR="00A7602A" w:rsidRPr="006E0C86" w:rsidRDefault="00A7602A" w:rsidP="00DB6E30">
            <w:pPr>
              <w:autoSpaceDE w:val="0"/>
              <w:autoSpaceDN w:val="0"/>
              <w:adjustRightInd w:val="0"/>
              <w:spacing w:line="360" w:lineRule="auto"/>
              <w:ind w:firstLine="720"/>
              <w:jc w:val="both"/>
              <w:rPr>
                <w:rFonts w:ascii="Times New Roman" w:hAnsi="Times New Roman" w:cs="Times New Roman"/>
                <w:b/>
                <w:bCs/>
                <w:color w:val="000000"/>
                <w:sz w:val="24"/>
                <w:szCs w:val="24"/>
              </w:rPr>
            </w:pPr>
          </w:p>
          <w:p w14:paraId="712EADC0" w14:textId="77777777" w:rsidR="00A7602A" w:rsidRPr="006E0C86" w:rsidRDefault="00A7602A" w:rsidP="00DB6E30">
            <w:pPr>
              <w:autoSpaceDE w:val="0"/>
              <w:autoSpaceDN w:val="0"/>
              <w:adjustRightInd w:val="0"/>
              <w:spacing w:line="360" w:lineRule="auto"/>
              <w:ind w:firstLine="720"/>
              <w:jc w:val="both"/>
              <w:rPr>
                <w:rFonts w:ascii="Times New Roman" w:hAnsi="Times New Roman" w:cs="Times New Roman"/>
                <w:color w:val="000000"/>
                <w:sz w:val="24"/>
                <w:szCs w:val="24"/>
              </w:rPr>
            </w:pPr>
            <w:r w:rsidRPr="006E0C86">
              <w:rPr>
                <w:rFonts w:ascii="Times New Roman" w:hAnsi="Times New Roman" w:cs="Times New Roman"/>
                <w:b/>
                <w:bCs/>
                <w:color w:val="000000"/>
                <w:sz w:val="24"/>
                <w:szCs w:val="24"/>
              </w:rPr>
              <w:t xml:space="preserve">A šaltinis </w:t>
            </w:r>
            <w:r w:rsidRPr="006E0C86">
              <w:rPr>
                <w:rFonts w:ascii="Times New Roman" w:hAnsi="Times New Roman" w:cs="Times New Roman"/>
                <w:b/>
                <w:iCs/>
                <w:color w:val="000000"/>
                <w:sz w:val="24"/>
                <w:szCs w:val="24"/>
              </w:rPr>
              <w:t>(Iš Ipatijaus metraščio)</w:t>
            </w:r>
            <w:r w:rsidRPr="006E0C86">
              <w:rPr>
                <w:rFonts w:ascii="Times New Roman" w:hAnsi="Times New Roman" w:cs="Times New Roman"/>
                <w:i/>
                <w:iCs/>
                <w:color w:val="000000"/>
                <w:sz w:val="24"/>
                <w:szCs w:val="24"/>
              </w:rPr>
              <w:t xml:space="preserve"> </w:t>
            </w:r>
            <w:r w:rsidRPr="006E0C86">
              <w:rPr>
                <w:rFonts w:ascii="Times New Roman" w:hAnsi="Times New Roman" w:cs="Times New Roman"/>
                <w:color w:val="000000"/>
                <w:sz w:val="24"/>
                <w:szCs w:val="24"/>
              </w:rPr>
              <w:t xml:space="preserve">Kunigaikščiaudamas Lietuvos žemėje, [jis] pradėjo žudyti savo brolius ir brolėnus, o kitus išvijo iš krašto ir pradėjo kunigaikščiauti vienas visoje Lietuvos žemėje; ir labai išpuiko, ir reikalavo būti šlovinamas ir garbinamas, ir nepakentė priešingo sau nieko. Turėjo jis sūnų Vaišelgą ir dukteris; dukterį išleido už Švarno Danilovičiaus į Cholmą; Vaišelga pradėjo valdyti Novgorodą. </w:t>
            </w:r>
          </w:p>
          <w:p w14:paraId="712EADC1" w14:textId="77777777" w:rsidR="00A7602A" w:rsidRPr="006E0C86" w:rsidRDefault="00A7602A" w:rsidP="00DB6E30">
            <w:pPr>
              <w:autoSpaceDE w:val="0"/>
              <w:autoSpaceDN w:val="0"/>
              <w:adjustRightInd w:val="0"/>
              <w:spacing w:line="360" w:lineRule="auto"/>
              <w:ind w:firstLine="720"/>
              <w:jc w:val="both"/>
              <w:rPr>
                <w:rFonts w:ascii="Times New Roman" w:hAnsi="Times New Roman" w:cs="Times New Roman"/>
                <w:color w:val="000000"/>
                <w:sz w:val="24"/>
                <w:szCs w:val="24"/>
              </w:rPr>
            </w:pPr>
            <w:r w:rsidRPr="006E0C86">
              <w:rPr>
                <w:rFonts w:ascii="Times New Roman" w:hAnsi="Times New Roman" w:cs="Times New Roman"/>
                <w:b/>
                <w:bCs/>
                <w:color w:val="000000"/>
                <w:sz w:val="24"/>
                <w:szCs w:val="24"/>
              </w:rPr>
              <w:t xml:space="preserve">B šaltinis </w:t>
            </w:r>
            <w:r w:rsidRPr="006E0C86">
              <w:rPr>
                <w:rFonts w:ascii="Times New Roman" w:hAnsi="Times New Roman" w:cs="Times New Roman"/>
                <w:b/>
                <w:iCs/>
                <w:color w:val="000000"/>
                <w:sz w:val="24"/>
                <w:szCs w:val="24"/>
              </w:rPr>
              <w:t>(Iš 1323 m. valdovo laiško užsienio miestų gyventojams</w:t>
            </w:r>
            <w:r w:rsidRPr="006E0C86">
              <w:rPr>
                <w:rFonts w:ascii="Times New Roman" w:hAnsi="Times New Roman" w:cs="Times New Roman"/>
                <w:i/>
                <w:iCs/>
                <w:color w:val="000000"/>
                <w:sz w:val="24"/>
                <w:szCs w:val="24"/>
              </w:rPr>
              <w:t xml:space="preserve">) </w:t>
            </w:r>
            <w:r w:rsidRPr="006E0C86">
              <w:rPr>
                <w:rFonts w:ascii="Times New Roman" w:hAnsi="Times New Roman" w:cs="Times New Roman"/>
                <w:color w:val="000000"/>
                <w:sz w:val="24"/>
                <w:szCs w:val="24"/>
              </w:rPr>
              <w:t xml:space="preserve">Taip pat, be visa to, [ką suteikė] mūsų pirmtakai, jau šiuo savo raštu skelbiame, jog mūsų žemė karališka malone yra laisva [nuo mokesčių], nuo muitų ir kelio prievolių visiems pirkliams, riteriams, vasalams; juos aprūpinsiu pajamomis – kiekvieną pagal jo padėtį; [tai suteiksiu] bet kokios padėties amatininkams, būtent meistrams, kurpiams, račiams, akmenskaldžiams, druskininkams, malūnininkams, sidabrakaliams, svaidomųjų prietaisų gamintojams, žvejams ir [kitiems] bet kokios padėties; tegu jie atvyksta [į mūsų žemę] su vaikais, </w:t>
            </w:r>
            <w:r w:rsidRPr="006E0C86">
              <w:rPr>
                <w:rFonts w:ascii="Times New Roman" w:hAnsi="Times New Roman" w:cs="Times New Roman"/>
                <w:color w:val="000000"/>
                <w:sz w:val="24"/>
                <w:szCs w:val="24"/>
              </w:rPr>
              <w:lastRenderedPageBreak/>
              <w:t>žmonomis ir galvijais, tegu ateina ir išeina pagal savo norą visiškai be jokio trukdymo; tai šiuo savo laišku užtikrindami, prižadame, kad jie bus saugūs ir neliečiami jokių neteisėtų mano pavaldinių pretenzijų. Žemdirbiams, norintiems atvykti į mūsų karalystę ir čia pasilikti, duodame [žemę] bei suteikiame [privilegiją] dešimt metų [ją] dirbti laisvai ir be mokesčių, o pusę to laiko tebūna jie atleisti nuo bet kokios karališkos prievolės; minėtam terminui praėjus, atsižvelgiant į žemės derlingumą, jie duos dešimtinę, kaip ir kitose karalystėse bei tautose paprastai jie duodavo, tačiau su tokiu [skirtumu], kad mūsuose grūdas bus gausesnis, negu paprastai yra kitose karalystėse.</w:t>
            </w:r>
          </w:p>
          <w:p w14:paraId="712EADC2" w14:textId="77777777" w:rsidR="00A7602A" w:rsidRPr="006E0C86" w:rsidRDefault="00A7602A" w:rsidP="00DB6E30">
            <w:pPr>
              <w:autoSpaceDE w:val="0"/>
              <w:autoSpaceDN w:val="0"/>
              <w:adjustRightInd w:val="0"/>
              <w:spacing w:line="360" w:lineRule="auto"/>
              <w:ind w:firstLine="720"/>
              <w:jc w:val="both"/>
              <w:rPr>
                <w:rFonts w:ascii="Times New Roman" w:hAnsi="Times New Roman" w:cs="Times New Roman"/>
                <w:b/>
                <w:color w:val="000000"/>
                <w:sz w:val="24"/>
                <w:szCs w:val="24"/>
              </w:rPr>
            </w:pPr>
            <w:r w:rsidRPr="006E0C86">
              <w:rPr>
                <w:rFonts w:ascii="Times New Roman" w:hAnsi="Times New Roman" w:cs="Times New Roman"/>
                <w:b/>
                <w:bCs/>
                <w:color w:val="000000"/>
                <w:sz w:val="24"/>
                <w:szCs w:val="24"/>
              </w:rPr>
              <w:t xml:space="preserve">C šaltinis </w:t>
            </w:r>
            <w:r w:rsidRPr="006E0C86">
              <w:rPr>
                <w:rFonts w:ascii="Times New Roman" w:hAnsi="Times New Roman" w:cs="Times New Roman"/>
                <w:b/>
                <w:iCs/>
                <w:color w:val="000000"/>
                <w:sz w:val="24"/>
                <w:szCs w:val="24"/>
              </w:rPr>
              <w:t xml:space="preserve">(Iš knygos „Lietuvos valstybės istorija“) </w:t>
            </w:r>
          </w:p>
          <w:p w14:paraId="712EADC3" w14:textId="77777777" w:rsidR="00A7602A" w:rsidRPr="006E0C86" w:rsidRDefault="00A7602A" w:rsidP="00DB6E30">
            <w:pPr>
              <w:autoSpaceDE w:val="0"/>
              <w:autoSpaceDN w:val="0"/>
              <w:adjustRightInd w:val="0"/>
              <w:spacing w:line="360" w:lineRule="auto"/>
              <w:ind w:firstLine="720"/>
              <w:jc w:val="both"/>
              <w:rPr>
                <w:rFonts w:ascii="Times New Roman" w:hAnsi="Times New Roman" w:cs="Times New Roman"/>
                <w:b/>
                <w:bCs/>
                <w:color w:val="000000"/>
                <w:sz w:val="24"/>
                <w:szCs w:val="24"/>
              </w:rPr>
            </w:pPr>
            <w:r w:rsidRPr="006E0C86">
              <w:rPr>
                <w:rFonts w:ascii="Times New Roman" w:hAnsi="Times New Roman" w:cs="Times New Roman"/>
                <w:color w:val="000000"/>
                <w:sz w:val="24"/>
                <w:szCs w:val="24"/>
              </w:rPr>
              <w:t>Jis buvo labai energingas karvedys, gebėjo aprėpti didžiulės valstybės reikalus. Juodu su [broliu] labiau tikėjo ginklu nei diplomatija. Suprasdami politinę krikščionybės svarbą, liko pagonys. Juodu gerai veikė konkrečiomis aplinkybėmis [...]. Iš pradžių [jis] ir Rusioje, ir kare su kryžiuočiais daug laimėjo, tačiau valdymo pabaigoje pateko į krizę, nes nepaprastai padidėjo kry-žiuočių spaudimas, ekspansija Rusioje atsitrenkė į rusų valstybę Maskvą. Svarbi sunkumų priežastis buvo politinis ir kultūrinis konservatizmas, vedęs į izoliaciją, trukdęs modernizuoti kraštą. Šis konservatizmas buvo kryžiuočių agresijos išdava, nebuvo rasta būdų jo atsikratyti. Didžiausias [jo] laimėjimas buvo atlaikyti kryžiuočių puolimai ir, suderinus Gediminaičių interesus, išlaikyta nesusiskaldžiusi valstybė.</w:t>
            </w:r>
            <w:r w:rsidRPr="006E0C86">
              <w:rPr>
                <w:rFonts w:ascii="Times New Roman" w:hAnsi="Times New Roman" w:cs="Times New Roman"/>
                <w:b/>
                <w:bCs/>
                <w:color w:val="000000"/>
                <w:sz w:val="24"/>
                <w:szCs w:val="24"/>
              </w:rPr>
              <w:t xml:space="preserve"> </w:t>
            </w:r>
          </w:p>
          <w:p w14:paraId="712EADC4" w14:textId="77777777" w:rsidR="00A7602A" w:rsidRPr="006E0C86" w:rsidRDefault="00A7602A" w:rsidP="00DB6E30">
            <w:pPr>
              <w:autoSpaceDE w:val="0"/>
              <w:autoSpaceDN w:val="0"/>
              <w:adjustRightInd w:val="0"/>
              <w:spacing w:line="360" w:lineRule="auto"/>
              <w:ind w:firstLine="720"/>
              <w:jc w:val="both"/>
              <w:rPr>
                <w:rFonts w:ascii="Times New Roman" w:hAnsi="Times New Roman" w:cs="Times New Roman"/>
                <w:color w:val="000000"/>
                <w:sz w:val="24"/>
                <w:szCs w:val="24"/>
              </w:rPr>
            </w:pPr>
            <w:r w:rsidRPr="006E0C86">
              <w:rPr>
                <w:rFonts w:ascii="Times New Roman" w:hAnsi="Times New Roman" w:cs="Times New Roman"/>
                <w:b/>
                <w:bCs/>
                <w:color w:val="000000"/>
                <w:sz w:val="24"/>
                <w:szCs w:val="24"/>
              </w:rPr>
              <w:t>D šaltinis (</w:t>
            </w:r>
            <w:r w:rsidRPr="006E0C86">
              <w:rPr>
                <w:rFonts w:ascii="Times New Roman" w:hAnsi="Times New Roman" w:cs="Times New Roman"/>
                <w:b/>
                <w:iCs/>
                <w:color w:val="000000"/>
                <w:sz w:val="24"/>
                <w:szCs w:val="24"/>
              </w:rPr>
              <w:t>LDK XIII–XV a.)</w:t>
            </w:r>
            <w:r w:rsidRPr="006E0C86">
              <w:rPr>
                <w:rFonts w:ascii="Times New Roman" w:hAnsi="Times New Roman" w:cs="Times New Roman"/>
                <w:b/>
                <w:noProof/>
                <w:sz w:val="24"/>
                <w:szCs w:val="24"/>
                <w:lang w:eastAsia="lt-LT"/>
              </w:rPr>
              <w:t xml:space="preserve"> </w:t>
            </w:r>
          </w:p>
          <w:p w14:paraId="712EADC5"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b/>
                <w:noProof/>
                <w:sz w:val="24"/>
                <w:szCs w:val="24"/>
                <w:lang w:eastAsia="lt-LT"/>
              </w:rPr>
              <w:lastRenderedPageBreak/>
              <w:drawing>
                <wp:inline distT="0" distB="0" distL="0" distR="0" wp14:anchorId="712EAE0A" wp14:editId="712EAE0B">
                  <wp:extent cx="2673287" cy="24892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82445" cy="2497727"/>
                          </a:xfrm>
                          <a:prstGeom prst="rect">
                            <a:avLst/>
                          </a:prstGeom>
                          <a:noFill/>
                          <a:ln>
                            <a:noFill/>
                          </a:ln>
                        </pic:spPr>
                      </pic:pic>
                    </a:graphicData>
                  </a:graphic>
                </wp:inline>
              </w:drawing>
            </w:r>
          </w:p>
          <w:p w14:paraId="712EADC6"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2018 m. valstybinio brandos egzamino užduotis. Pagrindinė sesija  p. 8 – 9</w:t>
            </w:r>
          </w:p>
          <w:p w14:paraId="712EADC7"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b/>
                <w:bCs/>
                <w:sz w:val="24"/>
                <w:szCs w:val="24"/>
              </w:rPr>
              <w:t xml:space="preserve">26. </w:t>
            </w:r>
            <w:r w:rsidRPr="006E0C86">
              <w:rPr>
                <w:rFonts w:ascii="Times New Roman" w:hAnsi="Times New Roman" w:cs="Times New Roman"/>
                <w:sz w:val="24"/>
                <w:szCs w:val="24"/>
              </w:rPr>
              <w:t>Įvardykite Lietuvos didžiuosius kunigaikščius, kurių veikla aprašyta šaltiniuose ir pavaizduota žemėlapyje.</w:t>
            </w:r>
          </w:p>
          <w:p w14:paraId="712EADC8" w14:textId="77777777" w:rsidR="00A7602A" w:rsidRPr="006E0C86" w:rsidRDefault="00A7602A" w:rsidP="00DB6E30">
            <w:pPr>
              <w:spacing w:line="360" w:lineRule="auto"/>
              <w:ind w:firstLine="720"/>
              <w:jc w:val="both"/>
              <w:rPr>
                <w:rFonts w:ascii="Times New Roman" w:hAnsi="Times New Roman" w:cs="Times New Roman"/>
                <w:b/>
                <w:sz w:val="24"/>
                <w:szCs w:val="24"/>
              </w:rPr>
            </w:pPr>
            <w:r w:rsidRPr="006E0C86">
              <w:rPr>
                <w:rFonts w:ascii="Times New Roman" w:hAnsi="Times New Roman" w:cs="Times New Roman"/>
                <w:b/>
                <w:sz w:val="24"/>
                <w:szCs w:val="24"/>
              </w:rPr>
              <w:t xml:space="preserve">Teisingas atsakymas. </w:t>
            </w:r>
            <w:r w:rsidRPr="006E0C86">
              <w:rPr>
                <w:rFonts w:ascii="Times New Roman" w:hAnsi="Times New Roman" w:cs="Times New Roman"/>
                <w:sz w:val="24"/>
                <w:szCs w:val="24"/>
              </w:rPr>
              <w:t>A šaltinis – Mindaugas. B šaltinis – Gediminas. C šaltinis – Algirdas.</w:t>
            </w:r>
          </w:p>
        </w:tc>
      </w:tr>
      <w:tr w:rsidR="00A7602A" w:rsidRPr="006E0C86" w14:paraId="712EADD3" w14:textId="77777777" w:rsidTr="00A7602A">
        <w:tc>
          <w:tcPr>
            <w:tcW w:w="2836" w:type="dxa"/>
            <w:shd w:val="clear" w:color="auto" w:fill="FFFFFF" w:themeFill="background1"/>
          </w:tcPr>
          <w:p w14:paraId="712EADCA" w14:textId="77777777" w:rsidR="00A7602A" w:rsidRPr="006E0C86" w:rsidRDefault="002909B7" w:rsidP="00DB6E30">
            <w:pPr>
              <w:spacing w:line="360" w:lineRule="auto"/>
              <w:ind w:firstLine="720"/>
              <w:jc w:val="both"/>
              <w:rPr>
                <w:rFonts w:ascii="Times New Roman" w:hAnsi="Times New Roman" w:cs="Times New Roman"/>
                <w:b/>
                <w:sz w:val="24"/>
                <w:szCs w:val="24"/>
              </w:rPr>
            </w:pPr>
            <w:r w:rsidRPr="006E0C86">
              <w:rPr>
                <w:rFonts w:ascii="Times New Roman" w:hAnsi="Times New Roman" w:cs="Times New Roman"/>
                <w:b/>
                <w:sz w:val="24"/>
                <w:szCs w:val="24"/>
              </w:rPr>
              <w:lastRenderedPageBreak/>
              <w:t>Patenkinamas (2)</w:t>
            </w:r>
          </w:p>
          <w:p w14:paraId="712EADCB" w14:textId="77777777" w:rsidR="00A7602A" w:rsidRPr="006E0C86" w:rsidRDefault="00AC32D7"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Paaiškina principus, kuriais vadovaujantis istorijos moksle išskiriamos istorinės asmenybės. Pateikia kelis istorinės asmenybės veiklos bruožus, atskleidžia individualias savybes ir jų </w:t>
            </w:r>
            <w:r w:rsidRPr="006E0C86">
              <w:rPr>
                <w:rFonts w:ascii="Times New Roman" w:hAnsi="Times New Roman" w:cs="Times New Roman"/>
                <w:sz w:val="24"/>
                <w:szCs w:val="24"/>
              </w:rPr>
              <w:lastRenderedPageBreak/>
              <w:t>svarbą asmenybės veiklai. Remdamasis šaltiniais ar istoriografijos pavyzdžiais, išskiria asmenis, kuriuos galima laikyti istorinėmis asmenybėmis. Lygina atskirų asmenybių veiklą, aiškina jų veiklos padarinius. Aiškina istorijos asmenybių iškilimo aplinkybes, kontekstą, komentuoja sąlygas, kuriomis jos veikė. Argumentuotai įrodo jų įtaką nagrinėjamam laikotarpiui ar regionui ir istorinį vaidmenį bei svarbą šių dienų atskiram regionui ar pasauliui. Kuria trumpas istorinių asmenybių biografijas (A3.2).</w:t>
            </w:r>
          </w:p>
        </w:tc>
        <w:tc>
          <w:tcPr>
            <w:tcW w:w="12332" w:type="dxa"/>
            <w:shd w:val="clear" w:color="auto" w:fill="FFFFFF" w:themeFill="background1"/>
          </w:tcPr>
          <w:p w14:paraId="712EADCC" w14:textId="77777777" w:rsidR="00AC32D7" w:rsidRPr="006E0C86" w:rsidRDefault="00A7602A" w:rsidP="00DB6E30">
            <w:pPr>
              <w:spacing w:line="360" w:lineRule="auto"/>
              <w:ind w:firstLine="720"/>
              <w:jc w:val="both"/>
              <w:rPr>
                <w:rFonts w:ascii="Times New Roman" w:hAnsi="Times New Roman" w:cs="Times New Roman"/>
                <w:b/>
                <w:sz w:val="24"/>
                <w:szCs w:val="24"/>
              </w:rPr>
            </w:pPr>
            <w:r w:rsidRPr="006E0C86">
              <w:rPr>
                <w:rFonts w:ascii="Times New Roman" w:hAnsi="Times New Roman" w:cs="Times New Roman"/>
                <w:b/>
                <w:sz w:val="24"/>
                <w:szCs w:val="24"/>
              </w:rPr>
              <w:lastRenderedPageBreak/>
              <w:t>B šaltinis (Iš Vytauto Tininio knygos „Sovie</w:t>
            </w:r>
            <w:r w:rsidR="00AC32D7" w:rsidRPr="006E0C86">
              <w:rPr>
                <w:rFonts w:ascii="Times New Roman" w:hAnsi="Times New Roman" w:cs="Times New Roman"/>
                <w:b/>
                <w:sz w:val="24"/>
                <w:szCs w:val="24"/>
              </w:rPr>
              <w:t>tinė Lietuva ir jos veikėjai“)</w:t>
            </w:r>
          </w:p>
          <w:p w14:paraId="712EADCD" w14:textId="77777777" w:rsidR="00A7602A" w:rsidRPr="006E0C86" w:rsidRDefault="00A7602A" w:rsidP="00DB6E30">
            <w:pPr>
              <w:spacing w:line="360" w:lineRule="auto"/>
              <w:ind w:firstLine="720"/>
              <w:jc w:val="both"/>
              <w:rPr>
                <w:rFonts w:ascii="Times New Roman" w:hAnsi="Times New Roman" w:cs="Times New Roman"/>
                <w:b/>
                <w:sz w:val="24"/>
                <w:szCs w:val="24"/>
              </w:rPr>
            </w:pPr>
            <w:r w:rsidRPr="006E0C86">
              <w:rPr>
                <w:rFonts w:ascii="Times New Roman" w:hAnsi="Times New Roman" w:cs="Times New Roman"/>
                <w:sz w:val="24"/>
                <w:szCs w:val="24"/>
              </w:rPr>
              <w:t>1988 m. spalio mėnesį A. Brazauskas dalyvavo Sąjūdžio I suvažiavime, parėmė jo programą [...]. Tačiau A. Brazauskas nenuėjo su Sąjūdžiu, o pasirinko vidurio kelią – stengėsi atstovauti Lietuvos interesams, kartu siekdamas nedidinti konfrontacijos su Maskva. Šios politikos dvilypumas turėjo ir teigiamų, ir neigiamų padarinių: toks „laviravimas“ (tvirtos pozicijos neturėjimas) švelnino ir atitolino SSRS reakcinių jėgų puolimą Lietuvoje, tačiau tuo pat metu tai didino nesutarimus su Sąjūdžiu. [...] Priešingai negu Sąjūdžio lyderis V. Landsbergis, A. Brazauskas tada nedarė ryžtingo žmogaus įspūdžio. Jam buvo būdingi atsargaus, abejojančio ir neskubančio priimti sprendimų politiko bruožai. [...] Vertinant A. Brazausko politinę veiklą paskutiniais sovietinės Lietuvos metais (1988–1990 m.), reikia pripažinti, jog jis, nepaisant kai kurių klaidų, atliko pozityvų vaidmenį lietuvių tautos kovoje dėl nepriklausomybės ir demokratijos, prisidėjo prie SSRS imperijos likvidavimo.</w:t>
            </w:r>
          </w:p>
          <w:p w14:paraId="712EADCE" w14:textId="77777777" w:rsidR="00AC32D7" w:rsidRPr="006E0C86" w:rsidRDefault="00A7602A" w:rsidP="00DB6E30">
            <w:pPr>
              <w:spacing w:line="360" w:lineRule="auto"/>
              <w:ind w:firstLine="720"/>
              <w:jc w:val="both"/>
              <w:rPr>
                <w:rFonts w:ascii="Times New Roman" w:hAnsi="Times New Roman" w:cs="Times New Roman"/>
                <w:b/>
                <w:sz w:val="24"/>
                <w:szCs w:val="24"/>
              </w:rPr>
            </w:pPr>
            <w:r w:rsidRPr="006E0C86">
              <w:rPr>
                <w:rFonts w:ascii="Times New Roman" w:hAnsi="Times New Roman" w:cs="Times New Roman"/>
                <w:b/>
                <w:sz w:val="24"/>
                <w:szCs w:val="24"/>
              </w:rPr>
              <w:t>C šaltinis (Leonidas D</w:t>
            </w:r>
            <w:r w:rsidR="00AC32D7" w:rsidRPr="006E0C86">
              <w:rPr>
                <w:rFonts w:ascii="Times New Roman" w:hAnsi="Times New Roman" w:cs="Times New Roman"/>
                <w:b/>
                <w:sz w:val="24"/>
                <w:szCs w:val="24"/>
              </w:rPr>
              <w:t>onskis apie Vytautą Landsbergį)</w:t>
            </w:r>
          </w:p>
          <w:p w14:paraId="712EADCF" w14:textId="77777777" w:rsidR="00A7602A" w:rsidRPr="006E0C86" w:rsidRDefault="00A7602A" w:rsidP="00DB6E30">
            <w:pPr>
              <w:spacing w:line="360" w:lineRule="auto"/>
              <w:ind w:firstLine="720"/>
              <w:jc w:val="both"/>
              <w:rPr>
                <w:rFonts w:ascii="Times New Roman" w:hAnsi="Times New Roman" w:cs="Times New Roman"/>
                <w:b/>
                <w:sz w:val="24"/>
                <w:szCs w:val="24"/>
              </w:rPr>
            </w:pPr>
            <w:r w:rsidRPr="006E0C86">
              <w:rPr>
                <w:rFonts w:ascii="Times New Roman" w:hAnsi="Times New Roman" w:cs="Times New Roman"/>
                <w:sz w:val="24"/>
                <w:szCs w:val="24"/>
              </w:rPr>
              <w:lastRenderedPageBreak/>
              <w:t>Pakanka prisiminti, kiek būta Lietuvos moralizavimo iš didžiųjų valstybių pusės, esą jos paskelbtoji nepriklausomybė kenkia Sovietų Sąjungos liberalizavimui ir Michailo Gorbačiovo pertvarkai. Netrūko apeliavimo į Lietuvos valstybės nebrandumą , nepasirengimą tarptautiniam gyvenimui ir jo įtampoms, valstybės profesionalų korpuso neturėjimą ir panašiai. Išlaikydama savo poziciją bei gindama savo likiminį pasirinkimą, Lietuva tada davė vakarietiškumo pamoką daugeliui Vakarų valstybių. [...] V. Landsbergis savo autentišką patriotizmą visada sėkmingai derino su aukštos politinės prabos internacionalizmu ir gebėjimu kaip namie jaustis europinės politikos ir tarptautinių santykių sferoje. [...] Akivaizdu, kad kai kurios V. Landsbergio būdo savybės jam nepadėjo pelnyti visuotinės meilės (kita vertus, jis jos ir nesiekė). V. Landsbergis – paternalistas, visada mėgęs būti pater patriae (tautos tėvu). Kurį laiką šis simbolinis autoritetas tikrai buvo pelnytas, bet ilgainiui politinė konkurencija ir nemaloni politinio gyvenimo proza (intrigos, įtampos, išdavystės, dvigubi ar net trigubi žaidimai su sąjungininkais ir oponentais) atėmė iš V. Landsbergio jo pirmykštį monumentalumą.</w:t>
            </w:r>
          </w:p>
          <w:p w14:paraId="712EADD0" w14:textId="77777777" w:rsidR="00A7602A" w:rsidRPr="006E0C86" w:rsidRDefault="00AC32D7"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b/>
                <w:bCs/>
                <w:sz w:val="24"/>
                <w:szCs w:val="24"/>
              </w:rPr>
              <w:t xml:space="preserve">49. </w:t>
            </w:r>
            <w:r w:rsidR="00A7602A" w:rsidRPr="006E0C86">
              <w:rPr>
                <w:rFonts w:ascii="Times New Roman" w:hAnsi="Times New Roman" w:cs="Times New Roman"/>
                <w:sz w:val="24"/>
                <w:szCs w:val="24"/>
              </w:rPr>
              <w:t>Remdamiesi šaltiniais ir žiniomis, nurodykite, kuo skyrėsi A. Brazausko ir V. Landsbergio požiūris į Lietuvos valstybės atkūrimą. Paaiškinkite, kodėl šie skirtingi požiūriai buvo nevienareikšmiškai vertinami visuomenėje.</w:t>
            </w:r>
          </w:p>
          <w:p w14:paraId="712EADD1"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2020 m. valstybinio brandos egzamino užduotis. Pagrindinė sesija. p. 14-16</w:t>
            </w:r>
          </w:p>
          <w:p w14:paraId="712EADD2" w14:textId="77777777" w:rsidR="00A7602A" w:rsidRPr="006E0C86" w:rsidRDefault="00A7602A" w:rsidP="00DB6E30">
            <w:pPr>
              <w:spacing w:line="360" w:lineRule="auto"/>
              <w:ind w:firstLine="720"/>
              <w:jc w:val="both"/>
              <w:rPr>
                <w:rFonts w:ascii="Times New Roman" w:hAnsi="Times New Roman" w:cs="Times New Roman"/>
                <w:b/>
                <w:sz w:val="24"/>
                <w:szCs w:val="24"/>
              </w:rPr>
            </w:pPr>
            <w:r w:rsidRPr="006E0C86">
              <w:rPr>
                <w:rFonts w:ascii="Times New Roman" w:hAnsi="Times New Roman" w:cs="Times New Roman"/>
                <w:b/>
                <w:sz w:val="24"/>
                <w:szCs w:val="24"/>
              </w:rPr>
              <w:t xml:space="preserve">Teisingas atsakymas. </w:t>
            </w:r>
            <w:r w:rsidRPr="006E0C86">
              <w:rPr>
                <w:rFonts w:ascii="Times New Roman" w:hAnsi="Times New Roman" w:cs="Times New Roman"/>
                <w:sz w:val="24"/>
                <w:szCs w:val="24"/>
              </w:rPr>
              <w:t>A. Brazauskas laikėsi nuosaikios politikos. V. Landsbergis laikėsi ryžtingos pozicijos. Paaiškinimas – dalis visuomenės nerimavo dėl galimų ekonominių ir socialinių sunkumų, o kita dalis visuomenės idealistiškai tikėjo būtinybe atkurti nepriklausomybę.</w:t>
            </w:r>
          </w:p>
        </w:tc>
      </w:tr>
      <w:tr w:rsidR="00A7602A" w:rsidRPr="006E0C86" w14:paraId="712EADE6" w14:textId="77777777" w:rsidTr="00A7602A">
        <w:tc>
          <w:tcPr>
            <w:tcW w:w="2836" w:type="dxa"/>
            <w:shd w:val="clear" w:color="auto" w:fill="FFFFFF" w:themeFill="background1"/>
          </w:tcPr>
          <w:p w14:paraId="712EADD4" w14:textId="77777777" w:rsidR="00A7602A" w:rsidRPr="006E0C86" w:rsidRDefault="002909B7" w:rsidP="00DB6E30">
            <w:pPr>
              <w:spacing w:line="360" w:lineRule="auto"/>
              <w:ind w:firstLine="720"/>
              <w:jc w:val="both"/>
              <w:rPr>
                <w:rFonts w:ascii="Times New Roman" w:hAnsi="Times New Roman" w:cs="Times New Roman"/>
                <w:b/>
                <w:sz w:val="24"/>
                <w:szCs w:val="24"/>
              </w:rPr>
            </w:pPr>
            <w:r w:rsidRPr="006E0C86">
              <w:rPr>
                <w:rFonts w:ascii="Times New Roman" w:hAnsi="Times New Roman" w:cs="Times New Roman"/>
                <w:b/>
                <w:sz w:val="24"/>
                <w:szCs w:val="24"/>
              </w:rPr>
              <w:lastRenderedPageBreak/>
              <w:t>Pagrindinis (3)</w:t>
            </w:r>
          </w:p>
          <w:p w14:paraId="712EADD5" w14:textId="77777777" w:rsidR="00AC32D7" w:rsidRPr="006E0C86" w:rsidRDefault="00AC32D7"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Vertina istorinę asmenybę, atsižvelgdamas į pasirinktus konteksto elementus (pvz., asmeninius motyvus, valstybės politiką, to meto pasaulėžiūrą ir laikotarpį, asmenybės veiklos reikšmę įvairioms socialinėms grupėms ir kt.), nurodo skirtingus to meto ar dabarties požiūrius (interpretacijas) į istorinę asmenybę.</w:t>
            </w:r>
          </w:p>
          <w:p w14:paraId="712EADD6" w14:textId="77777777" w:rsidR="00A7602A" w:rsidRPr="006E0C86" w:rsidRDefault="00AC32D7"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Charakterizuoja istorines asmenybes, jų veiklą ir kritiškai vertina jų svarbą, veiklos rezultatus. Atskleidžia istorinės asmenybės vertinimo sąlygiškumą, atsižvelgiant į istorines aplinkybes ar </w:t>
            </w:r>
            <w:r w:rsidRPr="006E0C86">
              <w:rPr>
                <w:rFonts w:ascii="Times New Roman" w:hAnsi="Times New Roman" w:cs="Times New Roman"/>
                <w:sz w:val="24"/>
                <w:szCs w:val="24"/>
              </w:rPr>
              <w:lastRenderedPageBreak/>
              <w:t>socialines sąlygas, taip pat į jų nulemtą vertinimą iš įvairių perspektyvų (A3.3).</w:t>
            </w:r>
          </w:p>
        </w:tc>
        <w:tc>
          <w:tcPr>
            <w:tcW w:w="12332" w:type="dxa"/>
            <w:shd w:val="clear" w:color="auto" w:fill="auto"/>
          </w:tcPr>
          <w:p w14:paraId="712EADD7" w14:textId="77777777" w:rsidR="00A7602A" w:rsidRPr="006E0C86" w:rsidRDefault="00A7602A" w:rsidP="00DB6E30">
            <w:pPr>
              <w:autoSpaceDE w:val="0"/>
              <w:autoSpaceDN w:val="0"/>
              <w:adjustRightInd w:val="0"/>
              <w:spacing w:line="360" w:lineRule="auto"/>
              <w:ind w:firstLine="720"/>
              <w:jc w:val="both"/>
              <w:rPr>
                <w:rFonts w:ascii="Times New Roman" w:hAnsi="Times New Roman" w:cs="Times New Roman"/>
                <w:color w:val="000000"/>
                <w:sz w:val="24"/>
                <w:szCs w:val="24"/>
              </w:rPr>
            </w:pPr>
            <w:r w:rsidRPr="006E0C86">
              <w:rPr>
                <w:rFonts w:ascii="Times New Roman" w:hAnsi="Times New Roman" w:cs="Times New Roman"/>
                <w:b/>
                <w:bCs/>
                <w:color w:val="000000"/>
                <w:sz w:val="24"/>
                <w:szCs w:val="24"/>
              </w:rPr>
              <w:lastRenderedPageBreak/>
              <w:t xml:space="preserve">22. </w:t>
            </w:r>
            <w:r w:rsidRPr="006E0C86">
              <w:rPr>
                <w:rFonts w:ascii="Times New Roman" w:hAnsi="Times New Roman" w:cs="Times New Roman"/>
                <w:color w:val="000000"/>
                <w:sz w:val="24"/>
                <w:szCs w:val="24"/>
              </w:rPr>
              <w:t xml:space="preserve">Pažymint „Lituanikos“ skrydžio dešimties metų sukaktį, skulptorius Bronius Pundzius Puntuko akmenyje iškalė lakūnų bareljefą. Kuriuo laikotarpiu jis sukūrė šį paminklą? </w:t>
            </w:r>
          </w:p>
          <w:p w14:paraId="712EADD8" w14:textId="77777777" w:rsidR="00A7602A" w:rsidRPr="006E0C86" w:rsidRDefault="00A7602A" w:rsidP="00DB6E30">
            <w:pPr>
              <w:autoSpaceDE w:val="0"/>
              <w:autoSpaceDN w:val="0"/>
              <w:adjustRightInd w:val="0"/>
              <w:spacing w:line="360" w:lineRule="auto"/>
              <w:ind w:firstLine="720"/>
              <w:jc w:val="both"/>
              <w:rPr>
                <w:rFonts w:ascii="Times New Roman" w:hAnsi="Times New Roman" w:cs="Times New Roman"/>
                <w:color w:val="000000"/>
                <w:sz w:val="24"/>
                <w:szCs w:val="24"/>
              </w:rPr>
            </w:pPr>
            <w:r w:rsidRPr="006E0C86">
              <w:rPr>
                <w:rFonts w:ascii="Times New Roman" w:hAnsi="Times New Roman" w:cs="Times New Roman"/>
                <w:noProof/>
                <w:color w:val="000000"/>
                <w:sz w:val="24"/>
                <w:szCs w:val="24"/>
                <w:lang w:eastAsia="lt-LT"/>
              </w:rPr>
              <w:drawing>
                <wp:inline distT="0" distB="0" distL="0" distR="0" wp14:anchorId="712EAE0C" wp14:editId="712EAE0D">
                  <wp:extent cx="1464733" cy="1054171"/>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71098" cy="1058752"/>
                          </a:xfrm>
                          <a:prstGeom prst="rect">
                            <a:avLst/>
                          </a:prstGeom>
                          <a:noFill/>
                          <a:ln>
                            <a:noFill/>
                          </a:ln>
                        </pic:spPr>
                      </pic:pic>
                    </a:graphicData>
                  </a:graphic>
                </wp:inline>
              </w:drawing>
            </w:r>
          </w:p>
          <w:p w14:paraId="712EADD9" w14:textId="77777777" w:rsidR="00A7602A" w:rsidRPr="006E0C86" w:rsidRDefault="00A7602A" w:rsidP="00DB6E30">
            <w:pPr>
              <w:autoSpaceDE w:val="0"/>
              <w:autoSpaceDN w:val="0"/>
              <w:adjustRightInd w:val="0"/>
              <w:spacing w:line="360" w:lineRule="auto"/>
              <w:ind w:firstLine="720"/>
              <w:jc w:val="both"/>
              <w:rPr>
                <w:rFonts w:ascii="Times New Roman" w:hAnsi="Times New Roman" w:cs="Times New Roman"/>
                <w:color w:val="000000"/>
                <w:sz w:val="24"/>
                <w:szCs w:val="24"/>
              </w:rPr>
            </w:pPr>
            <w:r w:rsidRPr="006E0C86">
              <w:rPr>
                <w:rFonts w:ascii="Times New Roman" w:hAnsi="Times New Roman" w:cs="Times New Roman"/>
                <w:b/>
                <w:bCs/>
                <w:color w:val="000000"/>
                <w:sz w:val="24"/>
                <w:szCs w:val="24"/>
              </w:rPr>
              <w:t xml:space="preserve">A </w:t>
            </w:r>
            <w:r w:rsidRPr="006E0C86">
              <w:rPr>
                <w:rFonts w:ascii="Times New Roman" w:hAnsi="Times New Roman" w:cs="Times New Roman"/>
                <w:color w:val="000000"/>
                <w:sz w:val="24"/>
                <w:szCs w:val="24"/>
              </w:rPr>
              <w:t xml:space="preserve">Pirmojo pasaulinio karo metais. </w:t>
            </w:r>
          </w:p>
          <w:p w14:paraId="712EADDA" w14:textId="77777777" w:rsidR="00A7602A" w:rsidRPr="006E0C86" w:rsidRDefault="00A7602A" w:rsidP="00DB6E30">
            <w:pPr>
              <w:autoSpaceDE w:val="0"/>
              <w:autoSpaceDN w:val="0"/>
              <w:adjustRightInd w:val="0"/>
              <w:spacing w:line="360" w:lineRule="auto"/>
              <w:ind w:firstLine="720"/>
              <w:jc w:val="both"/>
              <w:rPr>
                <w:rFonts w:ascii="Times New Roman" w:hAnsi="Times New Roman" w:cs="Times New Roman"/>
                <w:color w:val="000000"/>
                <w:sz w:val="24"/>
                <w:szCs w:val="24"/>
              </w:rPr>
            </w:pPr>
            <w:r w:rsidRPr="006E0C86">
              <w:rPr>
                <w:rFonts w:ascii="Times New Roman" w:hAnsi="Times New Roman" w:cs="Times New Roman"/>
                <w:b/>
                <w:bCs/>
                <w:color w:val="000000"/>
                <w:sz w:val="24"/>
                <w:szCs w:val="24"/>
              </w:rPr>
              <w:t xml:space="preserve">B </w:t>
            </w:r>
            <w:r w:rsidRPr="006E0C86">
              <w:rPr>
                <w:rFonts w:ascii="Times New Roman" w:hAnsi="Times New Roman" w:cs="Times New Roman"/>
                <w:color w:val="000000"/>
                <w:sz w:val="24"/>
                <w:szCs w:val="24"/>
              </w:rPr>
              <w:t xml:space="preserve">Nepriklausomybės kovų metais. </w:t>
            </w:r>
          </w:p>
          <w:p w14:paraId="712EADDB" w14:textId="77777777" w:rsidR="00A7602A" w:rsidRPr="006E0C86" w:rsidRDefault="00A7602A" w:rsidP="00DB6E30">
            <w:pPr>
              <w:autoSpaceDE w:val="0"/>
              <w:autoSpaceDN w:val="0"/>
              <w:adjustRightInd w:val="0"/>
              <w:spacing w:line="360" w:lineRule="auto"/>
              <w:ind w:firstLine="720"/>
              <w:jc w:val="both"/>
              <w:rPr>
                <w:rFonts w:ascii="Times New Roman" w:hAnsi="Times New Roman" w:cs="Times New Roman"/>
                <w:color w:val="000000"/>
                <w:sz w:val="24"/>
                <w:szCs w:val="24"/>
              </w:rPr>
            </w:pPr>
            <w:r w:rsidRPr="006E0C86">
              <w:rPr>
                <w:rFonts w:ascii="Times New Roman" w:hAnsi="Times New Roman" w:cs="Times New Roman"/>
                <w:b/>
                <w:bCs/>
                <w:color w:val="000000"/>
                <w:sz w:val="24"/>
                <w:szCs w:val="24"/>
              </w:rPr>
              <w:t xml:space="preserve">C </w:t>
            </w:r>
            <w:r w:rsidRPr="006E0C86">
              <w:rPr>
                <w:rFonts w:ascii="Times New Roman" w:hAnsi="Times New Roman" w:cs="Times New Roman"/>
                <w:color w:val="000000"/>
                <w:sz w:val="24"/>
                <w:szCs w:val="24"/>
              </w:rPr>
              <w:t xml:space="preserve">Antrojo pasaulinio karo metais. </w:t>
            </w:r>
          </w:p>
          <w:p w14:paraId="712EADDC" w14:textId="77777777" w:rsidR="00A7602A" w:rsidRPr="006E0C86" w:rsidRDefault="00A7602A" w:rsidP="00DB6E30">
            <w:pPr>
              <w:spacing w:line="360" w:lineRule="auto"/>
              <w:ind w:firstLine="720"/>
              <w:jc w:val="both"/>
              <w:rPr>
                <w:rFonts w:ascii="Times New Roman" w:hAnsi="Times New Roman" w:cs="Times New Roman"/>
                <w:b/>
                <w:bCs/>
                <w:sz w:val="24"/>
                <w:szCs w:val="24"/>
              </w:rPr>
            </w:pPr>
            <w:r w:rsidRPr="006E0C86">
              <w:rPr>
                <w:rFonts w:ascii="Times New Roman" w:hAnsi="Times New Roman" w:cs="Times New Roman"/>
                <w:b/>
                <w:bCs/>
                <w:color w:val="000000"/>
                <w:sz w:val="24"/>
                <w:szCs w:val="24"/>
              </w:rPr>
              <w:t xml:space="preserve">D </w:t>
            </w:r>
            <w:r w:rsidRPr="006E0C86">
              <w:rPr>
                <w:rFonts w:ascii="Times New Roman" w:hAnsi="Times New Roman" w:cs="Times New Roman"/>
                <w:color w:val="000000"/>
                <w:sz w:val="24"/>
                <w:szCs w:val="24"/>
              </w:rPr>
              <w:t>Šaltojo karo metais.</w:t>
            </w:r>
          </w:p>
          <w:p w14:paraId="712EADDD"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2016 m. valstybinio brandos egzamino užduotis. Pakartotinė sesija, p. 6</w:t>
            </w:r>
          </w:p>
          <w:p w14:paraId="712EADDE" w14:textId="77777777" w:rsidR="00A7602A" w:rsidRPr="006E0C86" w:rsidRDefault="00A7602A" w:rsidP="00DB6E30">
            <w:pPr>
              <w:autoSpaceDE w:val="0"/>
              <w:autoSpaceDN w:val="0"/>
              <w:adjustRightInd w:val="0"/>
              <w:spacing w:line="360" w:lineRule="auto"/>
              <w:ind w:firstLine="720"/>
              <w:jc w:val="both"/>
              <w:rPr>
                <w:rFonts w:ascii="Times New Roman" w:hAnsi="Times New Roman" w:cs="Times New Roman"/>
                <w:color w:val="000000"/>
                <w:sz w:val="24"/>
                <w:szCs w:val="24"/>
              </w:rPr>
            </w:pPr>
            <w:r w:rsidRPr="006E0C86">
              <w:rPr>
                <w:rFonts w:ascii="Times New Roman" w:hAnsi="Times New Roman" w:cs="Times New Roman"/>
                <w:b/>
                <w:sz w:val="24"/>
                <w:szCs w:val="24"/>
              </w:rPr>
              <w:t xml:space="preserve">Teisingas atsakymas. </w:t>
            </w:r>
            <w:r w:rsidRPr="006E0C86">
              <w:rPr>
                <w:rFonts w:ascii="Times New Roman" w:hAnsi="Times New Roman" w:cs="Times New Roman"/>
                <w:b/>
                <w:bCs/>
                <w:color w:val="000000"/>
                <w:sz w:val="24"/>
                <w:szCs w:val="24"/>
              </w:rPr>
              <w:t xml:space="preserve">C </w:t>
            </w:r>
            <w:r w:rsidRPr="006E0C86">
              <w:rPr>
                <w:rFonts w:ascii="Times New Roman" w:hAnsi="Times New Roman" w:cs="Times New Roman"/>
                <w:color w:val="000000"/>
                <w:sz w:val="24"/>
                <w:szCs w:val="24"/>
              </w:rPr>
              <w:t xml:space="preserve">Antrojo pasaulinio karo metais. </w:t>
            </w:r>
          </w:p>
          <w:p w14:paraId="712EADDF" w14:textId="77777777" w:rsidR="00A7602A" w:rsidRPr="006E0C86" w:rsidRDefault="00A7602A" w:rsidP="00DB6E30">
            <w:pPr>
              <w:spacing w:line="360" w:lineRule="auto"/>
              <w:ind w:firstLine="720"/>
              <w:jc w:val="both"/>
              <w:rPr>
                <w:rFonts w:ascii="Times New Roman" w:hAnsi="Times New Roman" w:cs="Times New Roman"/>
                <w:b/>
                <w:bCs/>
                <w:sz w:val="24"/>
                <w:szCs w:val="24"/>
              </w:rPr>
            </w:pPr>
          </w:p>
          <w:p w14:paraId="712EADE0" w14:textId="77777777" w:rsidR="00A7602A" w:rsidRPr="006E0C86" w:rsidRDefault="00A7602A" w:rsidP="00DB6E30">
            <w:pPr>
              <w:spacing w:line="360" w:lineRule="auto"/>
              <w:ind w:firstLine="720"/>
              <w:jc w:val="both"/>
              <w:rPr>
                <w:rFonts w:ascii="Times New Roman" w:hAnsi="Times New Roman" w:cs="Times New Roman"/>
                <w:i/>
                <w:iCs/>
                <w:sz w:val="24"/>
                <w:szCs w:val="24"/>
              </w:rPr>
            </w:pPr>
            <w:r w:rsidRPr="006E0C86">
              <w:rPr>
                <w:rFonts w:ascii="Times New Roman" w:hAnsi="Times New Roman" w:cs="Times New Roman"/>
                <w:b/>
                <w:bCs/>
                <w:sz w:val="24"/>
                <w:szCs w:val="24"/>
              </w:rPr>
              <w:t xml:space="preserve">D šaltinis </w:t>
            </w:r>
            <w:r w:rsidRPr="006E0C86">
              <w:rPr>
                <w:rFonts w:ascii="Times New Roman" w:hAnsi="Times New Roman" w:cs="Times New Roman"/>
                <w:i/>
                <w:iCs/>
                <w:sz w:val="24"/>
                <w:szCs w:val="24"/>
              </w:rPr>
              <w:t>(Karikatūra, išspausdinta 1989 m. laikraštyje „The Independent“)</w:t>
            </w:r>
          </w:p>
          <w:p w14:paraId="712EADE1"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noProof/>
                <w:sz w:val="24"/>
                <w:szCs w:val="24"/>
                <w:lang w:eastAsia="lt-LT"/>
              </w:rPr>
              <w:lastRenderedPageBreak/>
              <w:drawing>
                <wp:inline distT="0" distB="0" distL="0" distR="0" wp14:anchorId="712EAE0E" wp14:editId="712EAE0F">
                  <wp:extent cx="3956050" cy="2622550"/>
                  <wp:effectExtent l="0" t="0" r="6350" b="6350"/>
                  <wp:docPr id="32"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56050" cy="2622550"/>
                          </a:xfrm>
                          <a:prstGeom prst="rect">
                            <a:avLst/>
                          </a:prstGeom>
                          <a:noFill/>
                          <a:ln>
                            <a:noFill/>
                          </a:ln>
                        </pic:spPr>
                      </pic:pic>
                    </a:graphicData>
                  </a:graphic>
                </wp:inline>
              </w:drawing>
            </w:r>
          </w:p>
          <w:p w14:paraId="712EADE2" w14:textId="77777777" w:rsidR="00A7602A" w:rsidRPr="006E0C86" w:rsidRDefault="00A7602A" w:rsidP="00DB6E30">
            <w:pPr>
              <w:spacing w:line="360" w:lineRule="auto"/>
              <w:ind w:firstLine="720"/>
              <w:jc w:val="both"/>
              <w:rPr>
                <w:rFonts w:ascii="Times New Roman" w:hAnsi="Times New Roman" w:cs="Times New Roman"/>
                <w:i/>
                <w:iCs/>
                <w:sz w:val="24"/>
                <w:szCs w:val="24"/>
              </w:rPr>
            </w:pPr>
            <w:r w:rsidRPr="006E0C86">
              <w:rPr>
                <w:rFonts w:ascii="Times New Roman" w:hAnsi="Times New Roman" w:cs="Times New Roman"/>
                <w:i/>
                <w:iCs/>
                <w:sz w:val="24"/>
                <w:szCs w:val="24"/>
              </w:rPr>
              <w:t>Ant mažojo dviratininko užrašyta „Baltijos šalys“.</w:t>
            </w:r>
          </w:p>
          <w:p w14:paraId="712EADE3"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b/>
                <w:bCs/>
                <w:sz w:val="24"/>
                <w:szCs w:val="24"/>
              </w:rPr>
              <w:t xml:space="preserve">50.  </w:t>
            </w:r>
            <w:r w:rsidRPr="006E0C86">
              <w:rPr>
                <w:rFonts w:ascii="Times New Roman" w:hAnsi="Times New Roman" w:cs="Times New Roman"/>
                <w:sz w:val="24"/>
                <w:szCs w:val="24"/>
              </w:rPr>
              <w:t>Nurodykite dvi karikatūroje atsispindinčias mintis.</w:t>
            </w:r>
          </w:p>
          <w:p w14:paraId="712EADE4"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2020 m. valstybinio brandos egzamino užduotis. Pagrindinė sesija. p. 14-16</w:t>
            </w:r>
          </w:p>
          <w:p w14:paraId="712EADE5" w14:textId="77777777" w:rsidR="00A7602A" w:rsidRPr="006E0C86" w:rsidRDefault="00A7602A" w:rsidP="00DB6E30">
            <w:pPr>
              <w:spacing w:line="360" w:lineRule="auto"/>
              <w:ind w:firstLine="720"/>
              <w:jc w:val="both"/>
              <w:rPr>
                <w:rFonts w:ascii="Times New Roman" w:hAnsi="Times New Roman" w:cs="Times New Roman"/>
                <w:b/>
                <w:sz w:val="24"/>
                <w:szCs w:val="24"/>
              </w:rPr>
            </w:pPr>
            <w:r w:rsidRPr="006E0C86">
              <w:rPr>
                <w:rFonts w:ascii="Times New Roman" w:hAnsi="Times New Roman" w:cs="Times New Roman"/>
                <w:b/>
                <w:sz w:val="24"/>
                <w:szCs w:val="24"/>
              </w:rPr>
              <w:t xml:space="preserve">Teisingas atsakymas. </w:t>
            </w:r>
            <w:r w:rsidRPr="006E0C86">
              <w:rPr>
                <w:rFonts w:ascii="Times New Roman" w:hAnsi="Times New Roman" w:cs="Times New Roman"/>
                <w:sz w:val="24"/>
                <w:szCs w:val="24"/>
              </w:rPr>
              <w:t>M. Gorbačiovas atkakliai siekė įgyvendinti savo politiką.  Baltijos šalių siekiai stabdė M. Gorbačiovo reformų įgyvendinimą.</w:t>
            </w:r>
          </w:p>
        </w:tc>
      </w:tr>
      <w:tr w:rsidR="00A7602A" w:rsidRPr="006E0C86" w14:paraId="712EADFD" w14:textId="77777777" w:rsidTr="00A7602A">
        <w:tc>
          <w:tcPr>
            <w:tcW w:w="2836" w:type="dxa"/>
            <w:shd w:val="clear" w:color="auto" w:fill="FFFFFF" w:themeFill="background1"/>
          </w:tcPr>
          <w:p w14:paraId="712EADE7" w14:textId="77777777" w:rsidR="00A7602A" w:rsidRPr="006E0C86" w:rsidRDefault="002909B7" w:rsidP="00DB6E30">
            <w:pPr>
              <w:pStyle w:val="Betarp"/>
              <w:spacing w:line="360" w:lineRule="auto"/>
              <w:ind w:firstLine="720"/>
              <w:jc w:val="both"/>
              <w:rPr>
                <w:rFonts w:ascii="Times New Roman" w:hAnsi="Times New Roman" w:cs="Times New Roman"/>
                <w:b/>
                <w:sz w:val="24"/>
                <w:szCs w:val="24"/>
                <w:lang w:val="lt-LT"/>
              </w:rPr>
            </w:pPr>
            <w:r w:rsidRPr="006E0C86">
              <w:rPr>
                <w:rFonts w:ascii="Times New Roman" w:hAnsi="Times New Roman" w:cs="Times New Roman"/>
                <w:b/>
                <w:sz w:val="24"/>
                <w:szCs w:val="24"/>
                <w:lang w:val="lt-LT"/>
              </w:rPr>
              <w:lastRenderedPageBreak/>
              <w:t>Aukštesnysis (4)</w:t>
            </w:r>
          </w:p>
          <w:p w14:paraId="712EADE8" w14:textId="77777777" w:rsidR="00A7602A" w:rsidRPr="006E0C86" w:rsidRDefault="00AC32D7" w:rsidP="00DB6E30">
            <w:pPr>
              <w:pStyle w:val="Betarp"/>
              <w:spacing w:line="360" w:lineRule="auto"/>
              <w:ind w:firstLine="720"/>
              <w:jc w:val="both"/>
              <w:rPr>
                <w:rFonts w:ascii="Times New Roman" w:eastAsia="Times New Roman" w:hAnsi="Times New Roman" w:cs="Times New Roman"/>
                <w:sz w:val="24"/>
                <w:szCs w:val="24"/>
                <w:lang w:val="lt-LT"/>
              </w:rPr>
            </w:pPr>
            <w:r w:rsidRPr="006E0C86">
              <w:rPr>
                <w:rFonts w:ascii="Times New Roman" w:eastAsia="Times New Roman" w:hAnsi="Times New Roman" w:cs="Times New Roman"/>
                <w:sz w:val="24"/>
                <w:szCs w:val="24"/>
                <w:lang w:val="lt-LT"/>
              </w:rPr>
              <w:t xml:space="preserve">Remdamasis prieinamais istorijos šaltiniais, atkuria istorijos asmenybių įsitikinimus ir vertybes; sukuria tekstą iš tam tikros istorijos </w:t>
            </w:r>
            <w:r w:rsidRPr="006E0C86">
              <w:rPr>
                <w:rFonts w:ascii="Times New Roman" w:eastAsia="Times New Roman" w:hAnsi="Times New Roman" w:cs="Times New Roman"/>
                <w:sz w:val="24"/>
                <w:szCs w:val="24"/>
                <w:lang w:val="lt-LT"/>
              </w:rPr>
              <w:lastRenderedPageBreak/>
              <w:t xml:space="preserve">asmenybės perspektyvos; suvokia istorijos asmenybės vertinimo kaitą, keičiantis skirtingiems laikotarpiams ar istorijos pasakotojo (-ų) perspektyvai. Aiškina atminties ginčų visuomenėje dėl istorijos asmenybių priežastis ir istorijos mokslo principus bei pozicijas tų ginčų atžvilgiu. Argumentuotai diskutuoja, kodėl istorijos asmenybės elgėsi būtent taip ir galbūt kitaip, negu būtume darę mes, net kai jų veiksmai iš pažiūros atrodo neracionalūs, sunkiai paaiškinami ar kitokie. Argumentuotai diskutuoja, ko iš konkrečios istorinės </w:t>
            </w:r>
            <w:r w:rsidRPr="006E0C86">
              <w:rPr>
                <w:rFonts w:ascii="Times New Roman" w:eastAsia="Times New Roman" w:hAnsi="Times New Roman" w:cs="Times New Roman"/>
                <w:sz w:val="24"/>
                <w:szCs w:val="24"/>
                <w:lang w:val="lt-LT"/>
              </w:rPr>
              <w:lastRenderedPageBreak/>
              <w:t>asmenybės mes šiandien galime pamokyti (A3.4).</w:t>
            </w:r>
          </w:p>
        </w:tc>
        <w:tc>
          <w:tcPr>
            <w:tcW w:w="12332" w:type="dxa"/>
            <w:shd w:val="clear" w:color="auto" w:fill="auto"/>
          </w:tcPr>
          <w:p w14:paraId="712EADE9" w14:textId="77777777" w:rsidR="00A7602A" w:rsidRPr="006E0C86" w:rsidRDefault="00A7602A" w:rsidP="00DB6E30">
            <w:pPr>
              <w:pStyle w:val="Default"/>
              <w:spacing w:line="360" w:lineRule="auto"/>
              <w:ind w:firstLine="720"/>
              <w:jc w:val="both"/>
              <w:rPr>
                <w:color w:val="auto"/>
              </w:rPr>
            </w:pPr>
            <w:r w:rsidRPr="006E0C86">
              <w:rPr>
                <w:b/>
                <w:bCs/>
                <w:color w:val="auto"/>
              </w:rPr>
              <w:lastRenderedPageBreak/>
              <w:t xml:space="preserve">A šaltinis </w:t>
            </w:r>
            <w:r w:rsidRPr="006E0C86">
              <w:rPr>
                <w:b/>
                <w:iCs/>
                <w:color w:val="auto"/>
              </w:rPr>
              <w:t>(Iš Antano Smetonos raštų)</w:t>
            </w:r>
            <w:r w:rsidRPr="006E0C86">
              <w:rPr>
                <w:i/>
                <w:iCs/>
                <w:color w:val="auto"/>
              </w:rPr>
              <w:t xml:space="preserve"> </w:t>
            </w:r>
            <w:r w:rsidRPr="006E0C86">
              <w:rPr>
                <w:color w:val="auto"/>
              </w:rPr>
              <w:t xml:space="preserve">Tauta yra ypatingas žmonių organizmas [...]. Valstybiškumo sąvoka yra tautai aukščiausia, valstybės sąvoka praneša bažnyčios ir luomų sąvokas [...]. Įsisenėjusi valdymo forma – parlamentarizmas – pergyvena didžiausią krizę. [...] Seimai tik barasi ir nebepaslenka dirbti. Valdžia, gelbėdama valstybės vairą, apsilenkia su konstitucijos dėsniais. [...]. Nėra laisvės be autoriteto, be jos ribų. [...] Tai mums primena istoringasis gruodžio 17 dienos įvykis. Prezidentas tuomet pasiėmė atsakomybę pertvarkyti valdymo formą tautiška linkme. [...] Liberalų skelbiama lygybė, kad politikoje profesoriaus balsas sveriąs tiek, kiek jo tarno balsas. Tai juk didžiausia nelygybė. Ir žmonių tarpe turi būti atranka. </w:t>
            </w:r>
            <w:r w:rsidRPr="006E0C86">
              <w:t xml:space="preserve">Priešingas liberalizmui sąjūdis pasirodė trejopas: socialistiškai komunistiškas, fašistiškas ir autoritetiškas, dar neišryškėjęs jokia </w:t>
            </w:r>
            <w:r w:rsidRPr="006E0C86">
              <w:lastRenderedPageBreak/>
              <w:t>ypatinga doktrina. Materialistiškas socializmas, Karolio Markso pažiūromis grįstas, siekia pašalinti privatinę nuosavybę. Juo sekdama Sovietų Rusija tvarkosi. [...] Nacionalsocializmas skelbia fantastišką rasės teoriją, [...] yra kilęs Vokietijoje sąjūdis prieš žydus. [...] Atsirado fašizmo idėja; netrukus bus dešimt metų, kaip Italija valdosi jo principais. Tautininkų sąjungai patinka dabartinė Italijos politinė tvarka. [...] Iš Italijos galima daug pasimokyti, be jąja sekte sekti negalima. [...] Komunizmas Rusijoje iš Maskvos siekė patvinti visame pasaulyje. [...] Nacionalizmo tautiškumas siekia ne tik atgauti prarastąsias kare Vokietijos žemes, bet dar pasiimti žemių į rytus iš Pabaltijo ir toliau iš Rusijos.</w:t>
            </w:r>
          </w:p>
          <w:p w14:paraId="712EADEA" w14:textId="77777777" w:rsidR="00A7602A" w:rsidRPr="006E0C86" w:rsidRDefault="00A7602A" w:rsidP="00DB6E30">
            <w:pPr>
              <w:pStyle w:val="Default"/>
              <w:spacing w:line="360" w:lineRule="auto"/>
              <w:ind w:firstLine="720"/>
              <w:jc w:val="both"/>
              <w:rPr>
                <w:b/>
                <w:color w:val="auto"/>
              </w:rPr>
            </w:pPr>
            <w:r w:rsidRPr="006E0C86">
              <w:rPr>
                <w:b/>
                <w:bCs/>
                <w:color w:val="auto"/>
              </w:rPr>
              <w:t xml:space="preserve">B šaltinis </w:t>
            </w:r>
            <w:r w:rsidRPr="006E0C86">
              <w:rPr>
                <w:b/>
                <w:iCs/>
                <w:color w:val="auto"/>
              </w:rPr>
              <w:t xml:space="preserve">(Iš Kazio Griniaus atsiminimų) </w:t>
            </w:r>
            <w:r w:rsidRPr="006E0C86">
              <w:t>Nors aš tokių aukštų tarnybų niekad nemėgdavau [...], bet, demokratiškai savo žmonių grupės išrinktas, dėl principo sutikau tą vietą užimti [...]. Lenino ir Trockio sistema nesiskiria nuo caro Aleksandro III sistemos, [...] atsigavę rusai, kaip ir vokiečiai [...], grįžtų vėl prie savo senųjų tradicijų ir Lietuva nuo jų gautų tų pačių priemonių, kaip ir XIX šimtmety. Lenino-Trockio ir Musolinio valdymai dar per trumpi yra, kad galima būtų tą sistemą pavyzdžiu kitiems statyti [...]. Turime demokratinę tvarką, ja ir naudokimės, ją tobulinkime, mokykimės ja eidami valdytis, nepasiduokime revoliucijai iš dešinės [...]. Lietuviams reikia visokiais būdais rūpintis, kad visokie smurtai su žydais nepasikartotų, nes nuo jų galų gale gali nukentėti mūsų valstybė ir tauta [...]. Reikia apkaltinti valstiečių liaudininkų ir socialdemokratų Vyriausybę, kuri buvo neryžtinga ir nesiėmė priemonių laiku užgniaužti sąmokslą.</w:t>
            </w:r>
          </w:p>
          <w:p w14:paraId="712EADEB" w14:textId="77777777" w:rsidR="00A7602A" w:rsidRPr="006E0C86" w:rsidRDefault="00A7602A" w:rsidP="00DB6E30">
            <w:pPr>
              <w:autoSpaceDE w:val="0"/>
              <w:autoSpaceDN w:val="0"/>
              <w:adjustRightInd w:val="0"/>
              <w:spacing w:line="360" w:lineRule="auto"/>
              <w:ind w:firstLine="720"/>
              <w:jc w:val="both"/>
              <w:rPr>
                <w:rFonts w:ascii="Times New Roman" w:hAnsi="Times New Roman" w:cs="Times New Roman"/>
                <w:b/>
                <w:iCs/>
                <w:sz w:val="24"/>
                <w:szCs w:val="24"/>
              </w:rPr>
            </w:pPr>
            <w:r w:rsidRPr="006E0C86">
              <w:rPr>
                <w:rFonts w:ascii="Times New Roman" w:hAnsi="Times New Roman" w:cs="Times New Roman"/>
                <w:b/>
                <w:bCs/>
                <w:sz w:val="24"/>
                <w:szCs w:val="24"/>
              </w:rPr>
              <w:t xml:space="preserve">C šaltinis </w:t>
            </w:r>
            <w:r w:rsidRPr="006E0C86">
              <w:rPr>
                <w:rFonts w:ascii="Times New Roman" w:hAnsi="Times New Roman" w:cs="Times New Roman"/>
                <w:b/>
                <w:iCs/>
                <w:sz w:val="24"/>
                <w:szCs w:val="24"/>
              </w:rPr>
              <w:t xml:space="preserve">(Iš Aleksandro Stulginskio kalbos Steigiamajame seime) </w:t>
            </w:r>
          </w:p>
          <w:p w14:paraId="712EADEC" w14:textId="77777777" w:rsidR="00A7602A" w:rsidRPr="006E0C86" w:rsidRDefault="00A7602A" w:rsidP="00DB6E30">
            <w:pPr>
              <w:autoSpaceDE w:val="0"/>
              <w:autoSpaceDN w:val="0"/>
              <w:adjustRightInd w:val="0"/>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Mūsų priešininkų buvo skelbiama pasauliui, jog lietuviuose nesą jokios politinės sąmonės, kad Lietuva – kažin koks tautų mišinys, kuriame nežinia kuriai turėtų priderėt vadovaujamos rolės. Rinkimuos dalyvavo daugiau kaip 90 nuošimčių piliečių, [...] paaiškėjo partijų ir srovių diferenciacija. Vadinasi, žmonėse esama išsivysčiusios politinės sąmonės. [...] Pilietinių teisių ir pareigų pamatus padės mūsų Valstybės konstitucija. Ji turės būt perdėm demokratinga, kaip ir visas mūsų kraštas, jame šeimininkaus pati tauta per renkamuosius atstovus. Lietuva turės būt savo Valstybės forma demokratinė respublika. [...] Norintieji dirbt žemės, bežemiai ir mažažemiai, pirmoj eilėj kariškiai, galės likt savarankiais ūkininkais. [...] Darbininkas [...] turės būt ne pramonės vergas, bet jos dalininkas. Mokslas turi būti prieinamas ne tik didžiūnų rūmams, bet ir kaimų bakūžėm1. </w:t>
            </w:r>
            <w:r w:rsidRPr="006E0C86">
              <w:rPr>
                <w:rFonts w:ascii="Times New Roman" w:hAnsi="Times New Roman" w:cs="Times New Roman"/>
                <w:sz w:val="24"/>
                <w:szCs w:val="24"/>
              </w:rPr>
              <w:lastRenderedPageBreak/>
              <w:t xml:space="preserve">[...] Palaikydama Tautų Sąjungos idėjos įvykdymą, visuotinį nusiginklavimą, vyriausiojo teismo tautų kivirčam rišt steigimą, Lietuva nori su visom tautom, o ypač su kaimynėm, gyvent geriausiuos santykiuos. </w:t>
            </w:r>
          </w:p>
          <w:p w14:paraId="712EADED" w14:textId="77777777" w:rsidR="00A7602A" w:rsidRPr="006E0C86" w:rsidRDefault="00A7602A" w:rsidP="00DB6E30">
            <w:pPr>
              <w:autoSpaceDE w:val="0"/>
              <w:autoSpaceDN w:val="0"/>
              <w:adjustRightInd w:val="0"/>
              <w:spacing w:line="360" w:lineRule="auto"/>
              <w:ind w:firstLine="720"/>
              <w:jc w:val="both"/>
              <w:rPr>
                <w:rFonts w:ascii="Times New Roman" w:hAnsi="Times New Roman" w:cs="Times New Roman"/>
                <w:sz w:val="24"/>
                <w:szCs w:val="24"/>
              </w:rPr>
            </w:pPr>
            <w:r w:rsidRPr="006E0C86">
              <w:rPr>
                <w:rFonts w:ascii="Times New Roman" w:hAnsi="Times New Roman" w:cs="Times New Roman"/>
                <w:b/>
                <w:sz w:val="24"/>
                <w:szCs w:val="24"/>
              </w:rPr>
              <w:t>48.</w:t>
            </w:r>
            <w:r w:rsidRPr="006E0C86">
              <w:rPr>
                <w:rFonts w:ascii="Times New Roman" w:hAnsi="Times New Roman" w:cs="Times New Roman"/>
                <w:sz w:val="24"/>
                <w:szCs w:val="24"/>
              </w:rPr>
              <w:t xml:space="preserve"> Remdamiesi šaltiniais, išskirkite po vieną vidaus ir užsienio politikos prezidentų minimą nuostatą ir įvertinkite jų reikšmę šiandieninei Lietuvai.</w:t>
            </w:r>
          </w:p>
          <w:p w14:paraId="712EADEE"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2017 m. valstybinio brandos egzamino užduotis.  Pagrindinė sesija. p. 12-14</w:t>
            </w:r>
          </w:p>
          <w:p w14:paraId="712EADEF"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b/>
                <w:sz w:val="24"/>
                <w:szCs w:val="24"/>
              </w:rPr>
              <w:t>Teisingas atsakymas:</w:t>
            </w:r>
            <w:r w:rsidRPr="006E0C86">
              <w:rPr>
                <w:rFonts w:ascii="Times New Roman" w:hAnsi="Times New Roman" w:cs="Times New Roman"/>
                <w:b/>
                <w:bCs/>
                <w:sz w:val="24"/>
                <w:szCs w:val="24"/>
              </w:rPr>
              <w:t xml:space="preserve"> </w:t>
            </w:r>
            <w:r w:rsidRPr="006E0C86">
              <w:rPr>
                <w:rFonts w:ascii="Times New Roman" w:hAnsi="Times New Roman" w:cs="Times New Roman"/>
                <w:sz w:val="24"/>
                <w:szCs w:val="24"/>
              </w:rPr>
              <w:t>A. Smetona teigia, kad Lietuvai gali būti palanki Italijos įtaka / gresia nacių Vokietijos ir sovietų Rusijos ekspansijos pavojus. K. Grinius teigia, kad Lietuvai pavojinga sekti Musolinio / Lenino-Trockio socialiniais eksperimentais. A. Stulginskis teigia, kad Lietuvai reikėtų palaikyti gerus santykius su kaimyninėmis valstybėmis / remti Tautų Sąjungos veiklą (palaikyti visuotinį nusiginklavimą).</w:t>
            </w:r>
          </w:p>
          <w:p w14:paraId="712EADF0" w14:textId="77777777" w:rsidR="00A7602A" w:rsidRPr="006E0C86" w:rsidRDefault="00A7602A" w:rsidP="00DB6E30">
            <w:pPr>
              <w:spacing w:line="360" w:lineRule="auto"/>
              <w:ind w:firstLine="720"/>
              <w:jc w:val="both"/>
              <w:rPr>
                <w:rFonts w:ascii="Times New Roman" w:hAnsi="Times New Roman" w:cs="Times New Roman"/>
                <w:sz w:val="24"/>
                <w:szCs w:val="24"/>
              </w:rPr>
            </w:pPr>
          </w:p>
          <w:p w14:paraId="712EADF1"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b/>
                <w:sz w:val="24"/>
                <w:szCs w:val="24"/>
              </w:rPr>
              <w:t>A šaltinis (Lietuvos Persitvarkymo Sąjūdžio Steigiamojo suvažiavimo rezoliucija dėl Lietuvos TSR suvereniteto sampratos)</w:t>
            </w:r>
            <w:r w:rsidRPr="006E0C86">
              <w:rPr>
                <w:rFonts w:ascii="Times New Roman" w:hAnsi="Times New Roman" w:cs="Times New Roman"/>
                <w:sz w:val="24"/>
                <w:szCs w:val="24"/>
              </w:rPr>
              <w:t xml:space="preserve"> </w:t>
            </w:r>
          </w:p>
          <w:p w14:paraId="712EADF2" w14:textId="77777777" w:rsidR="00A7602A" w:rsidRPr="006E0C86" w:rsidRDefault="00A7602A" w:rsidP="00DB6E30">
            <w:pPr>
              <w:spacing w:line="360" w:lineRule="auto"/>
              <w:ind w:firstLine="720"/>
              <w:jc w:val="both"/>
              <w:rPr>
                <w:rFonts w:ascii="Times New Roman" w:hAnsi="Times New Roman" w:cs="Times New Roman"/>
                <w:b/>
                <w:bCs/>
                <w:sz w:val="24"/>
                <w:szCs w:val="24"/>
              </w:rPr>
            </w:pPr>
            <w:r w:rsidRPr="006E0C86">
              <w:rPr>
                <w:rFonts w:ascii="Times New Roman" w:hAnsi="Times New Roman" w:cs="Times New Roman"/>
                <w:sz w:val="24"/>
                <w:szCs w:val="24"/>
              </w:rPr>
              <w:t>Turi būti visiškai įgyvendintas Konstitucijos garantuotas Lietuvos TSR nacionalinis ir valstybinis suverenitetas, teisė savarankiškai pasirinkti veikimo būdą tarptautiniuose santykiuose, savo visuomeninę bei politinę sistemą, spręsti kitus valstybės vidaus gyvenimo klausimus. Lietuvos TSR suverenitetas turi pasireikšti Lietuvos TSR teise savarankiškai valdyti, tvarkyti ir naudoti visą jos teritorijoje bei teritoriniuose vandenyse esančią gamtinės kilmės ir sukurtą nuosavybę, taip pat Lietuvos TSR priklausančius finansinius išteklius ir vertybes. [...] Lietuvoje turi galioti tik Lietuvos TSR priimti arba ratifikuoti įstatymai. Lietuvos TSR santykiai su kitomis TSRS respublikomis turi būti grindžiami lenininiais federalizmo, politiniais ir teisiniais tautų lygiateisiškumo ir apsisprendimo principais, taip pat visuotinai pripažintomis tarptautinės teisės normomis. Lietuvos TSR pasilieka sau teisę išstoti iš TSRS. Šią teisę ji vykdo remdamasi Respublikos piliečių apsisprendimu Konstitucijoje nustatytomis formomis.</w:t>
            </w:r>
          </w:p>
          <w:p w14:paraId="712EADF3" w14:textId="77777777" w:rsidR="00A7602A" w:rsidRPr="006E0C86" w:rsidRDefault="00A7602A" w:rsidP="00DB6E30">
            <w:pPr>
              <w:autoSpaceDE w:val="0"/>
              <w:autoSpaceDN w:val="0"/>
              <w:adjustRightInd w:val="0"/>
              <w:spacing w:line="360" w:lineRule="auto"/>
              <w:ind w:firstLine="720"/>
              <w:jc w:val="both"/>
              <w:rPr>
                <w:rFonts w:ascii="Times New Roman" w:hAnsi="Times New Roman" w:cs="Times New Roman"/>
                <w:sz w:val="24"/>
                <w:szCs w:val="24"/>
              </w:rPr>
            </w:pPr>
            <w:r w:rsidRPr="006E0C86">
              <w:rPr>
                <w:rFonts w:ascii="Times New Roman" w:hAnsi="Times New Roman" w:cs="Times New Roman"/>
                <w:i/>
                <w:iCs/>
                <w:color w:val="000000"/>
                <w:sz w:val="24"/>
                <w:szCs w:val="24"/>
              </w:rPr>
              <w:t xml:space="preserve"> </w:t>
            </w:r>
            <w:r w:rsidRPr="006E0C86">
              <w:rPr>
                <w:rFonts w:ascii="Times New Roman" w:hAnsi="Times New Roman" w:cs="Times New Roman"/>
                <w:b/>
                <w:sz w:val="24"/>
                <w:szCs w:val="24"/>
              </w:rPr>
              <w:t>C šaltinis (Leonidas Donskis apie Vytautą Landsbergį)</w:t>
            </w:r>
            <w:r w:rsidRPr="006E0C86">
              <w:rPr>
                <w:rFonts w:ascii="Times New Roman" w:hAnsi="Times New Roman" w:cs="Times New Roman"/>
                <w:sz w:val="24"/>
                <w:szCs w:val="24"/>
              </w:rPr>
              <w:t xml:space="preserve"> </w:t>
            </w:r>
          </w:p>
          <w:p w14:paraId="712EADF4" w14:textId="77777777" w:rsidR="00A7602A" w:rsidRPr="006E0C86" w:rsidRDefault="00A7602A" w:rsidP="00DB6E30">
            <w:pPr>
              <w:autoSpaceDE w:val="0"/>
              <w:autoSpaceDN w:val="0"/>
              <w:adjustRightInd w:val="0"/>
              <w:spacing w:line="360" w:lineRule="auto"/>
              <w:ind w:firstLine="720"/>
              <w:jc w:val="both"/>
              <w:rPr>
                <w:rFonts w:ascii="Times New Roman" w:hAnsi="Times New Roman" w:cs="Times New Roman"/>
                <w:b/>
                <w:bCs/>
                <w:color w:val="000000"/>
                <w:sz w:val="24"/>
                <w:szCs w:val="24"/>
              </w:rPr>
            </w:pPr>
            <w:r w:rsidRPr="006E0C86">
              <w:rPr>
                <w:rFonts w:ascii="Times New Roman" w:hAnsi="Times New Roman" w:cs="Times New Roman"/>
                <w:sz w:val="24"/>
                <w:szCs w:val="24"/>
              </w:rPr>
              <w:lastRenderedPageBreak/>
              <w:t>Pakanka prisiminti, kiek būta Lietuvos moralizavimo iš didžiųjų valstybių pusės, esą jos paskelbtoji nepriklausomybė kenkia Sovietų Sąjungos liberalizavimui ir Michailo Gorbačiovo pertvarkai. Netrūko apeliavimo į Lietuvos valstybės nebrandumą , nepasirengimą tarptautiniam gyvenimui ir jo įtampoms, valstybės profesionalų korpuso neturėjimą ir panašiai. Išlaikydama savo poziciją bei gindama savo likiminį pasirinkimą, Lietuva tada davė vakarietiškumo pamoką daugeliui Vakarų valstybių. [...] V. Landsbergis savo autentišką patriotizmą visada sėkmingai derino su aukštos politinės prabos internacionalizmu ir gebėjimu kaip namie jaustis europinės politikos ir tarptautinių santykių sferoje. [...] Akivaizdu, kad kai kurios V. Landsbergio būdo savybės jam nepadėjo pelnyti visuotinės meilės (kita vertus, jis jos ir nesiekė). V. Landsbergis – paternalistas, visada mėgęs būti pater patriae (tautos tėvu). Kurį laiką šis simbolinis autoritetas tikrai buvo pelnytas, bet ilgainiui politinė konkurencija ir nemaloni politinio gyvenimo proza (intrigos, įtampos, išdavystės, dvigubi ar net trigubi žaidimai su sąjungininkais ir oponentais) atėmė iš V. Landsbergio jo pirmykštį monumentalumą.</w:t>
            </w:r>
          </w:p>
          <w:p w14:paraId="712EADF5"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b/>
                <w:sz w:val="24"/>
                <w:szCs w:val="24"/>
              </w:rPr>
              <w:t>48.</w:t>
            </w:r>
            <w:r w:rsidRPr="006E0C86">
              <w:rPr>
                <w:rFonts w:ascii="Times New Roman" w:hAnsi="Times New Roman" w:cs="Times New Roman"/>
                <w:sz w:val="24"/>
                <w:szCs w:val="24"/>
              </w:rPr>
              <w:t xml:space="preserve"> Kokius du teigiamus ir du problemiškus V. Landsbergio politinės veiklos bruožus nurodo C šaltinio autorius? </w:t>
            </w:r>
          </w:p>
          <w:p w14:paraId="712EADF6"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Teigiami: </w:t>
            </w:r>
          </w:p>
          <w:p w14:paraId="712EADF7"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sym w:font="Symbol" w:char="F0B7"/>
            </w:r>
            <w:r w:rsidRPr="006E0C86">
              <w:rPr>
                <w:rFonts w:ascii="Times New Roman" w:hAnsi="Times New Roman" w:cs="Times New Roman"/>
                <w:sz w:val="24"/>
                <w:szCs w:val="24"/>
              </w:rPr>
              <w:t xml:space="preserve"> Sėkminga užsienio politika. </w:t>
            </w:r>
          </w:p>
          <w:p w14:paraId="712EADF8"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sym w:font="Symbol" w:char="F0B7"/>
            </w:r>
            <w:r w:rsidRPr="006E0C86">
              <w:rPr>
                <w:rFonts w:ascii="Times New Roman" w:hAnsi="Times New Roman" w:cs="Times New Roman"/>
                <w:sz w:val="24"/>
                <w:szCs w:val="24"/>
              </w:rPr>
              <w:t xml:space="preserve"> Atkaklus Lietuvos nepriklausomybės siekis. </w:t>
            </w:r>
          </w:p>
          <w:p w14:paraId="712EADF9"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Problemiški: </w:t>
            </w:r>
          </w:p>
          <w:p w14:paraId="712EADFA"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sym w:font="Symbol" w:char="F0B7"/>
            </w:r>
            <w:r w:rsidRPr="006E0C86">
              <w:rPr>
                <w:rFonts w:ascii="Times New Roman" w:hAnsi="Times New Roman" w:cs="Times New Roman"/>
                <w:sz w:val="24"/>
                <w:szCs w:val="24"/>
              </w:rPr>
              <w:t xml:space="preserve"> Tam tikri V. Landsbergio politinės raiškos būdai buvo nepriimtini daliai visuomenės.</w:t>
            </w:r>
          </w:p>
          <w:p w14:paraId="712EADFB"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 xml:space="preserve"> </w:t>
            </w:r>
            <w:r w:rsidRPr="006E0C86">
              <w:rPr>
                <w:rFonts w:ascii="Times New Roman" w:hAnsi="Times New Roman" w:cs="Times New Roman"/>
                <w:sz w:val="24"/>
                <w:szCs w:val="24"/>
              </w:rPr>
              <w:sym w:font="Symbol" w:char="F0B7"/>
            </w:r>
            <w:r w:rsidRPr="006E0C86">
              <w:rPr>
                <w:rFonts w:ascii="Times New Roman" w:hAnsi="Times New Roman" w:cs="Times New Roman"/>
                <w:sz w:val="24"/>
                <w:szCs w:val="24"/>
              </w:rPr>
              <w:t xml:space="preserve"> Sudėtingomis to meto politinėmis aplinkybėmis V. Landsbergis ne visada sėkmingai spręsdavo šalies viduje kilusias problemas.</w:t>
            </w:r>
          </w:p>
          <w:p w14:paraId="712EADFC" w14:textId="77777777" w:rsidR="00A7602A" w:rsidRPr="006E0C86" w:rsidRDefault="00A7602A" w:rsidP="00DB6E30">
            <w:pPr>
              <w:spacing w:line="360" w:lineRule="auto"/>
              <w:ind w:firstLine="720"/>
              <w:jc w:val="both"/>
              <w:rPr>
                <w:rFonts w:ascii="Times New Roman" w:hAnsi="Times New Roman" w:cs="Times New Roman"/>
                <w:sz w:val="24"/>
                <w:szCs w:val="24"/>
              </w:rPr>
            </w:pPr>
            <w:r w:rsidRPr="006E0C86">
              <w:rPr>
                <w:rFonts w:ascii="Times New Roman" w:hAnsi="Times New Roman" w:cs="Times New Roman"/>
                <w:sz w:val="24"/>
                <w:szCs w:val="24"/>
              </w:rPr>
              <w:t>2020 m. valstybinio brandos egzamino užduotis. Pagrindinė sesija p.14 – 15</w:t>
            </w:r>
          </w:p>
        </w:tc>
      </w:tr>
    </w:tbl>
    <w:p w14:paraId="712EADFE" w14:textId="77777777" w:rsidR="00A7602A" w:rsidRPr="006E0C86" w:rsidRDefault="00A72483" w:rsidP="00DB6E30">
      <w:pPr>
        <w:ind w:firstLine="720"/>
        <w:rPr>
          <w:rFonts w:ascii="Times New Roman" w:hAnsi="Times New Roman" w:cs="Times New Roman"/>
          <w:sz w:val="24"/>
          <w:szCs w:val="24"/>
        </w:rPr>
      </w:pPr>
      <w:r w:rsidRPr="006E0C86">
        <w:rPr>
          <w:rFonts w:ascii="Times New Roman" w:hAnsi="Times New Roman" w:cs="Times New Roman"/>
          <w:sz w:val="24"/>
          <w:szCs w:val="24"/>
        </w:rPr>
        <w:lastRenderedPageBreak/>
        <w:t xml:space="preserve"> </w:t>
      </w:r>
    </w:p>
    <w:p w14:paraId="712EADFF" w14:textId="77777777" w:rsidR="00A72483" w:rsidRPr="006E0C86" w:rsidRDefault="00A72483" w:rsidP="00DB6E30">
      <w:pPr>
        <w:ind w:firstLine="720"/>
        <w:rPr>
          <w:rFonts w:ascii="Times New Roman" w:hAnsi="Times New Roman" w:cs="Times New Roman"/>
          <w:sz w:val="24"/>
          <w:szCs w:val="24"/>
        </w:rPr>
      </w:pPr>
    </w:p>
    <w:sectPr w:rsidR="00A72483" w:rsidRPr="006E0C86" w:rsidSect="00353156">
      <w:headerReference w:type="default" r:id="rId58"/>
      <w:headerReference w:type="first" r:id="rId59"/>
      <w:pgSz w:w="16838" w:h="11906" w:orient="landscape"/>
      <w:pgMar w:top="1701" w:right="1701" w:bottom="567" w:left="1134"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2EAE12" w14:textId="77777777" w:rsidR="00F10E89" w:rsidRDefault="00F10E89" w:rsidP="009276F8">
      <w:pPr>
        <w:spacing w:after="0" w:line="240" w:lineRule="auto"/>
      </w:pPr>
      <w:r>
        <w:separator/>
      </w:r>
    </w:p>
  </w:endnote>
  <w:endnote w:type="continuationSeparator" w:id="0">
    <w:p w14:paraId="712EAE13" w14:textId="77777777" w:rsidR="00F10E89" w:rsidRDefault="00F10E89" w:rsidP="009276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2EAE10" w14:textId="77777777" w:rsidR="00F10E89" w:rsidRDefault="00F10E89" w:rsidP="009276F8">
      <w:pPr>
        <w:spacing w:after="0" w:line="240" w:lineRule="auto"/>
      </w:pPr>
      <w:r>
        <w:separator/>
      </w:r>
    </w:p>
  </w:footnote>
  <w:footnote w:type="continuationSeparator" w:id="0">
    <w:p w14:paraId="712EAE11" w14:textId="77777777" w:rsidR="00F10E89" w:rsidRDefault="00F10E89" w:rsidP="009276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030646"/>
      <w:docPartObj>
        <w:docPartGallery w:val="Page Numbers (Top of Page)"/>
        <w:docPartUnique/>
      </w:docPartObj>
    </w:sdtPr>
    <w:sdtEndPr/>
    <w:sdtContent>
      <w:p w14:paraId="712EAE14" w14:textId="77777777" w:rsidR="00F10E89" w:rsidRDefault="00F10E89">
        <w:pPr>
          <w:pStyle w:val="Antrats"/>
          <w:jc w:val="center"/>
        </w:pPr>
        <w:r>
          <w:fldChar w:fldCharType="begin"/>
        </w:r>
        <w:r>
          <w:instrText>PAGE   \* MERGEFORMAT</w:instrText>
        </w:r>
        <w:r>
          <w:fldChar w:fldCharType="separate"/>
        </w:r>
        <w:r>
          <w:rPr>
            <w:noProof/>
          </w:rPr>
          <w:t>47</w:t>
        </w:r>
        <w:r>
          <w:fldChar w:fldCharType="end"/>
        </w:r>
      </w:p>
    </w:sdtContent>
  </w:sdt>
  <w:p w14:paraId="712EAE15" w14:textId="77777777" w:rsidR="00F10E89" w:rsidRDefault="00F10E89">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EAE16" w14:textId="6F7C23D9" w:rsidR="00F10E89" w:rsidRPr="00353156" w:rsidRDefault="00F10E89" w:rsidP="00353156">
    <w:pPr>
      <w:pStyle w:val="Antrats"/>
      <w:jc w:val="right"/>
      <w:rPr>
        <w:rFonts w:ascii="Times New Roman" w:hAnsi="Times New Roman" w:cs="Times New Roman"/>
        <w:i/>
      </w:rPr>
    </w:pPr>
    <w:r w:rsidRPr="00353156">
      <w:rPr>
        <w:rFonts w:ascii="Times New Roman" w:hAnsi="Times New Roman" w:cs="Times New Roman"/>
        <w:i/>
      </w:rPr>
      <w:t>Tekstas neredaguotas. 202</w:t>
    </w:r>
    <w:r>
      <w:rPr>
        <w:rFonts w:ascii="Times New Roman" w:hAnsi="Times New Roman" w:cs="Times New Roman"/>
        <w:i/>
      </w:rPr>
      <w:t>5</w:t>
    </w:r>
    <w:r w:rsidRPr="00353156">
      <w:rPr>
        <w:rFonts w:ascii="Times New Roman" w:hAnsi="Times New Roman" w:cs="Times New Roman"/>
        <w:i/>
      </w:rPr>
      <w:t>-</w:t>
    </w:r>
    <w:r>
      <w:rPr>
        <w:rFonts w:ascii="Times New Roman" w:hAnsi="Times New Roman" w:cs="Times New Roman"/>
        <w:i/>
      </w:rPr>
      <w:t>10</w:t>
    </w:r>
    <w:r w:rsidRPr="00353156">
      <w:rPr>
        <w:rFonts w:ascii="Times New Roman" w:hAnsi="Times New Roman" w:cs="Times New Roman"/>
        <w:i/>
      </w:rPr>
      <w:t>-</w:t>
    </w:r>
    <w:r>
      <w:rPr>
        <w:rFonts w:ascii="Times New Roman" w:hAnsi="Times New Roman" w:cs="Times New Roman"/>
        <w:i/>
      </w:rPr>
      <w:t>15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A67E7"/>
    <w:multiLevelType w:val="multilevel"/>
    <w:tmpl w:val="9398C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4A6A64"/>
    <w:multiLevelType w:val="multilevel"/>
    <w:tmpl w:val="73CC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267607"/>
    <w:multiLevelType w:val="multilevel"/>
    <w:tmpl w:val="76BEB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F03F54"/>
    <w:multiLevelType w:val="hybridMultilevel"/>
    <w:tmpl w:val="77CC58D4"/>
    <w:lvl w:ilvl="0" w:tplc="ECEEFF3E">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B4B6ED5"/>
    <w:multiLevelType w:val="multilevel"/>
    <w:tmpl w:val="66EE1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6A1129"/>
    <w:multiLevelType w:val="hybridMultilevel"/>
    <w:tmpl w:val="45D8D3C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0C536C63"/>
    <w:multiLevelType w:val="multilevel"/>
    <w:tmpl w:val="C48E2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8F76CB"/>
    <w:multiLevelType w:val="multilevel"/>
    <w:tmpl w:val="16703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2258A6"/>
    <w:multiLevelType w:val="multilevel"/>
    <w:tmpl w:val="3BB4E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7D2B3C"/>
    <w:multiLevelType w:val="multilevel"/>
    <w:tmpl w:val="9CB2E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C31844"/>
    <w:multiLevelType w:val="hybridMultilevel"/>
    <w:tmpl w:val="3E663858"/>
    <w:lvl w:ilvl="0" w:tplc="ECEEFF3E">
      <w:start w:val="1"/>
      <w:numFmt w:val="decimal"/>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1" w15:restartNumberingAfterBreak="0">
    <w:nsid w:val="1D421A40"/>
    <w:multiLevelType w:val="hybridMultilevel"/>
    <w:tmpl w:val="10FABCF0"/>
    <w:lvl w:ilvl="0" w:tplc="E2624DBE">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F5478AA"/>
    <w:multiLevelType w:val="multilevel"/>
    <w:tmpl w:val="AAD43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783ED3"/>
    <w:multiLevelType w:val="hybridMultilevel"/>
    <w:tmpl w:val="A934B888"/>
    <w:lvl w:ilvl="0" w:tplc="E2624DBE">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32E411D8"/>
    <w:multiLevelType w:val="multilevel"/>
    <w:tmpl w:val="9E06E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3B3F33"/>
    <w:multiLevelType w:val="hybridMultilevel"/>
    <w:tmpl w:val="8D0EF6D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38345759"/>
    <w:multiLevelType w:val="multilevel"/>
    <w:tmpl w:val="8A1E4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633E10"/>
    <w:multiLevelType w:val="multilevel"/>
    <w:tmpl w:val="42BEC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E266C7"/>
    <w:multiLevelType w:val="multilevel"/>
    <w:tmpl w:val="66A08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904C73"/>
    <w:multiLevelType w:val="multilevel"/>
    <w:tmpl w:val="4486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6E2DFC"/>
    <w:multiLevelType w:val="hybridMultilevel"/>
    <w:tmpl w:val="E548B8BC"/>
    <w:lvl w:ilvl="0" w:tplc="E2624DBE">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4B036C9A"/>
    <w:multiLevelType w:val="multilevel"/>
    <w:tmpl w:val="2D603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CB7211"/>
    <w:multiLevelType w:val="multilevel"/>
    <w:tmpl w:val="91C23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BD22F1"/>
    <w:multiLevelType w:val="hybridMultilevel"/>
    <w:tmpl w:val="4CC81854"/>
    <w:lvl w:ilvl="0" w:tplc="9F82C8BE">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100F220">
      <w:start w:val="1"/>
      <w:numFmt w:val="bullet"/>
      <w:lvlText w:val="o"/>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CEA6DCE">
      <w:start w:val="1"/>
      <w:numFmt w:val="bullet"/>
      <w:lvlText w:val="▪"/>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02C735E">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2387E1A">
      <w:start w:val="1"/>
      <w:numFmt w:val="bullet"/>
      <w:lvlText w:val="o"/>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8BE2280">
      <w:start w:val="1"/>
      <w:numFmt w:val="bullet"/>
      <w:lvlText w:val="▪"/>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7C25412">
      <w:start w:val="1"/>
      <w:numFmt w:val="bullet"/>
      <w:lvlText w:val="•"/>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010276A">
      <w:start w:val="1"/>
      <w:numFmt w:val="bullet"/>
      <w:lvlText w:val="o"/>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8CCC772">
      <w:start w:val="1"/>
      <w:numFmt w:val="bullet"/>
      <w:lvlText w:val="▪"/>
      <w:lvlJc w:val="left"/>
      <w:pPr>
        <w:ind w:left="7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56885E92"/>
    <w:multiLevelType w:val="hybridMultilevel"/>
    <w:tmpl w:val="846E035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61774B94"/>
    <w:multiLevelType w:val="multilevel"/>
    <w:tmpl w:val="53E84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922AB0"/>
    <w:multiLevelType w:val="multilevel"/>
    <w:tmpl w:val="A5E4B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4020C9"/>
    <w:multiLevelType w:val="multilevel"/>
    <w:tmpl w:val="0548D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83027A"/>
    <w:multiLevelType w:val="multilevel"/>
    <w:tmpl w:val="4BDA5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E82B79"/>
    <w:multiLevelType w:val="hybridMultilevel"/>
    <w:tmpl w:val="07163BF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7A1C61FA"/>
    <w:multiLevelType w:val="multilevel"/>
    <w:tmpl w:val="1C381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F47C67"/>
    <w:multiLevelType w:val="multilevel"/>
    <w:tmpl w:val="AF9EB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6"/>
  </w:num>
  <w:num w:numId="3">
    <w:abstractNumId w:val="25"/>
  </w:num>
  <w:num w:numId="4">
    <w:abstractNumId w:val="7"/>
  </w:num>
  <w:num w:numId="5">
    <w:abstractNumId w:val="16"/>
  </w:num>
  <w:num w:numId="6">
    <w:abstractNumId w:val="22"/>
  </w:num>
  <w:num w:numId="7">
    <w:abstractNumId w:val="28"/>
  </w:num>
  <w:num w:numId="8">
    <w:abstractNumId w:val="30"/>
  </w:num>
  <w:num w:numId="9">
    <w:abstractNumId w:val="12"/>
  </w:num>
  <w:num w:numId="10">
    <w:abstractNumId w:val="26"/>
  </w:num>
  <w:num w:numId="11">
    <w:abstractNumId w:val="8"/>
  </w:num>
  <w:num w:numId="12">
    <w:abstractNumId w:val="21"/>
  </w:num>
  <w:num w:numId="13">
    <w:abstractNumId w:val="31"/>
  </w:num>
  <w:num w:numId="14">
    <w:abstractNumId w:val="0"/>
  </w:num>
  <w:num w:numId="15">
    <w:abstractNumId w:val="2"/>
  </w:num>
  <w:num w:numId="16">
    <w:abstractNumId w:val="17"/>
  </w:num>
  <w:num w:numId="17">
    <w:abstractNumId w:val="19"/>
  </w:num>
  <w:num w:numId="18">
    <w:abstractNumId w:val="1"/>
  </w:num>
  <w:num w:numId="19">
    <w:abstractNumId w:val="9"/>
  </w:num>
  <w:num w:numId="20">
    <w:abstractNumId w:val="14"/>
  </w:num>
  <w:num w:numId="21">
    <w:abstractNumId w:val="27"/>
  </w:num>
  <w:num w:numId="22">
    <w:abstractNumId w:val="4"/>
  </w:num>
  <w:num w:numId="23">
    <w:abstractNumId w:val="10"/>
  </w:num>
  <w:num w:numId="24">
    <w:abstractNumId w:val="3"/>
  </w:num>
  <w:num w:numId="25">
    <w:abstractNumId w:val="13"/>
  </w:num>
  <w:num w:numId="26">
    <w:abstractNumId w:val="24"/>
  </w:num>
  <w:num w:numId="27">
    <w:abstractNumId w:val="29"/>
  </w:num>
  <w:num w:numId="28">
    <w:abstractNumId w:val="15"/>
  </w:num>
  <w:num w:numId="29">
    <w:abstractNumId w:val="20"/>
  </w:num>
  <w:num w:numId="30">
    <w:abstractNumId w:val="11"/>
  </w:num>
  <w:num w:numId="31">
    <w:abstractNumId w:val="5"/>
  </w:num>
  <w:num w:numId="32">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A6C"/>
    <w:rsid w:val="00003E0B"/>
    <w:rsid w:val="00004B4C"/>
    <w:rsid w:val="00016AAC"/>
    <w:rsid w:val="000416F1"/>
    <w:rsid w:val="000439FA"/>
    <w:rsid w:val="0005191B"/>
    <w:rsid w:val="00051AE5"/>
    <w:rsid w:val="00062412"/>
    <w:rsid w:val="000674DD"/>
    <w:rsid w:val="00075CDF"/>
    <w:rsid w:val="00092253"/>
    <w:rsid w:val="000D2810"/>
    <w:rsid w:val="000F7624"/>
    <w:rsid w:val="00106D6D"/>
    <w:rsid w:val="00113FE0"/>
    <w:rsid w:val="00120E71"/>
    <w:rsid w:val="00181442"/>
    <w:rsid w:val="001B1244"/>
    <w:rsid w:val="001B6A9F"/>
    <w:rsid w:val="001F224D"/>
    <w:rsid w:val="00200350"/>
    <w:rsid w:val="00257737"/>
    <w:rsid w:val="002909B7"/>
    <w:rsid w:val="00353156"/>
    <w:rsid w:val="003A67A6"/>
    <w:rsid w:val="003A7EF2"/>
    <w:rsid w:val="003F2E99"/>
    <w:rsid w:val="00425318"/>
    <w:rsid w:val="00425A6C"/>
    <w:rsid w:val="0043335C"/>
    <w:rsid w:val="004453E0"/>
    <w:rsid w:val="00467897"/>
    <w:rsid w:val="00485B86"/>
    <w:rsid w:val="00512608"/>
    <w:rsid w:val="00587086"/>
    <w:rsid w:val="00643633"/>
    <w:rsid w:val="006A6FC0"/>
    <w:rsid w:val="006C0DC4"/>
    <w:rsid w:val="006E0C86"/>
    <w:rsid w:val="007172CA"/>
    <w:rsid w:val="007C798D"/>
    <w:rsid w:val="007D31DD"/>
    <w:rsid w:val="007D386B"/>
    <w:rsid w:val="007E02B1"/>
    <w:rsid w:val="007E437F"/>
    <w:rsid w:val="00811820"/>
    <w:rsid w:val="00833A4C"/>
    <w:rsid w:val="008A0E68"/>
    <w:rsid w:val="008A3F44"/>
    <w:rsid w:val="009276F8"/>
    <w:rsid w:val="00941FCB"/>
    <w:rsid w:val="0095560E"/>
    <w:rsid w:val="00967947"/>
    <w:rsid w:val="00982EE5"/>
    <w:rsid w:val="00996E8B"/>
    <w:rsid w:val="009C2CCD"/>
    <w:rsid w:val="009C3060"/>
    <w:rsid w:val="009D21C0"/>
    <w:rsid w:val="00A4726E"/>
    <w:rsid w:val="00A72483"/>
    <w:rsid w:val="00A7602A"/>
    <w:rsid w:val="00A81DC9"/>
    <w:rsid w:val="00A9464C"/>
    <w:rsid w:val="00AB6522"/>
    <w:rsid w:val="00AC32D7"/>
    <w:rsid w:val="00B03F7A"/>
    <w:rsid w:val="00B47B42"/>
    <w:rsid w:val="00B6332B"/>
    <w:rsid w:val="00B75AF9"/>
    <w:rsid w:val="00BF34EB"/>
    <w:rsid w:val="00C1357E"/>
    <w:rsid w:val="00C158BE"/>
    <w:rsid w:val="00C8453F"/>
    <w:rsid w:val="00C97D9F"/>
    <w:rsid w:val="00CB57A6"/>
    <w:rsid w:val="00CC3BA4"/>
    <w:rsid w:val="00CD3359"/>
    <w:rsid w:val="00D512E0"/>
    <w:rsid w:val="00DB6E30"/>
    <w:rsid w:val="00DF2A2D"/>
    <w:rsid w:val="00E3521C"/>
    <w:rsid w:val="00E40248"/>
    <w:rsid w:val="00EA012C"/>
    <w:rsid w:val="00EA1816"/>
    <w:rsid w:val="00F0793D"/>
    <w:rsid w:val="00F10E89"/>
    <w:rsid w:val="00F43F74"/>
    <w:rsid w:val="00F653D3"/>
    <w:rsid w:val="00F7745B"/>
    <w:rsid w:val="00F81DF5"/>
    <w:rsid w:val="00FA0845"/>
    <w:rsid w:val="00FB74B2"/>
    <w:rsid w:val="00FC3E8D"/>
    <w:rsid w:val="00FE46A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EA569"/>
  <w15:chartTrackingRefBased/>
  <w15:docId w15:val="{94293D9A-BD87-4037-9071-1B6EE2BC7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rsid w:val="00A7602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Antrat2">
    <w:name w:val="heading 2"/>
    <w:basedOn w:val="prastasis"/>
    <w:next w:val="prastasis"/>
    <w:link w:val="Antrat2Diagrama"/>
    <w:uiPriority w:val="9"/>
    <w:unhideWhenUsed/>
    <w:qFormat/>
    <w:rsid w:val="00A7602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Antrat3">
    <w:name w:val="heading 3"/>
    <w:basedOn w:val="prastasis"/>
    <w:next w:val="prastasis"/>
    <w:link w:val="Antrat3Diagrama"/>
    <w:uiPriority w:val="9"/>
    <w:unhideWhenUsed/>
    <w:qFormat/>
    <w:rsid w:val="00A7602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A7602A"/>
    <w:rPr>
      <w:rFonts w:asciiTheme="majorHAnsi" w:eastAsiaTheme="majorEastAsia" w:hAnsiTheme="majorHAnsi" w:cstheme="majorBidi"/>
      <w:color w:val="2E74B5" w:themeColor="accent1" w:themeShade="BF"/>
      <w:sz w:val="32"/>
      <w:szCs w:val="32"/>
    </w:rPr>
  </w:style>
  <w:style w:type="character" w:customStyle="1" w:styleId="Antrat2Diagrama">
    <w:name w:val="Antraštė 2 Diagrama"/>
    <w:basedOn w:val="Numatytasispastraiposriftas"/>
    <w:link w:val="Antrat2"/>
    <w:uiPriority w:val="9"/>
    <w:rsid w:val="00A7602A"/>
    <w:rPr>
      <w:rFonts w:asciiTheme="majorHAnsi" w:eastAsiaTheme="majorEastAsia" w:hAnsiTheme="majorHAnsi" w:cstheme="majorBidi"/>
      <w:color w:val="2E74B5" w:themeColor="accent1" w:themeShade="BF"/>
      <w:sz w:val="26"/>
      <w:szCs w:val="26"/>
    </w:rPr>
  </w:style>
  <w:style w:type="character" w:customStyle="1" w:styleId="Antrat3Diagrama">
    <w:name w:val="Antraštė 3 Diagrama"/>
    <w:basedOn w:val="Numatytasispastraiposriftas"/>
    <w:link w:val="Antrat3"/>
    <w:uiPriority w:val="9"/>
    <w:rsid w:val="00A7602A"/>
    <w:rPr>
      <w:rFonts w:asciiTheme="majorHAnsi" w:eastAsiaTheme="majorEastAsia" w:hAnsiTheme="majorHAnsi" w:cstheme="majorBidi"/>
      <w:color w:val="1F4D78" w:themeColor="accent1" w:themeShade="7F"/>
      <w:sz w:val="24"/>
      <w:szCs w:val="24"/>
    </w:rPr>
  </w:style>
  <w:style w:type="paragraph" w:styleId="prastasiniatinklio">
    <w:name w:val="Normal (Web)"/>
    <w:basedOn w:val="prastasis"/>
    <w:uiPriority w:val="99"/>
    <w:semiHidden/>
    <w:unhideWhenUsed/>
    <w:rsid w:val="00425A6C"/>
    <w:pPr>
      <w:spacing w:before="100" w:beforeAutospacing="1" w:after="100" w:afterAutospacing="1" w:line="240" w:lineRule="auto"/>
    </w:pPr>
    <w:rPr>
      <w:rFonts w:ascii="Times New Roman" w:eastAsia="Times New Roman" w:hAnsi="Times New Roman" w:cs="Times New Roman"/>
      <w:sz w:val="24"/>
      <w:szCs w:val="24"/>
      <w:lang w:eastAsia="lt-LT"/>
    </w:rPr>
  </w:style>
  <w:style w:type="table" w:styleId="Lentelstinklelis">
    <w:name w:val="Table Grid"/>
    <w:basedOn w:val="prastojilentel"/>
    <w:uiPriority w:val="39"/>
    <w:rsid w:val="00A760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besliotekstasDiagrama">
    <w:name w:val="Debesėlio tekstas Diagrama"/>
    <w:basedOn w:val="Numatytasispastraiposriftas"/>
    <w:link w:val="Debesliotekstas"/>
    <w:uiPriority w:val="99"/>
    <w:semiHidden/>
    <w:rsid w:val="00A7602A"/>
    <w:rPr>
      <w:rFonts w:ascii="Segoe UI" w:hAnsi="Segoe UI" w:cs="Segoe UI"/>
      <w:sz w:val="18"/>
      <w:szCs w:val="18"/>
    </w:rPr>
  </w:style>
  <w:style w:type="paragraph" w:styleId="Debesliotekstas">
    <w:name w:val="Balloon Text"/>
    <w:basedOn w:val="prastasis"/>
    <w:link w:val="DebesliotekstasDiagrama"/>
    <w:uiPriority w:val="99"/>
    <w:semiHidden/>
    <w:unhideWhenUsed/>
    <w:rsid w:val="00A7602A"/>
    <w:pPr>
      <w:spacing w:after="0" w:line="240" w:lineRule="auto"/>
    </w:pPr>
    <w:rPr>
      <w:rFonts w:ascii="Segoe UI" w:hAnsi="Segoe UI" w:cs="Segoe UI"/>
      <w:sz w:val="18"/>
      <w:szCs w:val="18"/>
    </w:rPr>
  </w:style>
  <w:style w:type="paragraph" w:styleId="Sraopastraipa">
    <w:name w:val="List Paragraph"/>
    <w:basedOn w:val="prastasis"/>
    <w:uiPriority w:val="34"/>
    <w:qFormat/>
    <w:rsid w:val="00A7602A"/>
    <w:pPr>
      <w:ind w:left="720"/>
      <w:contextualSpacing/>
    </w:pPr>
  </w:style>
  <w:style w:type="character" w:customStyle="1" w:styleId="KomentarotekstasDiagrama">
    <w:name w:val="Komentaro tekstas Diagrama"/>
    <w:basedOn w:val="Numatytasispastraiposriftas"/>
    <w:link w:val="Komentarotekstas"/>
    <w:uiPriority w:val="99"/>
    <w:semiHidden/>
    <w:rsid w:val="00A7602A"/>
    <w:rPr>
      <w:sz w:val="20"/>
      <w:szCs w:val="20"/>
    </w:rPr>
  </w:style>
  <w:style w:type="paragraph" w:styleId="Komentarotekstas">
    <w:name w:val="annotation text"/>
    <w:basedOn w:val="prastasis"/>
    <w:link w:val="KomentarotekstasDiagrama"/>
    <w:uiPriority w:val="99"/>
    <w:semiHidden/>
    <w:unhideWhenUsed/>
    <w:rsid w:val="00A7602A"/>
    <w:pPr>
      <w:spacing w:line="240" w:lineRule="auto"/>
    </w:pPr>
    <w:rPr>
      <w:sz w:val="20"/>
      <w:szCs w:val="20"/>
    </w:rPr>
  </w:style>
  <w:style w:type="character" w:customStyle="1" w:styleId="KomentarotemaDiagrama">
    <w:name w:val="Komentaro tema Diagrama"/>
    <w:basedOn w:val="KomentarotekstasDiagrama"/>
    <w:link w:val="Komentarotema"/>
    <w:uiPriority w:val="99"/>
    <w:semiHidden/>
    <w:rsid w:val="00A7602A"/>
    <w:rPr>
      <w:b/>
      <w:bCs/>
      <w:sz w:val="20"/>
      <w:szCs w:val="20"/>
    </w:rPr>
  </w:style>
  <w:style w:type="paragraph" w:styleId="Komentarotema">
    <w:name w:val="annotation subject"/>
    <w:basedOn w:val="Komentarotekstas"/>
    <w:next w:val="Komentarotekstas"/>
    <w:link w:val="KomentarotemaDiagrama"/>
    <w:uiPriority w:val="99"/>
    <w:semiHidden/>
    <w:unhideWhenUsed/>
    <w:rsid w:val="00A7602A"/>
    <w:rPr>
      <w:b/>
      <w:bCs/>
    </w:rPr>
  </w:style>
  <w:style w:type="paragraph" w:customStyle="1" w:styleId="NoSpacing1">
    <w:name w:val="No Spacing1"/>
    <w:uiPriority w:val="99"/>
    <w:qFormat/>
    <w:rsid w:val="00A7602A"/>
    <w:pPr>
      <w:spacing w:after="0" w:line="240" w:lineRule="auto"/>
    </w:pPr>
    <w:rPr>
      <w:rFonts w:ascii="Calibri" w:eastAsia="Times New Roman" w:hAnsi="Calibri" w:cs="Calibri"/>
      <w:lang w:val="en-US"/>
    </w:rPr>
  </w:style>
  <w:style w:type="character" w:customStyle="1" w:styleId="apple-converted-space">
    <w:name w:val="apple-converted-space"/>
    <w:basedOn w:val="Numatytasispastraiposriftas"/>
    <w:rsid w:val="00A7602A"/>
  </w:style>
  <w:style w:type="character" w:customStyle="1" w:styleId="spelle">
    <w:name w:val="spelle"/>
    <w:basedOn w:val="Numatytasispastraiposriftas"/>
    <w:rsid w:val="00A7602A"/>
  </w:style>
  <w:style w:type="character" w:styleId="Hipersaitas">
    <w:name w:val="Hyperlink"/>
    <w:basedOn w:val="Numatytasispastraiposriftas"/>
    <w:uiPriority w:val="99"/>
    <w:unhideWhenUsed/>
    <w:rsid w:val="00A7602A"/>
    <w:rPr>
      <w:color w:val="0563C1" w:themeColor="hyperlink"/>
      <w:u w:val="single"/>
    </w:rPr>
  </w:style>
  <w:style w:type="paragraph" w:styleId="Antrats">
    <w:name w:val="header"/>
    <w:basedOn w:val="prastasis"/>
    <w:link w:val="AntratsDiagrama"/>
    <w:uiPriority w:val="99"/>
    <w:unhideWhenUsed/>
    <w:rsid w:val="00A7602A"/>
    <w:pPr>
      <w:tabs>
        <w:tab w:val="center" w:pos="4513"/>
        <w:tab w:val="right" w:pos="9026"/>
      </w:tabs>
      <w:spacing w:after="0" w:line="240" w:lineRule="auto"/>
    </w:pPr>
  </w:style>
  <w:style w:type="character" w:customStyle="1" w:styleId="AntratsDiagrama">
    <w:name w:val="Antraštės Diagrama"/>
    <w:basedOn w:val="Numatytasispastraiposriftas"/>
    <w:link w:val="Antrats"/>
    <w:uiPriority w:val="99"/>
    <w:rsid w:val="00A7602A"/>
  </w:style>
  <w:style w:type="paragraph" w:styleId="Porat">
    <w:name w:val="footer"/>
    <w:basedOn w:val="prastasis"/>
    <w:link w:val="PoratDiagrama"/>
    <w:uiPriority w:val="99"/>
    <w:unhideWhenUsed/>
    <w:rsid w:val="00A7602A"/>
    <w:pPr>
      <w:tabs>
        <w:tab w:val="center" w:pos="4513"/>
        <w:tab w:val="right" w:pos="9026"/>
      </w:tabs>
      <w:spacing w:after="0" w:line="240" w:lineRule="auto"/>
    </w:pPr>
  </w:style>
  <w:style w:type="character" w:customStyle="1" w:styleId="PoratDiagrama">
    <w:name w:val="Poraštė Diagrama"/>
    <w:basedOn w:val="Numatytasispastraiposriftas"/>
    <w:link w:val="Porat"/>
    <w:uiPriority w:val="99"/>
    <w:rsid w:val="00A7602A"/>
  </w:style>
  <w:style w:type="paragraph" w:styleId="Betarp">
    <w:name w:val="No Spacing"/>
    <w:link w:val="BetarpDiagrama"/>
    <w:uiPriority w:val="1"/>
    <w:qFormat/>
    <w:rsid w:val="00A7602A"/>
    <w:pPr>
      <w:spacing w:after="0" w:line="240" w:lineRule="auto"/>
    </w:pPr>
    <w:rPr>
      <w:rFonts w:eastAsiaTheme="minorEastAsia"/>
      <w:lang w:val="en-US"/>
    </w:rPr>
  </w:style>
  <w:style w:type="character" w:customStyle="1" w:styleId="BetarpDiagrama">
    <w:name w:val="Be tarpų Diagrama"/>
    <w:basedOn w:val="Numatytasispastraiposriftas"/>
    <w:link w:val="Betarp"/>
    <w:uiPriority w:val="1"/>
    <w:rsid w:val="00A7602A"/>
    <w:rPr>
      <w:rFonts w:eastAsiaTheme="minorEastAsia"/>
      <w:lang w:val="en-US"/>
    </w:rPr>
  </w:style>
  <w:style w:type="paragraph" w:styleId="Turinioantrat">
    <w:name w:val="TOC Heading"/>
    <w:basedOn w:val="Antrat1"/>
    <w:next w:val="prastasis"/>
    <w:uiPriority w:val="39"/>
    <w:unhideWhenUsed/>
    <w:qFormat/>
    <w:rsid w:val="00A7602A"/>
    <w:pPr>
      <w:outlineLvl w:val="9"/>
    </w:pPr>
    <w:rPr>
      <w:lang w:val="en-US"/>
    </w:rPr>
  </w:style>
  <w:style w:type="paragraph" w:styleId="Turinys2">
    <w:name w:val="toc 2"/>
    <w:basedOn w:val="prastasis"/>
    <w:next w:val="prastasis"/>
    <w:autoRedefine/>
    <w:uiPriority w:val="39"/>
    <w:unhideWhenUsed/>
    <w:rsid w:val="00A7602A"/>
    <w:pPr>
      <w:tabs>
        <w:tab w:val="left" w:pos="880"/>
        <w:tab w:val="right" w:leader="dot" w:pos="15016"/>
      </w:tabs>
      <w:spacing w:before="240" w:after="240" w:line="360" w:lineRule="auto"/>
      <w:ind w:left="220"/>
    </w:pPr>
    <w:rPr>
      <w:rFonts w:cstheme="minorHAnsi"/>
      <w:smallCaps/>
      <w:sz w:val="20"/>
      <w:szCs w:val="20"/>
    </w:rPr>
  </w:style>
  <w:style w:type="paragraph" w:styleId="Turinys1">
    <w:name w:val="toc 1"/>
    <w:basedOn w:val="prastasis"/>
    <w:next w:val="prastasis"/>
    <w:autoRedefine/>
    <w:uiPriority w:val="39"/>
    <w:unhideWhenUsed/>
    <w:rsid w:val="00A7602A"/>
    <w:pPr>
      <w:tabs>
        <w:tab w:val="left" w:pos="440"/>
        <w:tab w:val="right" w:leader="dot" w:pos="15016"/>
      </w:tabs>
      <w:spacing w:before="120" w:after="120" w:line="480" w:lineRule="auto"/>
    </w:pPr>
    <w:rPr>
      <w:rFonts w:cstheme="minorHAnsi"/>
      <w:b/>
      <w:bCs/>
      <w:caps/>
      <w:sz w:val="20"/>
      <w:szCs w:val="20"/>
    </w:rPr>
  </w:style>
  <w:style w:type="paragraph" w:styleId="Turinys3">
    <w:name w:val="toc 3"/>
    <w:basedOn w:val="prastasis"/>
    <w:next w:val="prastasis"/>
    <w:autoRedefine/>
    <w:uiPriority w:val="39"/>
    <w:unhideWhenUsed/>
    <w:rsid w:val="00A7602A"/>
    <w:pPr>
      <w:spacing w:after="0"/>
      <w:ind w:left="440"/>
    </w:pPr>
    <w:rPr>
      <w:rFonts w:cstheme="minorHAnsi"/>
      <w:i/>
      <w:iCs/>
      <w:sz w:val="20"/>
      <w:szCs w:val="20"/>
    </w:rPr>
  </w:style>
  <w:style w:type="paragraph" w:styleId="Turinys4">
    <w:name w:val="toc 4"/>
    <w:basedOn w:val="prastasis"/>
    <w:next w:val="prastasis"/>
    <w:autoRedefine/>
    <w:uiPriority w:val="39"/>
    <w:unhideWhenUsed/>
    <w:rsid w:val="00A7602A"/>
    <w:pPr>
      <w:spacing w:after="0"/>
      <w:ind w:left="660"/>
    </w:pPr>
    <w:rPr>
      <w:rFonts w:cstheme="minorHAnsi"/>
      <w:sz w:val="18"/>
      <w:szCs w:val="18"/>
    </w:rPr>
  </w:style>
  <w:style w:type="paragraph" w:styleId="Turinys5">
    <w:name w:val="toc 5"/>
    <w:basedOn w:val="prastasis"/>
    <w:next w:val="prastasis"/>
    <w:autoRedefine/>
    <w:uiPriority w:val="39"/>
    <w:unhideWhenUsed/>
    <w:rsid w:val="00A7602A"/>
    <w:pPr>
      <w:spacing w:after="0"/>
      <w:ind w:left="880"/>
    </w:pPr>
    <w:rPr>
      <w:rFonts w:cstheme="minorHAnsi"/>
      <w:sz w:val="18"/>
      <w:szCs w:val="18"/>
    </w:rPr>
  </w:style>
  <w:style w:type="paragraph" w:styleId="Turinys6">
    <w:name w:val="toc 6"/>
    <w:basedOn w:val="prastasis"/>
    <w:next w:val="prastasis"/>
    <w:autoRedefine/>
    <w:uiPriority w:val="39"/>
    <w:unhideWhenUsed/>
    <w:rsid w:val="00A7602A"/>
    <w:pPr>
      <w:spacing w:after="0"/>
      <w:ind w:left="1100"/>
    </w:pPr>
    <w:rPr>
      <w:rFonts w:cstheme="minorHAnsi"/>
      <w:sz w:val="18"/>
      <w:szCs w:val="18"/>
    </w:rPr>
  </w:style>
  <w:style w:type="paragraph" w:styleId="Turinys7">
    <w:name w:val="toc 7"/>
    <w:basedOn w:val="prastasis"/>
    <w:next w:val="prastasis"/>
    <w:autoRedefine/>
    <w:uiPriority w:val="39"/>
    <w:unhideWhenUsed/>
    <w:rsid w:val="00A7602A"/>
    <w:pPr>
      <w:spacing w:after="0"/>
      <w:ind w:left="1320"/>
    </w:pPr>
    <w:rPr>
      <w:rFonts w:cstheme="minorHAnsi"/>
      <w:sz w:val="18"/>
      <w:szCs w:val="18"/>
    </w:rPr>
  </w:style>
  <w:style w:type="paragraph" w:styleId="Turinys8">
    <w:name w:val="toc 8"/>
    <w:basedOn w:val="prastasis"/>
    <w:next w:val="prastasis"/>
    <w:autoRedefine/>
    <w:uiPriority w:val="39"/>
    <w:unhideWhenUsed/>
    <w:rsid w:val="00A7602A"/>
    <w:pPr>
      <w:spacing w:after="0"/>
      <w:ind w:left="1540"/>
    </w:pPr>
    <w:rPr>
      <w:rFonts w:cstheme="minorHAnsi"/>
      <w:sz w:val="18"/>
      <w:szCs w:val="18"/>
    </w:rPr>
  </w:style>
  <w:style w:type="paragraph" w:styleId="Turinys9">
    <w:name w:val="toc 9"/>
    <w:basedOn w:val="prastasis"/>
    <w:next w:val="prastasis"/>
    <w:autoRedefine/>
    <w:uiPriority w:val="39"/>
    <w:unhideWhenUsed/>
    <w:rsid w:val="00A7602A"/>
    <w:pPr>
      <w:spacing w:after="0"/>
      <w:ind w:left="1760"/>
    </w:pPr>
    <w:rPr>
      <w:rFonts w:cstheme="minorHAnsi"/>
      <w:sz w:val="18"/>
      <w:szCs w:val="18"/>
    </w:rPr>
  </w:style>
  <w:style w:type="paragraph" w:customStyle="1" w:styleId="Default">
    <w:name w:val="Default"/>
    <w:rsid w:val="00A7602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xcontentpasted0">
    <w:name w:val="x_contentpasted0"/>
    <w:basedOn w:val="Numatytasispastraiposriftas"/>
    <w:rsid w:val="0095560E"/>
  </w:style>
  <w:style w:type="table" w:customStyle="1" w:styleId="TableGrid1">
    <w:name w:val="Table Grid1"/>
    <w:basedOn w:val="prastojilentel"/>
    <w:next w:val="Lentelstinklelis"/>
    <w:uiPriority w:val="39"/>
    <w:rsid w:val="006C0DC4"/>
    <w:pPr>
      <w:spacing w:after="0" w:line="240" w:lineRule="auto"/>
    </w:pPr>
    <w:rPr>
      <w:rFonts w:ascii="Times New Roman" w:hAnsi="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
    <w:name w:val="Lentelės tinklelis1"/>
    <w:basedOn w:val="prastojilentel"/>
    <w:next w:val="Lentelstinklelis"/>
    <w:uiPriority w:val="39"/>
    <w:rsid w:val="00051AE5"/>
    <w:pPr>
      <w:spacing w:after="0" w:line="240" w:lineRule="auto"/>
    </w:pPr>
    <w:rPr>
      <w:rFonts w:ascii="Times New Roman" w:hAnsi="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E437F"/>
    <w:pPr>
      <w:spacing w:after="0" w:line="240" w:lineRule="auto"/>
    </w:pPr>
    <w:rPr>
      <w:rFonts w:eastAsiaTheme="minorEastAsia"/>
      <w:lang w:eastAsia="lt-LT"/>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2020676">
      <w:bodyDiv w:val="1"/>
      <w:marLeft w:val="0"/>
      <w:marRight w:val="0"/>
      <w:marTop w:val="0"/>
      <w:marBottom w:val="0"/>
      <w:divBdr>
        <w:top w:val="none" w:sz="0" w:space="0" w:color="auto"/>
        <w:left w:val="none" w:sz="0" w:space="0" w:color="auto"/>
        <w:bottom w:val="none" w:sz="0" w:space="0" w:color="auto"/>
        <w:right w:val="none" w:sz="0" w:space="0" w:color="auto"/>
      </w:divBdr>
    </w:div>
    <w:div w:id="560405678">
      <w:bodyDiv w:val="1"/>
      <w:marLeft w:val="0"/>
      <w:marRight w:val="0"/>
      <w:marTop w:val="0"/>
      <w:marBottom w:val="0"/>
      <w:divBdr>
        <w:top w:val="none" w:sz="0" w:space="0" w:color="auto"/>
        <w:left w:val="none" w:sz="0" w:space="0" w:color="auto"/>
        <w:bottom w:val="none" w:sz="0" w:space="0" w:color="auto"/>
        <w:right w:val="none" w:sz="0" w:space="0" w:color="auto"/>
      </w:divBdr>
    </w:div>
    <w:div w:id="1080373159">
      <w:bodyDiv w:val="1"/>
      <w:marLeft w:val="0"/>
      <w:marRight w:val="0"/>
      <w:marTop w:val="0"/>
      <w:marBottom w:val="0"/>
      <w:divBdr>
        <w:top w:val="none" w:sz="0" w:space="0" w:color="auto"/>
        <w:left w:val="none" w:sz="0" w:space="0" w:color="auto"/>
        <w:bottom w:val="none" w:sz="0" w:space="0" w:color="auto"/>
        <w:right w:val="none" w:sz="0" w:space="0" w:color="auto"/>
      </w:divBdr>
      <w:divsChild>
        <w:div w:id="1260335996">
          <w:marLeft w:val="267"/>
          <w:marRight w:val="0"/>
          <w:marTop w:val="0"/>
          <w:marBottom w:val="0"/>
          <w:divBdr>
            <w:top w:val="none" w:sz="0" w:space="0" w:color="auto"/>
            <w:left w:val="none" w:sz="0" w:space="0" w:color="auto"/>
            <w:bottom w:val="none" w:sz="0" w:space="0" w:color="auto"/>
            <w:right w:val="none" w:sz="0" w:space="0" w:color="auto"/>
          </w:divBdr>
        </w:div>
      </w:divsChild>
    </w:div>
    <w:div w:id="1361013029">
      <w:bodyDiv w:val="1"/>
      <w:marLeft w:val="0"/>
      <w:marRight w:val="0"/>
      <w:marTop w:val="0"/>
      <w:marBottom w:val="0"/>
      <w:divBdr>
        <w:top w:val="none" w:sz="0" w:space="0" w:color="auto"/>
        <w:left w:val="none" w:sz="0" w:space="0" w:color="auto"/>
        <w:bottom w:val="none" w:sz="0" w:space="0" w:color="auto"/>
        <w:right w:val="none" w:sz="0" w:space="0" w:color="auto"/>
      </w:divBdr>
    </w:div>
    <w:div w:id="1534927924">
      <w:bodyDiv w:val="1"/>
      <w:marLeft w:val="0"/>
      <w:marRight w:val="0"/>
      <w:marTop w:val="0"/>
      <w:marBottom w:val="0"/>
      <w:divBdr>
        <w:top w:val="none" w:sz="0" w:space="0" w:color="auto"/>
        <w:left w:val="none" w:sz="0" w:space="0" w:color="auto"/>
        <w:bottom w:val="none" w:sz="0" w:space="0" w:color="auto"/>
        <w:right w:val="none" w:sz="0" w:space="0" w:color="auto"/>
      </w:divBdr>
    </w:div>
    <w:div w:id="2128816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okykla.lt/upload/media/public/https---we.tl-t-9xX4SQC8xB/M.%20Kubili%C5%ABt%C4%97%20Panel%C4%97%20su%20lape.%20Komiksas%20.pdf" TargetMode="External"/><Relationship Id="rId18" Type="http://schemas.openxmlformats.org/officeDocument/2006/relationships/hyperlink" Target="https://www.bernardinai.lt/ciklas/tautodailes-atspindziai/" TargetMode="External"/><Relationship Id="rId26" Type="http://schemas.openxmlformats.org/officeDocument/2006/relationships/hyperlink" Target="https://www.pilietiskumomokykla.lt/about" TargetMode="External"/><Relationship Id="rId39" Type="http://schemas.openxmlformats.org/officeDocument/2006/relationships/hyperlink" Target="http://www.xn--altiniai-4wb.info/" TargetMode="External"/><Relationship Id="rId21" Type="http://schemas.openxmlformats.org/officeDocument/2006/relationships/hyperlink" Target="https://www.bernardinai.lt/ciklas/tinklalaides-apie-vilniu/" TargetMode="External"/><Relationship Id="rId34" Type="http://schemas.openxmlformats.org/officeDocument/2006/relationships/hyperlink" Target="https://istorijai.lt/" TargetMode="External"/><Relationship Id="rId42" Type="http://schemas.openxmlformats.org/officeDocument/2006/relationships/hyperlink" Target="https://maps-lmavb.hub.arcgis.com/" TargetMode="External"/><Relationship Id="rId47" Type="http://schemas.openxmlformats.org/officeDocument/2006/relationships/hyperlink" Target="https://www.vedliai.lt/" TargetMode="External"/><Relationship Id="rId50" Type="http://schemas.openxmlformats.org/officeDocument/2006/relationships/hyperlink" Target="https://www.mozaweb.com/lt/mozaBook" TargetMode="External"/><Relationship Id="rId55" Type="http://schemas.openxmlformats.org/officeDocument/2006/relationships/image" Target="media/image7.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bernardinai.lt/ciklas/pastatai-transformeriai/" TargetMode="External"/><Relationship Id="rId29" Type="http://schemas.openxmlformats.org/officeDocument/2006/relationships/hyperlink" Target="https://www.youtube.com/watch?v=nxdup__w0iE" TargetMode="External"/><Relationship Id="rId11" Type="http://schemas.openxmlformats.org/officeDocument/2006/relationships/image" Target="media/image1.png"/><Relationship Id="rId24" Type="http://schemas.openxmlformats.org/officeDocument/2006/relationships/hyperlink" Target="https://www.bernardinai.lt/ciklas/svetinga-muziejininkyte/" TargetMode="External"/><Relationship Id="rId32" Type="http://schemas.openxmlformats.org/officeDocument/2006/relationships/hyperlink" Target="https://lnm.lt/virtualus-muziejus/?filter_virtual_exhibition=137" TargetMode="External"/><Relationship Id="rId37" Type="http://schemas.openxmlformats.org/officeDocument/2006/relationships/hyperlink" Target="https://mokyklaplius.ktu.edu/" TargetMode="External"/><Relationship Id="rId40" Type="http://schemas.openxmlformats.org/officeDocument/2006/relationships/hyperlink" Target="https://pazinkvalstybe.lt/" TargetMode="External"/><Relationship Id="rId45" Type="http://schemas.openxmlformats.org/officeDocument/2006/relationships/hyperlink" Target="https://mergeedu.com/" TargetMode="External"/><Relationship Id="rId53" Type="http://schemas.openxmlformats.org/officeDocument/2006/relationships/image" Target="media/image5.png"/><Relationship Id="rId58"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s://www.bernardinai.lt/ciklas/mazoji-miesto-istorija/" TargetMode="External"/><Relationship Id="rId14" Type="http://schemas.openxmlformats.org/officeDocument/2006/relationships/hyperlink" Target="https://5x5.ratilio.kc.vu.lt/" TargetMode="External"/><Relationship Id="rId22" Type="http://schemas.openxmlformats.org/officeDocument/2006/relationships/hyperlink" Target="https://www.bernardinai.lt/ciklas/tautines-bendrijos-pasaulis-lietuvoje/" TargetMode="External"/><Relationship Id="rId27" Type="http://schemas.openxmlformats.org/officeDocument/2006/relationships/hyperlink" Target="https://wordwall.net/lt" TargetMode="External"/><Relationship Id="rId30" Type="http://schemas.openxmlformats.org/officeDocument/2006/relationships/hyperlink" Target="https://zaidimas.muziejusrokiskyje.lt/" TargetMode="External"/><Relationship Id="rId35" Type="http://schemas.openxmlformats.org/officeDocument/2006/relationships/hyperlink" Target="https://zaidimai.lki.lt/barbora-kalbos-turtai/zaisti/" TargetMode="External"/><Relationship Id="rId43" Type="http://schemas.openxmlformats.org/officeDocument/2006/relationships/hyperlink" Target="https://www.muziejuedukacija.lt/lt" TargetMode="External"/><Relationship Id="rId48" Type="http://schemas.openxmlformats.org/officeDocument/2006/relationships/hyperlink" Target="https://scoolsy.lt/" TargetMode="External"/><Relationship Id="rId56" Type="http://schemas.openxmlformats.org/officeDocument/2006/relationships/image" Target="media/image8.emf"/><Relationship Id="rId8" Type="http://schemas.openxmlformats.org/officeDocument/2006/relationships/webSettings" Target="webSettings.xml"/><Relationship Id="rId51" Type="http://schemas.openxmlformats.org/officeDocument/2006/relationships/image" Target="media/image3.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bernardinai.lt/senieji-lietuvos-kurortai-kacergine-ir-kulautuva-tarpukario-inteligentijos-ir-uzsienio-sveciu-poilsio-uostai/" TargetMode="External"/><Relationship Id="rId25" Type="http://schemas.openxmlformats.org/officeDocument/2006/relationships/hyperlink" Target="https://www.classtime.com/lt" TargetMode="External"/><Relationship Id="rId33" Type="http://schemas.openxmlformats.org/officeDocument/2006/relationships/hyperlink" Target="https://www.youtube.com/playlist?list=PLuPmlnaaQm6n2vCQUhwik02_b45lkKgdo" TargetMode="External"/><Relationship Id="rId38" Type="http://schemas.openxmlformats.org/officeDocument/2006/relationships/hyperlink" Target="https://ldkistorija.lt/" TargetMode="External"/><Relationship Id="rId46" Type="http://schemas.openxmlformats.org/officeDocument/2006/relationships/hyperlink" Target="https://epamokos.pedagogas.lt/" TargetMode="External"/><Relationship Id="rId59" Type="http://schemas.openxmlformats.org/officeDocument/2006/relationships/header" Target="header2.xml"/><Relationship Id="rId20" Type="http://schemas.openxmlformats.org/officeDocument/2006/relationships/hyperlink" Target="https://www.bernardinai.lt/ciklas/lietuvos-jeruzale/" TargetMode="External"/><Relationship Id="rId41" Type="http://schemas.openxmlformats.org/officeDocument/2006/relationships/hyperlink" Target="https://www.youtube.com/channel/UCcGg8-W985lWM3TF2wX6TWA/featured" TargetMode="External"/><Relationship Id="rId54"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mokykla.lt/skaitmenines-mokymo-priemones/priemone/310" TargetMode="External"/><Relationship Id="rId23" Type="http://schemas.openxmlformats.org/officeDocument/2006/relationships/hyperlink" Target="https://www.bernardinai.lt/ciklas/jie-ejo-kovoti-uz-lietuvos-nepriklausomybe/" TargetMode="External"/><Relationship Id="rId28" Type="http://schemas.openxmlformats.org/officeDocument/2006/relationships/hyperlink" Target="https://www.youtube.com/playlist?list=PLthKPdxf9sS5YcG9klk2_3MnV6QNB4S6i" TargetMode="External"/><Relationship Id="rId36" Type="http://schemas.openxmlformats.org/officeDocument/2006/relationships/hyperlink" Target="https://knygoskelias.kvb.lt/" TargetMode="External"/><Relationship Id="rId49" Type="http://schemas.openxmlformats.org/officeDocument/2006/relationships/hyperlink" Target="https://istorija9-10.mkp.emokykla.lt/" TargetMode="External"/><Relationship Id="rId57" Type="http://schemas.openxmlformats.org/officeDocument/2006/relationships/image" Target="media/image9.emf"/><Relationship Id="rId10" Type="http://schemas.openxmlformats.org/officeDocument/2006/relationships/endnotes" Target="endnotes.xml"/><Relationship Id="rId31" Type="http://schemas.openxmlformats.org/officeDocument/2006/relationships/hyperlink" Target="https://www.lietuvospilys.lt/vr_game/" TargetMode="External"/><Relationship Id="rId44" Type="http://schemas.openxmlformats.org/officeDocument/2006/relationships/hyperlink" Target="https://nsa.vma.lm.lt/course/index.php?categoryid=25." TargetMode="External"/><Relationship Id="rId52" Type="http://schemas.openxmlformats.org/officeDocument/2006/relationships/image" Target="media/image4.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41e4d8e-a8ab-46be-9694-e40af28e9c6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as" ma:contentTypeID="0x010100149875867A94D24C97D3673D8ECB2620" ma:contentTypeVersion="18" ma:contentTypeDescription="Kurkite naują dokumentą." ma:contentTypeScope="" ma:versionID="03b2086ebf42ae5f2e4817d0f353a776">
  <xsd:schema xmlns:xsd="http://www.w3.org/2001/XMLSchema" xmlns:xs="http://www.w3.org/2001/XMLSchema" xmlns:p="http://schemas.microsoft.com/office/2006/metadata/properties" xmlns:ns3="bd2a18c2-06d4-44cd-af38-3237b532008a" xmlns:ns4="441e4d8e-a8ab-46be-9694-e40af28e9c61" targetNamespace="http://schemas.microsoft.com/office/2006/metadata/properties" ma:root="true" ma:fieldsID="184a08e5192df68892110950d3010190" ns3:_="" ns4:_="">
    <xsd:import namespace="bd2a18c2-06d4-44cd-af38-3237b532008a"/>
    <xsd:import namespace="441e4d8e-a8ab-46be-9694-e40af28e9c6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2a18c2-06d4-44cd-af38-3237b532008a"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SharingHintHash" ma:index="10" nillable="true" ma:displayName="Bendrinimo užuominos maiša"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1e4d8e-a8ab-46be-9694-e40af28e9c6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4760CE-CF53-4151-A184-B12EB9105FAB}">
  <ds:schemaRefs>
    <ds:schemaRef ds:uri="441e4d8e-a8ab-46be-9694-e40af28e9c61"/>
    <ds:schemaRef ds:uri="http://www.w3.org/XML/1998/namespace"/>
    <ds:schemaRef ds:uri="http://schemas.microsoft.com/office/2006/documentManagement/types"/>
    <ds:schemaRef ds:uri="http://purl.org/dc/dcmitype/"/>
    <ds:schemaRef ds:uri="http://purl.org/dc/elements/1.1/"/>
    <ds:schemaRef ds:uri="http://schemas.microsoft.com/office/infopath/2007/PartnerControls"/>
    <ds:schemaRef ds:uri="bd2a18c2-06d4-44cd-af38-3237b532008a"/>
    <ds:schemaRef ds:uri="http://schemas.openxmlformats.org/package/2006/metadata/core-properti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2206D8B7-C576-4C31-B845-01AFBE8A8E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2a18c2-06d4-44cd-af38-3237b532008a"/>
    <ds:schemaRef ds:uri="441e4d8e-a8ab-46be-9694-e40af28e9c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548C7A-17CA-4D8F-A852-461CA1E07224}">
  <ds:schemaRefs>
    <ds:schemaRef ds:uri="http://schemas.microsoft.com/sharepoint/v3/contenttype/forms"/>
  </ds:schemaRefs>
</ds:datastoreItem>
</file>

<file path=customXml/itemProps4.xml><?xml version="1.0" encoding="utf-8"?>
<ds:datastoreItem xmlns:ds="http://schemas.openxmlformats.org/officeDocument/2006/customXml" ds:itemID="{18CE7F3B-5CDC-4707-BA71-FDDA02100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97</Pages>
  <Words>122866</Words>
  <Characters>70034</Characters>
  <Application>Microsoft Office Word</Application>
  <DocSecurity>0</DocSecurity>
  <Lines>583</Lines>
  <Paragraphs>385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192515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UPC</dc:creator>
  <cp:keywords/>
  <dc:description/>
  <cp:lastModifiedBy>Nijolė Selvestravičiūtė-Grybovienė</cp:lastModifiedBy>
  <cp:revision>6</cp:revision>
  <cp:lastPrinted>2024-04-03T08:15:00Z</cp:lastPrinted>
  <dcterms:created xsi:type="dcterms:W3CDTF">2026-01-07T09:14:00Z</dcterms:created>
  <dcterms:modified xsi:type="dcterms:W3CDTF">2026-01-09T08:38:00Z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0x010100149875867A94D24C97D3673D8ECB2620</vt:lpwstr>
  </property>
</Properties>
</file>