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0FC2" w14:textId="77777777" w:rsidR="00107151" w:rsidRDefault="00F216BA"/>
    <w:p w14:paraId="0E083B21" w14:textId="77777777" w:rsidR="005621D4" w:rsidRDefault="005621D4" w:rsidP="005621D4">
      <w:pPr>
        <w:spacing w:line="360" w:lineRule="auto"/>
        <w:ind w:left="-993" w:right="-567" w:firstLine="1135"/>
        <w:jc w:val="center"/>
        <w:rPr>
          <w:rFonts w:ascii="Times New Roman" w:hAnsi="Times New Roman"/>
          <w:sz w:val="24"/>
          <w:szCs w:val="24"/>
        </w:rPr>
      </w:pPr>
      <w:bookmarkStart w:id="0" w:name="_Hlk119585524"/>
    </w:p>
    <w:p w14:paraId="6CD1168F" w14:textId="77777777" w:rsidR="005621D4" w:rsidRPr="001E3D36" w:rsidRDefault="005621D4" w:rsidP="005621D4">
      <w:pPr>
        <w:ind w:left="-993" w:right="-567" w:firstLine="1135"/>
        <w:jc w:val="center"/>
        <w:rPr>
          <w:rFonts w:ascii="inherit" w:eastAsia="Times New Roman" w:hAnsi="inherit" w:cs="Calibri"/>
          <w:b/>
          <w:color w:val="000000"/>
          <w:sz w:val="24"/>
          <w:szCs w:val="24"/>
          <w:bdr w:val="none" w:sz="0" w:space="0" w:color="auto" w:frame="1"/>
          <w:lang w:eastAsia="lt-LT"/>
        </w:rPr>
      </w:pPr>
      <w:bookmarkStart w:id="1" w:name="_Hlk116977216"/>
      <w:r w:rsidRPr="001E3D36">
        <w:rPr>
          <w:rFonts w:ascii="inherit" w:eastAsia="Times New Roman" w:hAnsi="inherit" w:cs="Calibri"/>
          <w:b/>
          <w:color w:val="000000"/>
          <w:sz w:val="24"/>
          <w:szCs w:val="24"/>
          <w:bdr w:val="none" w:sz="0" w:space="0" w:color="auto" w:frame="1"/>
          <w:lang w:eastAsia="lt-LT"/>
        </w:rPr>
        <w:t>Seminaro vadovėlių ir kitų mokymosi priemonių autoriams programa</w:t>
      </w:r>
    </w:p>
    <w:p w14:paraId="2C5B6748" w14:textId="77777777" w:rsidR="005621D4" w:rsidRDefault="005621D4" w:rsidP="005621D4">
      <w:pPr>
        <w:ind w:left="-993" w:right="-567" w:firstLine="11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m. </w:t>
      </w:r>
      <w:r>
        <w:rPr>
          <w:rFonts w:ascii="Times New Roman" w:hAnsi="Times New Roman"/>
          <w:sz w:val="24"/>
          <w:szCs w:val="24"/>
        </w:rPr>
        <w:t>gegužės 30</w:t>
      </w:r>
      <w:r>
        <w:rPr>
          <w:rFonts w:ascii="Times New Roman" w:hAnsi="Times New Roman"/>
          <w:sz w:val="24"/>
          <w:szCs w:val="24"/>
        </w:rPr>
        <w:t xml:space="preserve"> d. 15.00–17.00 val.</w:t>
      </w:r>
      <w:bookmarkStart w:id="2" w:name="_GoBack"/>
      <w:bookmarkEnd w:id="2"/>
    </w:p>
    <w:p w14:paraId="49960E65" w14:textId="77777777" w:rsidR="005621D4" w:rsidRDefault="005621D4" w:rsidP="005621D4">
      <w:pPr>
        <w:ind w:left="-993" w:right="-567" w:firstLine="11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Vieta </w:t>
      </w:r>
      <w:r w:rsidRPr="00F53E03">
        <w:rPr>
          <w:rFonts w:ascii="Times New Roman" w:hAnsi="Times New Roman"/>
          <w:sz w:val="24"/>
          <w:szCs w:val="24"/>
        </w:rPr>
        <w:t>– „</w:t>
      </w:r>
      <w:r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>
        <w:rPr>
          <w:rFonts w:ascii="Cambria" w:hAnsi="Cambria"/>
          <w:color w:val="000000"/>
          <w:sz w:val="24"/>
          <w:szCs w:val="24"/>
          <w:shd w:val="clear" w:color="auto" w:fill="FFFFFF"/>
        </w:rPr>
        <w:t>Teams</w:t>
      </w:r>
      <w:proofErr w:type="spellEnd"/>
      <w:r w:rsidRPr="00F53E0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aplinka</w:t>
      </w:r>
    </w:p>
    <w:p w14:paraId="1CB31F58" w14:textId="77777777" w:rsidR="005621D4" w:rsidRPr="00DA1621" w:rsidRDefault="005621D4" w:rsidP="005621D4">
      <w:pPr>
        <w:ind w:left="-993" w:right="-567" w:firstLine="11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Trukmė – 2 val.</w:t>
      </w:r>
    </w:p>
    <w:p w14:paraId="1EC646F7" w14:textId="77777777" w:rsidR="005621D4" w:rsidRDefault="005621D4" w:rsidP="005621D4">
      <w:pPr>
        <w:ind w:left="-1560" w:right="-567" w:firstLine="11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</w:t>
      </w:r>
    </w:p>
    <w:p w14:paraId="379D3CF6" w14:textId="77777777" w:rsidR="005621D4" w:rsidRPr="001E3D36" w:rsidRDefault="005621D4" w:rsidP="005621D4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normaltextrun"/>
          <w:sz w:val="28"/>
          <w:szCs w:val="28"/>
        </w:rPr>
      </w:pPr>
      <w:proofErr w:type="spellStart"/>
      <w:r w:rsidRPr="001E3D36">
        <w:rPr>
          <w:sz w:val="28"/>
          <w:szCs w:val="28"/>
        </w:rPr>
        <w:t>Tikslas</w:t>
      </w:r>
      <w:proofErr w:type="spellEnd"/>
      <w:r w:rsidRPr="001E3D36">
        <w:rPr>
          <w:sz w:val="28"/>
          <w:szCs w:val="28"/>
        </w:rPr>
        <w:t xml:space="preserve"> – </w:t>
      </w:r>
      <w:bookmarkEnd w:id="1"/>
      <w:proofErr w:type="spellStart"/>
      <w:r w:rsidRPr="001E3D36">
        <w:rPr>
          <w:sz w:val="28"/>
          <w:szCs w:val="28"/>
        </w:rPr>
        <w:t>aptarti</w:t>
      </w:r>
      <w:proofErr w:type="spellEnd"/>
      <w:r w:rsidRPr="001E3D36">
        <w:rPr>
          <w:sz w:val="28"/>
          <w:szCs w:val="28"/>
        </w:rPr>
        <w:t xml:space="preserve"> </w:t>
      </w:r>
      <w:proofErr w:type="spellStart"/>
      <w:r w:rsidR="001E3D36" w:rsidRPr="001E3D36">
        <w:rPr>
          <w:rStyle w:val="normaltextrun"/>
          <w:sz w:val="28"/>
          <w:szCs w:val="28"/>
        </w:rPr>
        <w:t>universalaus</w:t>
      </w:r>
      <w:proofErr w:type="spellEnd"/>
      <w:r w:rsidR="001E3D36" w:rsidRPr="001E3D36">
        <w:rPr>
          <w:rStyle w:val="normaltextrun"/>
          <w:sz w:val="28"/>
          <w:szCs w:val="28"/>
        </w:rPr>
        <w:t xml:space="preserve"> </w:t>
      </w:r>
      <w:proofErr w:type="spellStart"/>
      <w:r w:rsidR="001E3D36" w:rsidRPr="001E3D36">
        <w:rPr>
          <w:rStyle w:val="normaltextrun"/>
          <w:sz w:val="28"/>
          <w:szCs w:val="28"/>
        </w:rPr>
        <w:t>dizaino</w:t>
      </w:r>
      <w:proofErr w:type="spellEnd"/>
      <w:r w:rsidR="001E3D36" w:rsidRPr="001E3D36">
        <w:rPr>
          <w:rStyle w:val="normaltextrun"/>
          <w:sz w:val="28"/>
          <w:szCs w:val="28"/>
        </w:rPr>
        <w:t xml:space="preserve"> </w:t>
      </w:r>
      <w:proofErr w:type="spellStart"/>
      <w:r w:rsidR="001E3D36" w:rsidRPr="001E3D36">
        <w:rPr>
          <w:rStyle w:val="normaltextrun"/>
          <w:sz w:val="28"/>
          <w:szCs w:val="28"/>
        </w:rPr>
        <w:t>ir</w:t>
      </w:r>
      <w:proofErr w:type="spellEnd"/>
      <w:r w:rsidR="001E3D36" w:rsidRPr="001E3D36">
        <w:rPr>
          <w:rStyle w:val="normaltextrun"/>
          <w:sz w:val="28"/>
          <w:szCs w:val="28"/>
        </w:rPr>
        <w:t xml:space="preserve"> </w:t>
      </w:r>
      <w:proofErr w:type="spellStart"/>
      <w:r w:rsidR="001E3D36" w:rsidRPr="001E3D36">
        <w:rPr>
          <w:rStyle w:val="normaltextrun"/>
          <w:sz w:val="28"/>
          <w:szCs w:val="28"/>
        </w:rPr>
        <w:t>įtraukios</w:t>
      </w:r>
      <w:proofErr w:type="spellEnd"/>
      <w:r w:rsidR="001E3D36" w:rsidRPr="001E3D36">
        <w:rPr>
          <w:rStyle w:val="normaltextrun"/>
          <w:sz w:val="28"/>
          <w:szCs w:val="28"/>
        </w:rPr>
        <w:t xml:space="preserve"> </w:t>
      </w:r>
      <w:proofErr w:type="spellStart"/>
      <w:r w:rsidR="001E3D36" w:rsidRPr="001E3D36">
        <w:rPr>
          <w:rStyle w:val="normaltextrun"/>
          <w:sz w:val="28"/>
          <w:szCs w:val="28"/>
        </w:rPr>
        <w:t>leidybos</w:t>
      </w:r>
      <w:proofErr w:type="spellEnd"/>
      <w:r w:rsidR="001E3D36" w:rsidRPr="001E3D36">
        <w:rPr>
          <w:rStyle w:val="normaltextrun"/>
          <w:sz w:val="28"/>
          <w:szCs w:val="28"/>
        </w:rPr>
        <w:t xml:space="preserve"> </w:t>
      </w:r>
      <w:proofErr w:type="spellStart"/>
      <w:r w:rsidR="001E3D36" w:rsidRPr="001E3D36">
        <w:rPr>
          <w:rStyle w:val="normaltextrun"/>
          <w:sz w:val="28"/>
          <w:szCs w:val="28"/>
        </w:rPr>
        <w:t>iššūkius</w:t>
      </w:r>
      <w:proofErr w:type="spellEnd"/>
      <w:r w:rsidR="001E3D36" w:rsidRPr="001E3D36">
        <w:rPr>
          <w:rStyle w:val="normaltextrun"/>
          <w:sz w:val="28"/>
          <w:szCs w:val="28"/>
        </w:rPr>
        <w:t xml:space="preserve"> </w:t>
      </w:r>
      <w:proofErr w:type="spellStart"/>
      <w:r w:rsidR="001E3D36" w:rsidRPr="001E3D36">
        <w:rPr>
          <w:rStyle w:val="normaltextrun"/>
          <w:sz w:val="28"/>
          <w:szCs w:val="28"/>
        </w:rPr>
        <w:t>ir</w:t>
      </w:r>
      <w:proofErr w:type="spellEnd"/>
      <w:r w:rsidR="001E3D36" w:rsidRPr="001E3D36">
        <w:rPr>
          <w:rStyle w:val="normaltextrun"/>
          <w:sz w:val="28"/>
          <w:szCs w:val="28"/>
        </w:rPr>
        <w:t xml:space="preserve"> </w:t>
      </w:r>
      <w:proofErr w:type="spellStart"/>
      <w:r w:rsidR="001E3D36" w:rsidRPr="001E3D36">
        <w:rPr>
          <w:rStyle w:val="normaltextrun"/>
          <w:sz w:val="28"/>
          <w:szCs w:val="28"/>
        </w:rPr>
        <w:t>sprendimus</w:t>
      </w:r>
      <w:proofErr w:type="spellEnd"/>
    </w:p>
    <w:p w14:paraId="26386AEE" w14:textId="77777777" w:rsidR="005621D4" w:rsidRPr="001E3D36" w:rsidRDefault="005621D4" w:rsidP="005621D4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28"/>
          <w:szCs w:val="28"/>
        </w:rPr>
      </w:pPr>
    </w:p>
    <w:p w14:paraId="5D6B03D3" w14:textId="77777777" w:rsidR="005621D4" w:rsidRPr="001E3D36" w:rsidRDefault="005621D4" w:rsidP="005621D4">
      <w:pPr>
        <w:ind w:left="16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D36">
        <w:rPr>
          <w:rFonts w:ascii="Times New Roman" w:eastAsia="Calibri" w:hAnsi="Times New Roman" w:cs="Times New Roman"/>
          <w:sz w:val="28"/>
          <w:szCs w:val="28"/>
        </w:rPr>
        <w:t xml:space="preserve">Renginį </w:t>
      </w:r>
      <w:proofErr w:type="spellStart"/>
      <w:r w:rsidRPr="001E3D36">
        <w:rPr>
          <w:rFonts w:ascii="Times New Roman" w:eastAsia="Calibri" w:hAnsi="Times New Roman" w:cs="Times New Roman"/>
          <w:sz w:val="28"/>
          <w:szCs w:val="28"/>
        </w:rPr>
        <w:t>moderuoja</w:t>
      </w:r>
      <w:proofErr w:type="spellEnd"/>
      <w:r w:rsidRPr="001E3D36">
        <w:rPr>
          <w:rFonts w:ascii="Times New Roman" w:eastAsia="Calibri" w:hAnsi="Times New Roman" w:cs="Times New Roman"/>
          <w:sz w:val="28"/>
          <w:szCs w:val="28"/>
        </w:rPr>
        <w:t xml:space="preserve"> Virginija Navickienė, Nacionalinės švietimo agentūros Mokymo priemonių sklaidos  skyriaus metodininkė</w:t>
      </w:r>
    </w:p>
    <w:p w14:paraId="6D7EADE9" w14:textId="77777777" w:rsidR="005621D4" w:rsidRDefault="005621D4" w:rsidP="005621D4">
      <w:pPr>
        <w:ind w:left="16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E2B1F1" w14:textId="77777777" w:rsidR="005621D4" w:rsidRDefault="005621D4" w:rsidP="005621D4">
      <w:pPr>
        <w:ind w:left="16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D12C6A" w14:textId="77777777" w:rsidR="005621D4" w:rsidRPr="00B3315D" w:rsidRDefault="005621D4" w:rsidP="005621D4">
      <w:pPr>
        <w:ind w:left="16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A1AB62" w14:textId="77777777" w:rsidR="005621D4" w:rsidRPr="0027572C" w:rsidRDefault="005621D4" w:rsidP="005621D4">
      <w:pPr>
        <w:pStyle w:val="paragraph"/>
        <w:spacing w:before="0" w:beforeAutospacing="0" w:after="0" w:afterAutospacing="0"/>
        <w:textAlignment w:val="baseline"/>
        <w:rPr>
          <w:color w:val="C00000"/>
          <w:lang w:val="lt-LT"/>
        </w:rPr>
      </w:pPr>
    </w:p>
    <w:p w14:paraId="7238B660" w14:textId="77777777" w:rsidR="005621D4" w:rsidRPr="003C2B6C" w:rsidRDefault="005621D4" w:rsidP="005621D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lt-LT"/>
        </w:rPr>
      </w:pPr>
    </w:p>
    <w:tbl>
      <w:tblPr>
        <w:tblpPr w:leftFromText="180" w:rightFromText="180" w:vertAnchor="page" w:horzAnchor="margin" w:tblpY="8845"/>
        <w:tblW w:w="9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7186"/>
      </w:tblGrid>
      <w:tr w:rsidR="005621D4" w:rsidRPr="003C2B6C" w14:paraId="5B761385" w14:textId="77777777" w:rsidTr="005621D4">
        <w:trPr>
          <w:trHeight w:val="285"/>
        </w:trPr>
        <w:tc>
          <w:tcPr>
            <w:tcW w:w="1778" w:type="dxa"/>
            <w:tcBorders>
              <w:top w:val="single" w:sz="18" w:space="0" w:color="286A52"/>
              <w:left w:val="single" w:sz="18" w:space="0" w:color="286A52"/>
              <w:bottom w:val="single" w:sz="18" w:space="0" w:color="286A52"/>
              <w:right w:val="single" w:sz="18" w:space="0" w:color="FFFFFF"/>
            </w:tcBorders>
            <w:shd w:val="clear" w:color="auto" w:fill="286A52"/>
            <w:vAlign w:val="center"/>
            <w:hideMark/>
          </w:tcPr>
          <w:p w14:paraId="04B970AC" w14:textId="77777777" w:rsidR="005621D4" w:rsidRPr="003C2B6C" w:rsidRDefault="005621D4" w:rsidP="005744C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315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Laikas </w:t>
            </w:r>
          </w:p>
        </w:tc>
        <w:tc>
          <w:tcPr>
            <w:tcW w:w="7226" w:type="dxa"/>
            <w:tcBorders>
              <w:top w:val="single" w:sz="18" w:space="0" w:color="286A52"/>
              <w:left w:val="single" w:sz="18" w:space="0" w:color="FFFFFF"/>
              <w:bottom w:val="single" w:sz="18" w:space="0" w:color="286A52"/>
              <w:right w:val="single" w:sz="18" w:space="0" w:color="286A52"/>
            </w:tcBorders>
            <w:shd w:val="clear" w:color="auto" w:fill="286A52"/>
            <w:hideMark/>
          </w:tcPr>
          <w:p w14:paraId="59242A42" w14:textId="77777777" w:rsidR="005621D4" w:rsidRPr="00B3315D" w:rsidRDefault="005621D4" w:rsidP="00574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15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, lektoriai</w:t>
            </w:r>
          </w:p>
        </w:tc>
      </w:tr>
      <w:tr w:rsidR="005621D4" w:rsidRPr="003C2B6C" w14:paraId="4FD2EB10" w14:textId="77777777" w:rsidTr="005621D4">
        <w:trPr>
          <w:trHeight w:val="690"/>
        </w:trPr>
        <w:tc>
          <w:tcPr>
            <w:tcW w:w="1778" w:type="dxa"/>
            <w:tcBorders>
              <w:top w:val="single" w:sz="18" w:space="0" w:color="286A52"/>
              <w:left w:val="single" w:sz="18" w:space="0" w:color="286A52"/>
              <w:bottom w:val="single" w:sz="18" w:space="0" w:color="286A52"/>
              <w:right w:val="single" w:sz="18" w:space="0" w:color="286A52"/>
            </w:tcBorders>
            <w:shd w:val="clear" w:color="auto" w:fill="auto"/>
            <w:vAlign w:val="center"/>
            <w:hideMark/>
          </w:tcPr>
          <w:p w14:paraId="5BD7C495" w14:textId="77777777" w:rsidR="005621D4" w:rsidRPr="00B3315D" w:rsidRDefault="005621D4" w:rsidP="005744CA">
            <w:pPr>
              <w:suppressAutoHyphens/>
              <w:spacing w:after="0" w:line="240" w:lineRule="auto"/>
              <w:ind w:left="547" w:right="56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31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15.00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1E3D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6.20</w:t>
            </w:r>
          </w:p>
        </w:tc>
        <w:tc>
          <w:tcPr>
            <w:tcW w:w="7226" w:type="dxa"/>
            <w:tcBorders>
              <w:top w:val="single" w:sz="18" w:space="0" w:color="286A52"/>
              <w:left w:val="single" w:sz="18" w:space="0" w:color="286A52"/>
              <w:bottom w:val="single" w:sz="18" w:space="0" w:color="286A52"/>
              <w:right w:val="single" w:sz="18" w:space="0" w:color="286A52"/>
            </w:tcBorders>
            <w:shd w:val="clear" w:color="auto" w:fill="auto"/>
            <w:vAlign w:val="center"/>
          </w:tcPr>
          <w:p w14:paraId="7F9D7E36" w14:textId="77777777" w:rsidR="005621D4" w:rsidRPr="0093690C" w:rsidRDefault="005621D4" w:rsidP="005744CA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57FFE802" w14:textId="77777777" w:rsidR="005621D4" w:rsidRPr="005621D4" w:rsidRDefault="005621D4" w:rsidP="005621D4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Calibri"/>
                <w:b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5621D4">
              <w:rPr>
                <w:rFonts w:ascii="inherit" w:eastAsia="Times New Roman" w:hAnsi="inherit" w:cs="Calibri"/>
                <w:b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Universalaus dizaino principų taikymas vadovėlių leidyboje.</w:t>
            </w:r>
          </w:p>
          <w:p w14:paraId="0F748173" w14:textId="77777777" w:rsidR="005621D4" w:rsidRPr="005621D4" w:rsidRDefault="005621D4" w:rsidP="005621D4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621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Pranešėjos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:</w:t>
            </w:r>
            <w:r w:rsidRPr="005621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14:paraId="0396E1C3" w14:textId="77777777" w:rsidR="005621D4" w:rsidRPr="001E3D36" w:rsidRDefault="005621D4" w:rsidP="005621D4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Calibri"/>
                <w:b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5621D4">
              <w:rPr>
                <w:rFonts w:ascii="inherit" w:eastAsia="Times New Roman" w:hAnsi="inherit" w:cs="Calibri"/>
                <w:b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Asta Lauciuvienė ir Ana </w:t>
            </w:r>
            <w:proofErr w:type="spellStart"/>
            <w:r w:rsidRPr="005621D4">
              <w:rPr>
                <w:rFonts w:ascii="inherit" w:eastAsia="Times New Roman" w:hAnsi="inherit" w:cs="Calibri"/>
                <w:b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Pavilovič-Jančis</w:t>
            </w:r>
            <w:proofErr w:type="spellEnd"/>
            <w:r w:rsidRPr="001E3D36">
              <w:rPr>
                <w:rFonts w:ascii="inherit" w:eastAsia="Times New Roman" w:hAnsi="inherit" w:cs="Calibri"/>
                <w:b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,</w:t>
            </w:r>
          </w:p>
          <w:p w14:paraId="4E5FA62B" w14:textId="77777777" w:rsidR="005621D4" w:rsidRPr="005621D4" w:rsidRDefault="005621D4" w:rsidP="005621D4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5621D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Nacionalinės švietimo agentūros </w:t>
            </w:r>
            <w:proofErr w:type="spellStart"/>
            <w:r w:rsidRPr="005621D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Įtraukties</w:t>
            </w:r>
            <w:proofErr w:type="spellEnd"/>
            <w:r w:rsidRPr="005621D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 plėtros skyriaus specialiosios pedagogės</w:t>
            </w:r>
          </w:p>
          <w:p w14:paraId="46769F87" w14:textId="77777777" w:rsidR="005621D4" w:rsidRPr="002E7A72" w:rsidRDefault="005621D4" w:rsidP="005744CA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5621D4" w:rsidRPr="003C2B6C" w14:paraId="17CDF727" w14:textId="77777777" w:rsidTr="005621D4">
        <w:trPr>
          <w:trHeight w:val="690"/>
        </w:trPr>
        <w:tc>
          <w:tcPr>
            <w:tcW w:w="1778" w:type="dxa"/>
            <w:tcBorders>
              <w:top w:val="single" w:sz="18" w:space="0" w:color="286A52"/>
              <w:left w:val="single" w:sz="18" w:space="0" w:color="286A52"/>
              <w:bottom w:val="single" w:sz="18" w:space="0" w:color="286A52"/>
              <w:right w:val="single" w:sz="18" w:space="0" w:color="286A52"/>
            </w:tcBorders>
            <w:shd w:val="clear" w:color="auto" w:fill="auto"/>
            <w:vAlign w:val="center"/>
          </w:tcPr>
          <w:p w14:paraId="6990A9AA" w14:textId="77777777" w:rsidR="005621D4" w:rsidRPr="00B3315D" w:rsidRDefault="001E3D36" w:rsidP="005744CA">
            <w:pPr>
              <w:suppressAutoHyphens/>
              <w:spacing w:after="0" w:line="240" w:lineRule="auto"/>
              <w:ind w:left="547" w:right="56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16.20–16.40</w:t>
            </w:r>
          </w:p>
        </w:tc>
        <w:tc>
          <w:tcPr>
            <w:tcW w:w="7226" w:type="dxa"/>
            <w:tcBorders>
              <w:top w:val="single" w:sz="18" w:space="0" w:color="286A52"/>
              <w:left w:val="single" w:sz="18" w:space="0" w:color="286A52"/>
              <w:bottom w:val="single" w:sz="18" w:space="0" w:color="286A52"/>
              <w:right w:val="single" w:sz="18" w:space="0" w:color="286A52"/>
            </w:tcBorders>
            <w:shd w:val="clear" w:color="auto" w:fill="auto"/>
            <w:vAlign w:val="center"/>
          </w:tcPr>
          <w:p w14:paraId="6DC9CB54" w14:textId="77777777" w:rsidR="005621D4" w:rsidRPr="005621D4" w:rsidRDefault="005621D4" w:rsidP="005744CA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</w:pPr>
            <w:r w:rsidRPr="005621D4"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  <w:t>Įtraukios leidybos iššūkiai ir sprendimai</w:t>
            </w:r>
          </w:p>
          <w:p w14:paraId="718A36EB" w14:textId="77777777" w:rsidR="005621D4" w:rsidRDefault="005621D4" w:rsidP="005744CA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Pranešėjos:</w:t>
            </w:r>
          </w:p>
          <w:p w14:paraId="5E69DAAB" w14:textId="77777777" w:rsidR="005621D4" w:rsidRPr="005621D4" w:rsidRDefault="005621D4" w:rsidP="005621D4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</w:t>
            </w:r>
            <w:r w:rsidRPr="005621D4"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  <w:t xml:space="preserve">Erika </w:t>
            </w:r>
            <w:proofErr w:type="spellStart"/>
            <w:r w:rsidRPr="005621D4"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  <w:t>Buivydienė</w:t>
            </w:r>
            <w:proofErr w:type="spellEnd"/>
            <w:r w:rsidRPr="005621D4"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  <w:t xml:space="preserve">, Alisa </w:t>
            </w:r>
            <w:proofErr w:type="spellStart"/>
            <w:r w:rsidRPr="005621D4"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  <w:t>Žarkova</w:t>
            </w:r>
            <w:proofErr w:type="spellEnd"/>
            <w:r w:rsidRPr="005621D4"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  <w:t xml:space="preserve"> ir Aušrinė Žilinskienė,</w:t>
            </w:r>
          </w:p>
          <w:p w14:paraId="1DF6B15B" w14:textId="77777777" w:rsidR="005621D4" w:rsidRDefault="005621D4" w:rsidP="005621D4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Lietuvos </w:t>
            </w:r>
            <w:proofErr w:type="spellStart"/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audiosensorinė</w:t>
            </w:r>
            <w:proofErr w:type="spellEnd"/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biblioteka</w:t>
            </w:r>
          </w:p>
          <w:p w14:paraId="1BFEC4BB" w14:textId="77777777" w:rsidR="005621D4" w:rsidRDefault="005621D4" w:rsidP="005744CA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5621D4" w:rsidRPr="003C2B6C" w14:paraId="74F8A102" w14:textId="77777777" w:rsidTr="005621D4">
        <w:trPr>
          <w:trHeight w:val="900"/>
        </w:trPr>
        <w:tc>
          <w:tcPr>
            <w:tcW w:w="1778" w:type="dxa"/>
            <w:tcBorders>
              <w:top w:val="single" w:sz="18" w:space="0" w:color="286A52"/>
              <w:left w:val="single" w:sz="18" w:space="0" w:color="286A52"/>
              <w:bottom w:val="single" w:sz="18" w:space="0" w:color="286A52"/>
              <w:right w:val="single" w:sz="18" w:space="0" w:color="286A52"/>
            </w:tcBorders>
            <w:shd w:val="clear" w:color="auto" w:fill="auto"/>
            <w:vAlign w:val="center"/>
          </w:tcPr>
          <w:p w14:paraId="538F5601" w14:textId="77777777" w:rsidR="005621D4" w:rsidRPr="00A31738" w:rsidRDefault="005621D4" w:rsidP="005744CA">
            <w:pPr>
              <w:suppressAutoHyphens/>
              <w:spacing w:after="0" w:line="240" w:lineRule="auto"/>
              <w:ind w:left="547" w:right="565"/>
              <w:rPr>
                <w:rFonts w:eastAsia="Times New Roman" w:cs="Times New Roman"/>
                <w:b/>
                <w:bCs/>
                <w:color w:val="385623" w:themeColor="accent6" w:themeShade="80"/>
              </w:rPr>
            </w:pPr>
            <w:r w:rsidRPr="00B82D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1E3D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Pr="00B82D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7226" w:type="dxa"/>
            <w:tcBorders>
              <w:top w:val="single" w:sz="18" w:space="0" w:color="286A52"/>
              <w:left w:val="single" w:sz="18" w:space="0" w:color="286A52"/>
              <w:bottom w:val="single" w:sz="18" w:space="0" w:color="286A52"/>
              <w:right w:val="single" w:sz="18" w:space="0" w:color="286A52"/>
            </w:tcBorders>
            <w:shd w:val="clear" w:color="auto" w:fill="auto"/>
            <w:vAlign w:val="center"/>
          </w:tcPr>
          <w:p w14:paraId="3CE33F1A" w14:textId="77777777" w:rsidR="005621D4" w:rsidRPr="001E3D36" w:rsidRDefault="005621D4" w:rsidP="005744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color w:val="286A52"/>
                <w:lang w:val="lt-LT"/>
              </w:rPr>
            </w:pPr>
            <w:r w:rsidRPr="001E3D36">
              <w:rPr>
                <w:rFonts w:ascii="inherit" w:hAnsi="inherit" w:cs="Calibri"/>
                <w:b/>
                <w:color w:val="000000"/>
                <w:bdr w:val="none" w:sz="0" w:space="0" w:color="auto" w:frame="1"/>
                <w:lang w:eastAsia="lt-LT"/>
              </w:rPr>
              <w:t>Klausimai–atsakymai</w:t>
            </w:r>
          </w:p>
        </w:tc>
      </w:tr>
    </w:tbl>
    <w:p w14:paraId="0145BE65" w14:textId="77777777" w:rsidR="005621D4" w:rsidRDefault="005621D4" w:rsidP="005621D4"/>
    <w:bookmarkEnd w:id="0"/>
    <w:p w14:paraId="6BA5D51F" w14:textId="77777777" w:rsidR="005621D4" w:rsidRPr="00EE57AB" w:rsidRDefault="005621D4" w:rsidP="005621D4">
      <w:pPr>
        <w:ind w:left="1656"/>
        <w:jc w:val="both"/>
        <w:rPr>
          <w:rFonts w:ascii="Times New Roman" w:hAnsi="Times New Roman" w:cs="Times New Roman"/>
          <w:sz w:val="24"/>
          <w:szCs w:val="24"/>
        </w:rPr>
      </w:pPr>
    </w:p>
    <w:p w14:paraId="53EDFB73" w14:textId="77777777" w:rsidR="005621D4" w:rsidRDefault="005621D4" w:rsidP="005621D4"/>
    <w:p w14:paraId="6BD45373" w14:textId="77777777" w:rsidR="005621D4" w:rsidRDefault="005621D4" w:rsidP="005621D4">
      <w:pPr>
        <w:pStyle w:val="prastasiniatinklio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B925977" w14:textId="77777777" w:rsidR="005621D4" w:rsidRDefault="005621D4"/>
    <w:sectPr w:rsidR="005621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D4"/>
    <w:rsid w:val="00173D90"/>
    <w:rsid w:val="001E3D36"/>
    <w:rsid w:val="002C07A9"/>
    <w:rsid w:val="005621D4"/>
    <w:rsid w:val="00F2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2CA4"/>
  <w15:chartTrackingRefBased/>
  <w15:docId w15:val="{36FC55E1-02ED-4563-98E6-4EEFBA68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56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56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Numatytasispastraiposriftas"/>
    <w:rsid w:val="005621D4"/>
  </w:style>
  <w:style w:type="character" w:customStyle="1" w:styleId="eop">
    <w:name w:val="eop"/>
    <w:basedOn w:val="Numatytasispastraiposriftas"/>
    <w:rsid w:val="005621D4"/>
  </w:style>
  <w:style w:type="character" w:customStyle="1" w:styleId="spellingerror">
    <w:name w:val="spellingerror"/>
    <w:basedOn w:val="Numatytasispastraiposriftas"/>
    <w:rsid w:val="0056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36" ma:contentTypeDescription="Kurkite naują dokumentą." ma:contentTypeScope="" ma:versionID="dd4aca1eb4ff042a1b5fb57d9883db40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6f818af01f41130717b7dc42a5aed709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441e4d8e-a8ab-46be-9694-e40af28e9c61">
      <UserInfo>
        <DisplayName/>
        <AccountId xsi:nil="true"/>
        <AccountType/>
      </UserInfo>
    </Teachers>
    <Templates xmlns="441e4d8e-a8ab-46be-9694-e40af28e9c61" xsi:nil="true"/>
    <Self_Registration_Enabled xmlns="441e4d8e-a8ab-46be-9694-e40af28e9c61" xsi:nil="true"/>
    <DefaultSectionNames xmlns="441e4d8e-a8ab-46be-9694-e40af28e9c61" xsi:nil="true"/>
    <AppVersion xmlns="441e4d8e-a8ab-46be-9694-e40af28e9c61" xsi:nil="true"/>
    <Invited_Teachers xmlns="441e4d8e-a8ab-46be-9694-e40af28e9c61" xsi:nil="true"/>
    <CultureName xmlns="441e4d8e-a8ab-46be-9694-e40af28e9c61" xsi:nil="true"/>
    <Teams_Channel_Section_Location xmlns="441e4d8e-a8ab-46be-9694-e40af28e9c61" xsi:nil="true"/>
    <FolderType xmlns="441e4d8e-a8ab-46be-9694-e40af28e9c61" xsi:nil="true"/>
    <Owner xmlns="441e4d8e-a8ab-46be-9694-e40af28e9c61">
      <UserInfo>
        <DisplayName/>
        <AccountId xsi:nil="true"/>
        <AccountType/>
      </UserInfo>
    </Owner>
    <Student_Groups xmlns="441e4d8e-a8ab-46be-9694-e40af28e9c61">
      <UserInfo>
        <DisplayName/>
        <AccountId xsi:nil="true"/>
        <AccountType/>
      </UserInfo>
    </Student_Groups>
    <LMS_Mappings xmlns="441e4d8e-a8ab-46be-9694-e40af28e9c61" xsi:nil="true"/>
    <NotebookType xmlns="441e4d8e-a8ab-46be-9694-e40af28e9c61" xsi:nil="true"/>
    <Students xmlns="441e4d8e-a8ab-46be-9694-e40af28e9c61">
      <UserInfo>
        <DisplayName/>
        <AccountId xsi:nil="true"/>
        <AccountType/>
      </UserInfo>
    </Students>
    <TeamsChannelId xmlns="441e4d8e-a8ab-46be-9694-e40af28e9c61" xsi:nil="true"/>
    <Distribution_Groups xmlns="441e4d8e-a8ab-46be-9694-e40af28e9c61" xsi:nil="true"/>
    <Math_Settings xmlns="441e4d8e-a8ab-46be-9694-e40af28e9c61" xsi:nil="true"/>
    <Has_Teacher_Only_SectionGroup xmlns="441e4d8e-a8ab-46be-9694-e40af28e9c61" xsi:nil="true"/>
    <Is_Collaboration_Space_Locked xmlns="441e4d8e-a8ab-46be-9694-e40af28e9c61" xsi:nil="true"/>
    <_activity xmlns="441e4d8e-a8ab-46be-9694-e40af28e9c61" xsi:nil="true"/>
    <Invited_Students xmlns="441e4d8e-a8ab-46be-9694-e40af28e9c61" xsi:nil="true"/>
    <IsNotebookLocked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88EC036F-CE6E-48DD-A5C8-0D70F9E6F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680D5-B39C-485E-B484-24BE2A541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F8801-6245-4646-A2B6-976587BC2B32}">
  <ds:schemaRefs>
    <ds:schemaRef ds:uri="http://purl.org/dc/dcmitype/"/>
    <ds:schemaRef ds:uri="http://www.w3.org/XML/1998/namespace"/>
    <ds:schemaRef ds:uri="bd2a18c2-06d4-44cd-af38-3237b532008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41e4d8e-a8ab-46be-9694-e40af28e9c6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Navickienė</dc:creator>
  <cp:keywords/>
  <dc:description/>
  <cp:lastModifiedBy>Virginija Navickienė</cp:lastModifiedBy>
  <cp:revision>1</cp:revision>
  <dcterms:created xsi:type="dcterms:W3CDTF">2023-05-19T10:17:00Z</dcterms:created>
  <dcterms:modified xsi:type="dcterms:W3CDTF">2023-05-19T10:43:00Z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