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E6AE7" w14:textId="77777777" w:rsidR="004C2433" w:rsidRDefault="004C2433" w:rsidP="004C2433">
      <w:pPr>
        <w:jc w:val="both"/>
      </w:pPr>
      <w:r>
        <w:t xml:space="preserve">2 </w:t>
      </w:r>
      <w:r>
        <w:t xml:space="preserve">mokinio </w:t>
      </w:r>
      <w:r>
        <w:t>rašinys</w:t>
      </w:r>
    </w:p>
    <w:p w14:paraId="3667E8D3" w14:textId="77777777" w:rsidR="004C2433" w:rsidRPr="004C2433" w:rsidRDefault="004C2433" w:rsidP="004C2433">
      <w:pPr>
        <w:jc w:val="both"/>
        <w:rPr>
          <w:i/>
        </w:rPr>
      </w:pPr>
      <w:r w:rsidRPr="004C2433">
        <w:rPr>
          <w:i/>
        </w:rPr>
        <w:t>Totalitarinėse valstybėse cenzūra paprastai būna ypač glaudžiai susijusi su ideologija, kad ir kokia ideologija jose vyrautų. Ar jūs sutinkate su tokiu teiginiu?</w:t>
      </w:r>
    </w:p>
    <w:p w14:paraId="4B5BB660" w14:textId="77777777" w:rsidR="004C2433" w:rsidRPr="009172D2" w:rsidRDefault="004C2433" w:rsidP="004C2433">
      <w:pPr>
        <w:jc w:val="both"/>
        <w:rPr>
          <w:rFonts w:cs="Times New Roman"/>
          <w:sz w:val="22"/>
          <w:szCs w:val="22"/>
        </w:rPr>
      </w:pPr>
      <w:bookmarkStart w:id="0" w:name="_GoBack"/>
      <w:bookmarkEnd w:id="0"/>
      <w:r w:rsidRPr="009172D2">
        <w:rPr>
          <w:rFonts w:cs="Times New Roman"/>
          <w:sz w:val="22"/>
          <w:szCs w:val="22"/>
        </w:rPr>
        <w:t>Sutinku su teiginiu, jog totalitarinėse valstybėse cenzūra būna glaudžiai susijusi su ideologija, nepriklausomai kokia ideologija joje vyrautų.</w:t>
      </w:r>
    </w:p>
    <w:p w14:paraId="187064E8" w14:textId="77777777" w:rsidR="004C2433" w:rsidRPr="009172D2" w:rsidRDefault="004C2433" w:rsidP="004C2433">
      <w:pPr>
        <w:jc w:val="both"/>
        <w:rPr>
          <w:rFonts w:cs="Times New Roman"/>
          <w:sz w:val="22"/>
          <w:szCs w:val="22"/>
        </w:rPr>
      </w:pPr>
      <w:r w:rsidRPr="009172D2">
        <w:rPr>
          <w:rFonts w:cs="Times New Roman"/>
          <w:sz w:val="22"/>
          <w:szCs w:val="22"/>
        </w:rPr>
        <w:t xml:space="preserve">Varžomas kultūrinis, politinis valstybės gyvenimas, kišamasi į visas gyvenimo sritis – tokie yra totalitarizmo ideologijos bruožai, vyraujantys visuose totalitarinėse valstybėse. Taigi ir Lietuvoje SSRS okupacijos metais (1940-1941, 1944-1990) buvo ypač sugriežtinta tvarka, kontroliuojami kultūriniai darbai. Tais laikais buvo įkurtas </w:t>
      </w:r>
      <w:proofErr w:type="spellStart"/>
      <w:r w:rsidRPr="009172D2">
        <w:rPr>
          <w:rFonts w:cs="Times New Roman"/>
          <w:sz w:val="22"/>
          <w:szCs w:val="22"/>
        </w:rPr>
        <w:t>Glavlitas</w:t>
      </w:r>
      <w:proofErr w:type="spellEnd"/>
      <w:r w:rsidRPr="009172D2">
        <w:rPr>
          <w:rFonts w:cs="Times New Roman"/>
          <w:sz w:val="22"/>
          <w:szCs w:val="22"/>
        </w:rPr>
        <w:t xml:space="preserve"> – organizacija, atsakinga už leidžiamų kūrinių turinį. Jie turėdavo peržiūrėti visus kūrinius ir nuspręsti: ar jie atitinka socialistinę ideologiją, ar ne. Kaip teigiama D šaltinyje, kūriniai dėl „žemo ideologinio“ turinio būdavo sugrąžinami pataisymui, neišleidžiami, keldavo neapykantą cenzoriams, kai kolūkį Jonas Avyžius savo romane „Kaimas kryžkelėje“ pavaizdavo neigiamai. Jis aprašė girtuoklystę, vagystę, žmones bėgančius iš kolūkių. Toks turinys buvo netinkamas, nes neatitiko „socialistinio realizmo“ žanro. „Socialistinis realizmas“ – tai kuomet socialistinių valstybių gyvenimas yra vaizduojamas tik teigiamai, aukštinamas darbas ir atsidavimas ideologijai – socializmui. Kitokio pobūdžio kūriniai – neatitinkantys ideologijos reikalavimų – buvo nepriimtini. Buvo naikinamos ir nacionalinių autorių knygos, nes jos „nebuvo tokios geros, kaip socialistinių autorių“. Knygas  degindavo, neleisdavo spausdinti straipsnių, kur lietuvių poetai aprašomi pernelyg teigiamai. Kaip rašoma šaltinyje C, tremties ir kitų neigiamų reiškinių okupacijos laikais knygose taip pat negalima aprašyti. Būdavo duoti nurodymai vaizduoti viską taip, jog trėmimų nė nebuvo, o jei buvo tai išvežė tik kaltus žmones. Tai dar kartą išryškina, kokia stipri ideologijos įtaka buvo kultūriniam šalies gyvenimui. Taigi cenzūra neatsiejama nuo komunistų ideologijos.</w:t>
      </w:r>
    </w:p>
    <w:p w14:paraId="2ADBDE91" w14:textId="77777777" w:rsidR="004C2433" w:rsidRPr="009172D2" w:rsidRDefault="004C2433" w:rsidP="004C2433">
      <w:pPr>
        <w:jc w:val="both"/>
        <w:rPr>
          <w:rFonts w:cs="Times New Roman"/>
          <w:sz w:val="22"/>
          <w:szCs w:val="22"/>
        </w:rPr>
      </w:pPr>
      <w:r w:rsidRPr="009172D2">
        <w:rPr>
          <w:rFonts w:cs="Times New Roman"/>
          <w:sz w:val="22"/>
          <w:szCs w:val="22"/>
        </w:rPr>
        <w:t xml:space="preserve">Be abejo panašūs kultūriniai suvaržymai galiojo ir nacistinėje Vokietijoje, nacių okupuotose šalyse. Šaltinyje A – Adolfo Hitlerio kalboje – rašoma, jog lojaliems ir talentingiems nacistinio režimo muzikantams bus suteikiama darbo vieta, o lojaliems, bet netalentingiems – ne. Taip buvo todėl, kad totalitarinėse valstybėse įvairios ryškesnės meno rūšys buvo naudojamos visuomenei paveikti, jos nuomonei formuoti ir propagandai skleisti. Viena iš pagrindinių meno sričių, kurią naudojo naciai, buvo kinas. Viena garsiausių režisierių – </w:t>
      </w:r>
      <w:proofErr w:type="spellStart"/>
      <w:r w:rsidRPr="009172D2">
        <w:rPr>
          <w:rFonts w:cs="Times New Roman"/>
          <w:sz w:val="22"/>
          <w:szCs w:val="22"/>
        </w:rPr>
        <w:t>Leni</w:t>
      </w:r>
      <w:proofErr w:type="spellEnd"/>
      <w:r w:rsidRPr="009172D2">
        <w:rPr>
          <w:rFonts w:cs="Times New Roman"/>
          <w:sz w:val="22"/>
          <w:szCs w:val="22"/>
        </w:rPr>
        <w:t xml:space="preserve"> </w:t>
      </w:r>
      <w:proofErr w:type="spellStart"/>
      <w:r w:rsidRPr="009172D2">
        <w:rPr>
          <w:rFonts w:cs="Times New Roman"/>
          <w:sz w:val="22"/>
          <w:szCs w:val="22"/>
        </w:rPr>
        <w:t>Ryfenštal</w:t>
      </w:r>
      <w:proofErr w:type="spellEnd"/>
      <w:r w:rsidRPr="009172D2">
        <w:rPr>
          <w:rFonts w:cs="Times New Roman"/>
          <w:sz w:val="22"/>
          <w:szCs w:val="22"/>
        </w:rPr>
        <w:t xml:space="preserve"> – kūrė pagal nacistinės ideologijos nuostatus, nacistų požiūrį. Tais laikais, žinoma, kine būdavo ypač niekinami žydai, vaizduojami kaip bjauri, purvina tauta, o vokiečiai – arijų tauta – buvo aukštinami. Šaltinyje A taip pat rašoma: „Bet kuris žmogus, kuris yra ne žydas, pasižymi muzikiniu genialumu ir priklauso „Reicho muzikos skyriui“, gali kurti. Jam garantuojama darbo vieta“. Naciai ypatingai vertino menininkus paklusnius režimui, nes tai buvo svarbu jų politikai. Taip pat pabrėžia, jog visi, kurie ne žydai gali kurti ir tai parodo, jog žydai išvis neturėjo laisvės kurti ir cenzūra jiems buvo daug griežtesnė, nes pagal nacių ideologiją žydai – purvina tauta ir juos reikia naikinti. Naciai netgi turėjo propagandos ministrą – Jozefą </w:t>
      </w:r>
      <w:proofErr w:type="spellStart"/>
      <w:r w:rsidRPr="009172D2">
        <w:rPr>
          <w:rFonts w:cs="Times New Roman"/>
          <w:sz w:val="22"/>
          <w:szCs w:val="22"/>
        </w:rPr>
        <w:t>Gebelsą</w:t>
      </w:r>
      <w:proofErr w:type="spellEnd"/>
      <w:r w:rsidRPr="009172D2">
        <w:rPr>
          <w:rFonts w:cs="Times New Roman"/>
          <w:sz w:val="22"/>
          <w:szCs w:val="22"/>
        </w:rPr>
        <w:t xml:space="preserve">. J. </w:t>
      </w:r>
      <w:proofErr w:type="spellStart"/>
      <w:r w:rsidRPr="009172D2">
        <w:rPr>
          <w:rFonts w:cs="Times New Roman"/>
          <w:sz w:val="22"/>
          <w:szCs w:val="22"/>
        </w:rPr>
        <w:t>Gebelsas</w:t>
      </w:r>
      <w:proofErr w:type="spellEnd"/>
      <w:r w:rsidRPr="009172D2">
        <w:rPr>
          <w:rFonts w:cs="Times New Roman"/>
          <w:sz w:val="22"/>
          <w:szCs w:val="22"/>
        </w:rPr>
        <w:t xml:space="preserve"> buvo atsakingas už poveikį visuomenei, jis turėjo įsitikinti, kad viskas atitiktų ideologijos režimą ir, aišku, kad palenktų tautą į nacių pusę, formuotų </w:t>
      </w:r>
      <w:proofErr w:type="spellStart"/>
      <w:r w:rsidRPr="009172D2">
        <w:rPr>
          <w:rFonts w:cs="Times New Roman"/>
          <w:sz w:val="22"/>
          <w:szCs w:val="22"/>
        </w:rPr>
        <w:t>vienmintiškumą</w:t>
      </w:r>
      <w:proofErr w:type="spellEnd"/>
      <w:r w:rsidRPr="009172D2">
        <w:rPr>
          <w:rFonts w:cs="Times New Roman"/>
          <w:sz w:val="22"/>
          <w:szCs w:val="22"/>
        </w:rPr>
        <w:t xml:space="preserve"> ir vykdytų paklusnumą režimui, fiureriui. Ką ir matome šaltinyje B. Karikatūroje Jozefas </w:t>
      </w:r>
      <w:proofErr w:type="spellStart"/>
      <w:r w:rsidRPr="009172D2">
        <w:rPr>
          <w:rFonts w:cs="Times New Roman"/>
          <w:sz w:val="22"/>
          <w:szCs w:val="22"/>
        </w:rPr>
        <w:t>Gebelsas</w:t>
      </w:r>
      <w:proofErr w:type="spellEnd"/>
      <w:r w:rsidRPr="009172D2">
        <w:rPr>
          <w:rFonts w:cs="Times New Roman"/>
          <w:sz w:val="22"/>
          <w:szCs w:val="22"/>
        </w:rPr>
        <w:t xml:space="preserve"> tildo dainininkę radijo laidoje, tai įrodo, kokia svarbi buvo cenzūra nacistinėje Vokietijoje ir kaip visi nepaklusę ideologijai būdavo „nutildomi“. Būtent tai parodo, kokia svarbi yra cenzūra, norint valdyti tautą, pastatytą ant vienos nuomonės, </w:t>
      </w:r>
      <w:proofErr w:type="spellStart"/>
      <w:r w:rsidRPr="009172D2">
        <w:rPr>
          <w:rFonts w:cs="Times New Roman"/>
          <w:sz w:val="22"/>
          <w:szCs w:val="22"/>
        </w:rPr>
        <w:t>vienmintiškumo</w:t>
      </w:r>
      <w:proofErr w:type="spellEnd"/>
      <w:r w:rsidRPr="009172D2">
        <w:rPr>
          <w:rFonts w:cs="Times New Roman"/>
          <w:sz w:val="22"/>
          <w:szCs w:val="22"/>
        </w:rPr>
        <w:t xml:space="preserve"> pamatų.</w:t>
      </w:r>
    </w:p>
    <w:p w14:paraId="4FF622B0" w14:textId="77777777" w:rsidR="004C2433" w:rsidRDefault="004C2433" w:rsidP="004C2433">
      <w:pPr>
        <w:jc w:val="both"/>
        <w:rPr>
          <w:rFonts w:cs="Times New Roman"/>
          <w:sz w:val="22"/>
          <w:szCs w:val="22"/>
        </w:rPr>
      </w:pPr>
      <w:r w:rsidRPr="009172D2">
        <w:rPr>
          <w:rFonts w:cs="Times New Roman"/>
          <w:sz w:val="22"/>
          <w:szCs w:val="22"/>
        </w:rPr>
        <w:t xml:space="preserve">Taigi totalitarinėse valstybėse cenzūra yra neatsiejama nuo ideologijos. Cenzūra ne tik užkerta kelią neatitinkančių ideologijos idėjų plitimui, bet ir sustiprina valdžios įtaką visuomenėje, įtvirtina vieną nuomonę ir leidžia visapusiškai valdyti tautą. Visi šie dalykai yra totalitarinės valstybės gyvenimo pagrindas. </w:t>
      </w:r>
    </w:p>
    <w:p w14:paraId="309D94C0" w14:textId="77777777" w:rsidR="004C2433" w:rsidRDefault="004C2433" w:rsidP="004C2433">
      <w:pPr>
        <w:jc w:val="both"/>
        <w:rPr>
          <w:rFonts w:cs="Times New Roman"/>
          <w:sz w:val="22"/>
          <w:szCs w:val="22"/>
        </w:rPr>
      </w:pPr>
      <w:r w:rsidRPr="009172D2">
        <w:rPr>
          <w:rFonts w:cs="Times New Roman"/>
          <w:sz w:val="22"/>
          <w:szCs w:val="22"/>
        </w:rPr>
        <w:lastRenderedPageBreak/>
        <w:t>(509 žodžiai)</w:t>
      </w:r>
    </w:p>
    <w:p w14:paraId="28606949" w14:textId="77777777" w:rsidR="004C2433" w:rsidRPr="009172D2" w:rsidRDefault="004C2433" w:rsidP="004C2433">
      <w:pPr>
        <w:jc w:val="both"/>
        <w:rPr>
          <w:rFonts w:cs="Times New Roman"/>
          <w:sz w:val="22"/>
          <w:szCs w:val="22"/>
        </w:rPr>
      </w:pPr>
    </w:p>
    <w:p w14:paraId="15B3DFB4" w14:textId="77777777" w:rsidR="004C2433" w:rsidRPr="009172D2" w:rsidRDefault="004C2433" w:rsidP="004C2433">
      <w:pPr>
        <w:jc w:val="both"/>
        <w:rPr>
          <w:rFonts w:cs="Times New Roman"/>
          <w:sz w:val="22"/>
          <w:szCs w:val="22"/>
        </w:rPr>
      </w:pPr>
    </w:p>
    <w:p w14:paraId="3099A920" w14:textId="77777777" w:rsidR="00176EE9" w:rsidRDefault="00176EE9"/>
    <w:sectPr w:rsidR="00176EE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33"/>
    <w:rsid w:val="00176EE9"/>
    <w:rsid w:val="004C24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F453"/>
  <w15:chartTrackingRefBased/>
  <w15:docId w15:val="{256DE3C4-A2F1-458E-B364-2526F958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4C2433"/>
    <w:pPr>
      <w:spacing w:line="278" w:lineRule="auto"/>
    </w:pPr>
    <w:rPr>
      <w:kern w:val="2"/>
      <w:sz w:val="24"/>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745c2d78d4ca6423475c7dff5963ae08">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ca3a2821a5f8c63dd4c14b5afaf8d0f8"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2BD41B56-C16D-4C46-A3F9-4F7CC8F5A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512F3-9C0E-4CC3-843D-14D4C735BB2F}">
  <ds:schemaRefs>
    <ds:schemaRef ds:uri="http://schemas.microsoft.com/sharepoint/v3/contenttype/forms"/>
  </ds:schemaRefs>
</ds:datastoreItem>
</file>

<file path=customXml/itemProps3.xml><?xml version="1.0" encoding="utf-8"?>
<ds:datastoreItem xmlns:ds="http://schemas.openxmlformats.org/officeDocument/2006/customXml" ds:itemID="{457F36E0-80CD-4A15-AAB8-430B5DF200C7}">
  <ds:schemaRefs>
    <ds:schemaRef ds:uri="http://schemas.microsoft.com/office/2006/metadata/properties"/>
    <ds:schemaRef ds:uri="441e4d8e-a8ab-46be-9694-e40af28e9c61"/>
    <ds:schemaRef ds:uri="bd2a18c2-06d4-44cd-af38-3237b532008a"/>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2682</Words>
  <Characters>1529</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Nijolė Selvestravičiūtė-Grybovienė</dc:creator>
  <cp:keywords/>
  <dc:description/>
  <cp:lastModifiedBy>Nijolė Selvestravičiūtė-Grybovienė</cp:lastModifiedBy>
  <cp:revision>1</cp:revision>
  <dcterms:created xsi:type="dcterms:W3CDTF">2024-12-12T11:37:00Z</dcterms:created>
  <dcterms:modified xsi:type="dcterms:W3CDTF">2024-12-12T11:39:00Z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